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2320" w14:textId="0FF8630D" w:rsidR="002E58AE" w:rsidRPr="00571AB6" w:rsidRDefault="00F35122" w:rsidP="003B24C1">
      <w:pPr>
        <w:spacing w:after="0" w:line="240" w:lineRule="auto"/>
        <w:rPr>
          <w:rFonts w:cs="Arial"/>
          <w:color w:val="9B0070"/>
          <w:u w:val="single"/>
        </w:rPr>
      </w:pPr>
      <w:r w:rsidRPr="00F35122">
        <w:rPr>
          <w:rFonts w:cs="Arial"/>
          <w:color w:val="9B0070"/>
        </w:rPr>
        <w:t xml:space="preserve">  </w:t>
      </w:r>
      <w:r w:rsidRPr="00F35122">
        <w:rPr>
          <w:rFonts w:cs="Arial"/>
          <w:color w:val="9B0070"/>
        </w:rPr>
        <w:tab/>
      </w:r>
      <w:r w:rsidRPr="00F35122">
        <w:rPr>
          <w:rFonts w:cs="Arial"/>
          <w:color w:val="9B0070"/>
        </w:rPr>
        <w:tab/>
      </w:r>
      <w:r w:rsidRPr="00F35122">
        <w:rPr>
          <w:rFonts w:cs="Arial"/>
          <w:color w:val="9B0070"/>
        </w:rPr>
        <w:tab/>
      </w:r>
      <w:r>
        <w:rPr>
          <w:rFonts w:cs="Arial"/>
          <w:color w:val="9B0070"/>
          <w:u w:val="single"/>
        </w:rPr>
        <w:t xml:space="preserve"> </w:t>
      </w:r>
    </w:p>
    <w:p w14:paraId="6D505378" w14:textId="700F371F" w:rsidR="00F23FCE" w:rsidRPr="00F35122" w:rsidRDefault="004512E2" w:rsidP="00F35122">
      <w:pPr>
        <w:tabs>
          <w:tab w:val="left" w:pos="6660"/>
        </w:tabs>
        <w:spacing w:after="0" w:line="240" w:lineRule="auto"/>
        <w:rPr>
          <w:rFonts w:cs="Arial"/>
        </w:rPr>
      </w:pPr>
      <w:r w:rsidRPr="00571AB6">
        <w:rPr>
          <w:rFonts w:cs="Arial"/>
        </w:rPr>
        <w:tab/>
      </w:r>
    </w:p>
    <w:p w14:paraId="3D9F226C" w14:textId="34D6F98F" w:rsidR="006F148C" w:rsidRPr="00571AB6" w:rsidRDefault="006F148C" w:rsidP="00FD71C7">
      <w:pPr>
        <w:rPr>
          <w:rFonts w:eastAsia="Times New Roman" w:cs="Arial"/>
          <w:b/>
          <w:color w:val="002060"/>
          <w:kern w:val="24"/>
          <w:sz w:val="56"/>
          <w:lang w:eastAsia="en-GB"/>
        </w:rPr>
      </w:pPr>
    </w:p>
    <w:p w14:paraId="1CF85E95" w14:textId="77777777" w:rsidR="004512E2" w:rsidRPr="008A2A11" w:rsidRDefault="004512E2" w:rsidP="008A2A11">
      <w:pPr>
        <w:tabs>
          <w:tab w:val="left" w:pos="6660"/>
        </w:tabs>
        <w:spacing w:after="0" w:line="240" w:lineRule="auto"/>
        <w:jc w:val="center"/>
        <w:rPr>
          <w:rFonts w:cs="Arial"/>
          <w:sz w:val="52"/>
          <w:szCs w:val="52"/>
        </w:rPr>
      </w:pPr>
    </w:p>
    <w:p w14:paraId="7F512955" w14:textId="054FAD06" w:rsidR="004512E2" w:rsidRPr="0043067E" w:rsidRDefault="004512E2" w:rsidP="008A2A11">
      <w:pPr>
        <w:tabs>
          <w:tab w:val="left" w:pos="6660"/>
        </w:tabs>
        <w:spacing w:after="0" w:line="240" w:lineRule="auto"/>
        <w:jc w:val="center"/>
        <w:rPr>
          <w:rFonts w:cs="Arial"/>
          <w:color w:val="4F81BD" w:themeColor="accent1"/>
          <w:sz w:val="52"/>
          <w:szCs w:val="52"/>
        </w:rPr>
      </w:pPr>
    </w:p>
    <w:p w14:paraId="67AB8C5A" w14:textId="1634DA10" w:rsidR="004512E2" w:rsidRPr="0043067E" w:rsidRDefault="008A2A11" w:rsidP="008A2A11">
      <w:pPr>
        <w:tabs>
          <w:tab w:val="left" w:pos="6660"/>
        </w:tabs>
        <w:spacing w:after="0" w:line="240" w:lineRule="auto"/>
        <w:ind w:firstLine="720"/>
        <w:jc w:val="center"/>
        <w:rPr>
          <w:rFonts w:cs="Arial"/>
          <w:b/>
          <w:bCs/>
          <w:color w:val="4F81BD" w:themeColor="accent1"/>
          <w:sz w:val="52"/>
          <w:szCs w:val="52"/>
        </w:rPr>
      </w:pPr>
      <w:r w:rsidRPr="0043067E">
        <w:rPr>
          <w:rFonts w:cs="Arial"/>
          <w:b/>
          <w:bCs/>
          <w:color w:val="4F81BD" w:themeColor="accent1"/>
          <w:sz w:val="52"/>
          <w:szCs w:val="52"/>
        </w:rPr>
        <w:t>EMPLOYEE HANDBOOK</w:t>
      </w:r>
    </w:p>
    <w:p w14:paraId="69A1A582" w14:textId="05C161E4" w:rsidR="008A2A11" w:rsidRPr="008A2A11" w:rsidRDefault="008A2A11" w:rsidP="008A2A11">
      <w:pPr>
        <w:tabs>
          <w:tab w:val="left" w:pos="6660"/>
        </w:tabs>
        <w:spacing w:after="0" w:line="240" w:lineRule="auto"/>
        <w:ind w:firstLine="720"/>
        <w:jc w:val="center"/>
        <w:rPr>
          <w:rFonts w:cs="Arial"/>
          <w:sz w:val="52"/>
          <w:szCs w:val="52"/>
        </w:rPr>
      </w:pPr>
    </w:p>
    <w:p w14:paraId="66D50858" w14:textId="14A0B068" w:rsidR="008A2A11" w:rsidRPr="008A2A11" w:rsidRDefault="008A2A11" w:rsidP="008A2A11">
      <w:pPr>
        <w:tabs>
          <w:tab w:val="left" w:pos="6660"/>
        </w:tabs>
        <w:spacing w:after="0" w:line="240" w:lineRule="auto"/>
        <w:ind w:firstLine="720"/>
        <w:jc w:val="center"/>
        <w:rPr>
          <w:rFonts w:cs="Arial"/>
          <w:b/>
          <w:bCs/>
          <w:color w:val="FF0000"/>
          <w:sz w:val="52"/>
          <w:szCs w:val="52"/>
        </w:rPr>
      </w:pPr>
      <w:r w:rsidRPr="008A2A11">
        <w:rPr>
          <w:rFonts w:cs="Arial"/>
          <w:b/>
          <w:bCs/>
          <w:color w:val="FF0000"/>
          <w:sz w:val="52"/>
          <w:szCs w:val="52"/>
        </w:rPr>
        <w:t>INSERT</w:t>
      </w:r>
      <w:r w:rsidR="004E3995">
        <w:rPr>
          <w:rFonts w:cs="Arial"/>
          <w:b/>
          <w:bCs/>
          <w:color w:val="FF0000"/>
          <w:sz w:val="52"/>
          <w:szCs w:val="52"/>
        </w:rPr>
        <w:t xml:space="preserve"> SGB </w:t>
      </w:r>
      <w:r w:rsidRPr="008A2A11">
        <w:rPr>
          <w:rFonts w:cs="Arial"/>
          <w:b/>
          <w:bCs/>
          <w:color w:val="FF0000"/>
          <w:sz w:val="52"/>
          <w:szCs w:val="52"/>
        </w:rPr>
        <w:t>NAME</w:t>
      </w:r>
      <w:r w:rsidR="00A42D1D">
        <w:rPr>
          <w:rFonts w:cs="Arial"/>
          <w:b/>
          <w:bCs/>
          <w:color w:val="FF0000"/>
          <w:sz w:val="52"/>
          <w:szCs w:val="52"/>
        </w:rPr>
        <w:t xml:space="preserve"> / LOGO</w:t>
      </w:r>
    </w:p>
    <w:p w14:paraId="3D9D1D28" w14:textId="4F746963" w:rsidR="008A2A11" w:rsidRPr="008A2A11" w:rsidRDefault="008A2A11" w:rsidP="008A2A11">
      <w:pPr>
        <w:tabs>
          <w:tab w:val="left" w:pos="6660"/>
        </w:tabs>
        <w:spacing w:after="0" w:line="240" w:lineRule="auto"/>
        <w:ind w:firstLine="720"/>
        <w:jc w:val="center"/>
        <w:rPr>
          <w:rFonts w:cs="Arial"/>
          <w:b/>
          <w:bCs/>
          <w:color w:val="FF0000"/>
          <w:sz w:val="52"/>
          <w:szCs w:val="52"/>
        </w:rPr>
      </w:pPr>
    </w:p>
    <w:p w14:paraId="3B3436E1" w14:textId="1C344B2F" w:rsidR="00F23FCE" w:rsidRPr="005369EB" w:rsidRDefault="005369EB" w:rsidP="005369EB">
      <w:pPr>
        <w:tabs>
          <w:tab w:val="left" w:pos="6660"/>
        </w:tabs>
        <w:spacing w:after="0" w:line="240" w:lineRule="auto"/>
        <w:ind w:firstLine="720"/>
        <w:jc w:val="center"/>
        <w:rPr>
          <w:rFonts w:cs="Arial"/>
          <w:b/>
          <w:bCs/>
          <w:color w:val="FF0000"/>
          <w:sz w:val="52"/>
          <w:szCs w:val="52"/>
        </w:rPr>
      </w:pPr>
      <w:r>
        <w:rPr>
          <w:noProof/>
        </w:rPr>
        <w:drawing>
          <wp:anchor distT="0" distB="0" distL="114300" distR="114300" simplePos="0" relativeHeight="251714560" behindDoc="1" locked="0" layoutInCell="1" allowOverlap="1" wp14:anchorId="56C17434" wp14:editId="1817369B">
            <wp:simplePos x="0" y="0"/>
            <wp:positionH relativeFrom="margin">
              <wp:posOffset>890486</wp:posOffset>
            </wp:positionH>
            <wp:positionV relativeFrom="paragraph">
              <wp:posOffset>970483</wp:posOffset>
            </wp:positionV>
            <wp:extent cx="4288153" cy="2858135"/>
            <wp:effectExtent l="0" t="0" r="0" b="0"/>
            <wp:wrapNone/>
            <wp:docPr id="6" name="Picture 6" descr="Writing an appointment on a paper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riting an appointment on a paper agenda"/>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8153" cy="2858135"/>
                    </a:xfrm>
                    <a:prstGeom prst="rect">
                      <a:avLst/>
                    </a:prstGeom>
                    <a:effectLst>
                      <a:softEdge rad="330200"/>
                    </a:effectLst>
                  </pic:spPr>
                </pic:pic>
              </a:graphicData>
            </a:graphic>
            <wp14:sizeRelH relativeFrom="margin">
              <wp14:pctWidth>0</wp14:pctWidth>
            </wp14:sizeRelH>
            <wp14:sizeRelV relativeFrom="margin">
              <wp14:pctHeight>0</wp14:pctHeight>
            </wp14:sizeRelV>
          </wp:anchor>
        </w:drawing>
      </w:r>
      <w:r w:rsidR="008A2A11" w:rsidRPr="008A2A11">
        <w:rPr>
          <w:rFonts w:cs="Arial"/>
          <w:b/>
          <w:bCs/>
          <w:color w:val="FF0000"/>
          <w:sz w:val="52"/>
          <w:szCs w:val="52"/>
        </w:rPr>
        <w:t>INSERT DATE</w:t>
      </w:r>
      <w:r w:rsidR="003E2C3F" w:rsidRPr="00571AB6">
        <w:br w:type="page"/>
      </w:r>
    </w:p>
    <w:sdt>
      <w:sdtPr>
        <w:rPr>
          <w:rFonts w:eastAsiaTheme="minorHAnsi" w:cs="Arial"/>
          <w:b w:val="0"/>
          <w:color w:val="auto"/>
          <w:sz w:val="22"/>
          <w:szCs w:val="22"/>
          <w:lang w:val="en-GB"/>
        </w:rPr>
        <w:id w:val="1250311208"/>
        <w:docPartObj>
          <w:docPartGallery w:val="Table of Contents"/>
          <w:docPartUnique/>
        </w:docPartObj>
      </w:sdtPr>
      <w:sdtEndPr>
        <w:rPr>
          <w:bCs/>
          <w:noProof/>
        </w:rPr>
      </w:sdtEndPr>
      <w:sdtContent>
        <w:p w14:paraId="5D2A3BF0" w14:textId="77777777" w:rsidR="009F0DFA" w:rsidRPr="00053962" w:rsidRDefault="009F0DFA">
          <w:pPr>
            <w:pStyle w:val="TOCHeading"/>
            <w:rPr>
              <w:rFonts w:cs="Arial"/>
              <w:szCs w:val="22"/>
            </w:rPr>
          </w:pPr>
          <w:r w:rsidRPr="00053962">
            <w:rPr>
              <w:rFonts w:cs="Arial"/>
              <w:szCs w:val="22"/>
            </w:rPr>
            <w:t>Table of Contents</w:t>
          </w:r>
        </w:p>
        <w:p w14:paraId="384A5D19" w14:textId="77777777" w:rsidR="009F0DFA" w:rsidRPr="00053962" w:rsidRDefault="009F0DFA" w:rsidP="009F0DFA">
          <w:pPr>
            <w:rPr>
              <w:rFonts w:cs="Arial"/>
              <w:lang w:val="en-US"/>
            </w:rPr>
          </w:pPr>
        </w:p>
        <w:p w14:paraId="3A78C421" w14:textId="0CF2E17A" w:rsidR="00CF4624" w:rsidRDefault="006F148C">
          <w:pPr>
            <w:pStyle w:val="TOC1"/>
            <w:rPr>
              <w:rFonts w:cstheme="minorBidi"/>
              <w:b w:val="0"/>
              <w:color w:val="auto"/>
              <w:sz w:val="22"/>
              <w:lang w:val="en-GB" w:eastAsia="en-GB"/>
            </w:rPr>
          </w:pPr>
          <w:r w:rsidRPr="00997899">
            <w:rPr>
              <w:rFonts w:ascii="Arial" w:hAnsi="Arial" w:cs="Arial"/>
            </w:rPr>
            <w:fldChar w:fldCharType="begin"/>
          </w:r>
          <w:r w:rsidRPr="00997899">
            <w:rPr>
              <w:rFonts w:ascii="Arial" w:hAnsi="Arial" w:cs="Arial"/>
            </w:rPr>
            <w:instrText xml:space="preserve"> TOC \o "1-3" \h \z \u </w:instrText>
          </w:r>
          <w:r w:rsidRPr="00997899">
            <w:rPr>
              <w:rFonts w:ascii="Arial" w:hAnsi="Arial" w:cs="Arial"/>
            </w:rPr>
            <w:fldChar w:fldCharType="separate"/>
          </w:r>
          <w:hyperlink w:anchor="_Toc146716057" w:history="1">
            <w:r w:rsidR="00CF4624" w:rsidRPr="002D17ED">
              <w:rPr>
                <w:rStyle w:val="Hyperlink"/>
              </w:rPr>
              <w:t>INTRODUCTION TO OUR EMPLOYEE HANDBOOK</w:t>
            </w:r>
            <w:r w:rsidR="00CF4624">
              <w:rPr>
                <w:webHidden/>
              </w:rPr>
              <w:tab/>
            </w:r>
            <w:r w:rsidR="00CF4624">
              <w:rPr>
                <w:webHidden/>
              </w:rPr>
              <w:fldChar w:fldCharType="begin"/>
            </w:r>
            <w:r w:rsidR="00CF4624">
              <w:rPr>
                <w:webHidden/>
              </w:rPr>
              <w:instrText xml:space="preserve"> PAGEREF _Toc146716057 \h </w:instrText>
            </w:r>
            <w:r w:rsidR="00CF4624">
              <w:rPr>
                <w:webHidden/>
              </w:rPr>
            </w:r>
            <w:r w:rsidR="00CF4624">
              <w:rPr>
                <w:webHidden/>
              </w:rPr>
              <w:fldChar w:fldCharType="separate"/>
            </w:r>
            <w:r w:rsidR="00CF4624">
              <w:rPr>
                <w:webHidden/>
              </w:rPr>
              <w:t>4</w:t>
            </w:r>
            <w:r w:rsidR="00CF4624">
              <w:rPr>
                <w:webHidden/>
              </w:rPr>
              <w:fldChar w:fldCharType="end"/>
            </w:r>
          </w:hyperlink>
        </w:p>
        <w:p w14:paraId="4608ED3F" w14:textId="6C4054F1" w:rsidR="00CF4624" w:rsidRDefault="00CF4624">
          <w:pPr>
            <w:pStyle w:val="TOC2"/>
            <w:tabs>
              <w:tab w:val="right" w:leader="dot" w:pos="9016"/>
            </w:tabs>
            <w:rPr>
              <w:rFonts w:cstheme="minorBidi"/>
              <w:noProof/>
              <w:lang w:val="en-GB" w:eastAsia="en-GB"/>
            </w:rPr>
          </w:pPr>
          <w:hyperlink w:anchor="_Toc146716058" w:history="1">
            <w:r w:rsidRPr="002D17ED">
              <w:rPr>
                <w:rStyle w:val="Hyperlink"/>
                <w:noProof/>
              </w:rPr>
              <w:t>Navigating This Handbook</w:t>
            </w:r>
            <w:r>
              <w:rPr>
                <w:noProof/>
                <w:webHidden/>
              </w:rPr>
              <w:tab/>
            </w:r>
            <w:r>
              <w:rPr>
                <w:noProof/>
                <w:webHidden/>
              </w:rPr>
              <w:fldChar w:fldCharType="begin"/>
            </w:r>
            <w:r>
              <w:rPr>
                <w:noProof/>
                <w:webHidden/>
              </w:rPr>
              <w:instrText xml:space="preserve"> PAGEREF _Toc146716058 \h </w:instrText>
            </w:r>
            <w:r>
              <w:rPr>
                <w:noProof/>
                <w:webHidden/>
              </w:rPr>
            </w:r>
            <w:r>
              <w:rPr>
                <w:noProof/>
                <w:webHidden/>
              </w:rPr>
              <w:fldChar w:fldCharType="separate"/>
            </w:r>
            <w:r>
              <w:rPr>
                <w:noProof/>
                <w:webHidden/>
              </w:rPr>
              <w:t>5</w:t>
            </w:r>
            <w:r>
              <w:rPr>
                <w:noProof/>
                <w:webHidden/>
              </w:rPr>
              <w:fldChar w:fldCharType="end"/>
            </w:r>
          </w:hyperlink>
        </w:p>
        <w:p w14:paraId="5F8259C2" w14:textId="2856C6EF" w:rsidR="00CF4624" w:rsidRDefault="00CF4624">
          <w:pPr>
            <w:pStyle w:val="TOC2"/>
            <w:tabs>
              <w:tab w:val="right" w:leader="dot" w:pos="9016"/>
            </w:tabs>
            <w:rPr>
              <w:rFonts w:cstheme="minorBidi"/>
              <w:noProof/>
              <w:lang w:val="en-GB" w:eastAsia="en-GB"/>
            </w:rPr>
          </w:pPr>
          <w:hyperlink w:anchor="_Toc146716059" w:history="1">
            <w:r w:rsidRPr="002D17ED">
              <w:rPr>
                <w:rStyle w:val="Hyperlink"/>
                <w:noProof/>
              </w:rPr>
              <w:t>Terminology Used</w:t>
            </w:r>
            <w:r>
              <w:rPr>
                <w:noProof/>
                <w:webHidden/>
              </w:rPr>
              <w:tab/>
            </w:r>
            <w:r>
              <w:rPr>
                <w:noProof/>
                <w:webHidden/>
              </w:rPr>
              <w:fldChar w:fldCharType="begin"/>
            </w:r>
            <w:r>
              <w:rPr>
                <w:noProof/>
                <w:webHidden/>
              </w:rPr>
              <w:instrText xml:space="preserve"> PAGEREF _Toc146716059 \h </w:instrText>
            </w:r>
            <w:r>
              <w:rPr>
                <w:noProof/>
                <w:webHidden/>
              </w:rPr>
            </w:r>
            <w:r>
              <w:rPr>
                <w:noProof/>
                <w:webHidden/>
              </w:rPr>
              <w:fldChar w:fldCharType="separate"/>
            </w:r>
            <w:r>
              <w:rPr>
                <w:noProof/>
                <w:webHidden/>
              </w:rPr>
              <w:t>5</w:t>
            </w:r>
            <w:r>
              <w:rPr>
                <w:noProof/>
                <w:webHidden/>
              </w:rPr>
              <w:fldChar w:fldCharType="end"/>
            </w:r>
          </w:hyperlink>
        </w:p>
        <w:p w14:paraId="26BA5972" w14:textId="1421A7C4" w:rsidR="00CF4624" w:rsidRDefault="00CF4624">
          <w:pPr>
            <w:pStyle w:val="TOC2"/>
            <w:tabs>
              <w:tab w:val="right" w:leader="dot" w:pos="9016"/>
            </w:tabs>
            <w:rPr>
              <w:rFonts w:cstheme="minorBidi"/>
              <w:noProof/>
              <w:lang w:val="en-GB" w:eastAsia="en-GB"/>
            </w:rPr>
          </w:pPr>
          <w:hyperlink w:anchor="_Toc146716060" w:history="1">
            <w:r w:rsidRPr="002D17ED">
              <w:rPr>
                <w:rStyle w:val="Hyperlink"/>
                <w:noProof/>
              </w:rPr>
              <w:t>Contractual Terms</w:t>
            </w:r>
            <w:r>
              <w:rPr>
                <w:noProof/>
                <w:webHidden/>
              </w:rPr>
              <w:tab/>
            </w:r>
            <w:r>
              <w:rPr>
                <w:noProof/>
                <w:webHidden/>
              </w:rPr>
              <w:fldChar w:fldCharType="begin"/>
            </w:r>
            <w:r>
              <w:rPr>
                <w:noProof/>
                <w:webHidden/>
              </w:rPr>
              <w:instrText xml:space="preserve"> PAGEREF _Toc146716060 \h </w:instrText>
            </w:r>
            <w:r>
              <w:rPr>
                <w:noProof/>
                <w:webHidden/>
              </w:rPr>
            </w:r>
            <w:r>
              <w:rPr>
                <w:noProof/>
                <w:webHidden/>
              </w:rPr>
              <w:fldChar w:fldCharType="separate"/>
            </w:r>
            <w:r>
              <w:rPr>
                <w:noProof/>
                <w:webHidden/>
              </w:rPr>
              <w:t>5</w:t>
            </w:r>
            <w:r>
              <w:rPr>
                <w:noProof/>
                <w:webHidden/>
              </w:rPr>
              <w:fldChar w:fldCharType="end"/>
            </w:r>
          </w:hyperlink>
        </w:p>
        <w:p w14:paraId="56062874" w14:textId="6E7EAEAB" w:rsidR="00CF4624" w:rsidRDefault="00CF4624">
          <w:pPr>
            <w:pStyle w:val="TOC2"/>
            <w:tabs>
              <w:tab w:val="right" w:leader="dot" w:pos="9016"/>
            </w:tabs>
            <w:rPr>
              <w:rFonts w:cstheme="minorBidi"/>
              <w:noProof/>
              <w:lang w:val="en-GB" w:eastAsia="en-GB"/>
            </w:rPr>
          </w:pPr>
          <w:hyperlink w:anchor="_Toc146716061" w:history="1">
            <w:r w:rsidRPr="002D17ED">
              <w:rPr>
                <w:rStyle w:val="Hyperlink"/>
                <w:noProof/>
              </w:rPr>
              <w:t>Changes to This Handbook</w:t>
            </w:r>
            <w:r>
              <w:rPr>
                <w:noProof/>
                <w:webHidden/>
              </w:rPr>
              <w:tab/>
            </w:r>
            <w:r>
              <w:rPr>
                <w:noProof/>
                <w:webHidden/>
              </w:rPr>
              <w:fldChar w:fldCharType="begin"/>
            </w:r>
            <w:r>
              <w:rPr>
                <w:noProof/>
                <w:webHidden/>
              </w:rPr>
              <w:instrText xml:space="preserve"> PAGEREF _Toc146716061 \h </w:instrText>
            </w:r>
            <w:r>
              <w:rPr>
                <w:noProof/>
                <w:webHidden/>
              </w:rPr>
            </w:r>
            <w:r>
              <w:rPr>
                <w:noProof/>
                <w:webHidden/>
              </w:rPr>
              <w:fldChar w:fldCharType="separate"/>
            </w:r>
            <w:r>
              <w:rPr>
                <w:noProof/>
                <w:webHidden/>
              </w:rPr>
              <w:t>5</w:t>
            </w:r>
            <w:r>
              <w:rPr>
                <w:noProof/>
                <w:webHidden/>
              </w:rPr>
              <w:fldChar w:fldCharType="end"/>
            </w:r>
          </w:hyperlink>
        </w:p>
        <w:p w14:paraId="454AD344" w14:textId="6ED86ED6" w:rsidR="00CF4624" w:rsidRDefault="00CF4624">
          <w:pPr>
            <w:pStyle w:val="TOC2"/>
            <w:tabs>
              <w:tab w:val="right" w:leader="dot" w:pos="9016"/>
            </w:tabs>
            <w:rPr>
              <w:rFonts w:cstheme="minorBidi"/>
              <w:noProof/>
              <w:lang w:val="en-GB" w:eastAsia="en-GB"/>
            </w:rPr>
          </w:pPr>
          <w:hyperlink w:anchor="_Toc146716062" w:history="1">
            <w:r w:rsidRPr="002D17ED">
              <w:rPr>
                <w:rStyle w:val="Hyperlink"/>
                <w:noProof/>
              </w:rPr>
              <w:t>Key Information</w:t>
            </w:r>
            <w:r>
              <w:rPr>
                <w:noProof/>
                <w:webHidden/>
              </w:rPr>
              <w:tab/>
            </w:r>
            <w:r>
              <w:rPr>
                <w:noProof/>
                <w:webHidden/>
              </w:rPr>
              <w:fldChar w:fldCharType="begin"/>
            </w:r>
            <w:r>
              <w:rPr>
                <w:noProof/>
                <w:webHidden/>
              </w:rPr>
              <w:instrText xml:space="preserve"> PAGEREF _Toc146716062 \h </w:instrText>
            </w:r>
            <w:r>
              <w:rPr>
                <w:noProof/>
                <w:webHidden/>
              </w:rPr>
            </w:r>
            <w:r>
              <w:rPr>
                <w:noProof/>
                <w:webHidden/>
              </w:rPr>
              <w:fldChar w:fldCharType="separate"/>
            </w:r>
            <w:r>
              <w:rPr>
                <w:noProof/>
                <w:webHidden/>
              </w:rPr>
              <w:t>6</w:t>
            </w:r>
            <w:r>
              <w:rPr>
                <w:noProof/>
                <w:webHidden/>
              </w:rPr>
              <w:fldChar w:fldCharType="end"/>
            </w:r>
          </w:hyperlink>
        </w:p>
        <w:p w14:paraId="6297AB79" w14:textId="75F5B1EA" w:rsidR="00CF4624" w:rsidRDefault="00CF4624">
          <w:pPr>
            <w:pStyle w:val="TOC2"/>
            <w:tabs>
              <w:tab w:val="right" w:leader="dot" w:pos="9016"/>
            </w:tabs>
            <w:rPr>
              <w:rFonts w:cstheme="minorBidi"/>
              <w:noProof/>
              <w:lang w:val="en-GB" w:eastAsia="en-GB"/>
            </w:rPr>
          </w:pPr>
          <w:hyperlink w:anchor="_Toc146716063" w:history="1">
            <w:r w:rsidRPr="002D17ED">
              <w:rPr>
                <w:rStyle w:val="Hyperlink"/>
                <w:noProof/>
              </w:rPr>
              <w:t>Your Wellbeing</w:t>
            </w:r>
            <w:r>
              <w:rPr>
                <w:noProof/>
                <w:webHidden/>
              </w:rPr>
              <w:tab/>
            </w:r>
            <w:r>
              <w:rPr>
                <w:noProof/>
                <w:webHidden/>
              </w:rPr>
              <w:fldChar w:fldCharType="begin"/>
            </w:r>
            <w:r>
              <w:rPr>
                <w:noProof/>
                <w:webHidden/>
              </w:rPr>
              <w:instrText xml:space="preserve"> PAGEREF _Toc146716063 \h </w:instrText>
            </w:r>
            <w:r>
              <w:rPr>
                <w:noProof/>
                <w:webHidden/>
              </w:rPr>
            </w:r>
            <w:r>
              <w:rPr>
                <w:noProof/>
                <w:webHidden/>
              </w:rPr>
              <w:fldChar w:fldCharType="separate"/>
            </w:r>
            <w:r>
              <w:rPr>
                <w:noProof/>
                <w:webHidden/>
              </w:rPr>
              <w:t>7</w:t>
            </w:r>
            <w:r>
              <w:rPr>
                <w:noProof/>
                <w:webHidden/>
              </w:rPr>
              <w:fldChar w:fldCharType="end"/>
            </w:r>
          </w:hyperlink>
        </w:p>
        <w:p w14:paraId="6F9A1DA4" w14:textId="3CDC19D1" w:rsidR="00CF4624" w:rsidRDefault="00CF4624">
          <w:pPr>
            <w:pStyle w:val="TOC2"/>
            <w:tabs>
              <w:tab w:val="right" w:leader="dot" w:pos="9016"/>
            </w:tabs>
            <w:rPr>
              <w:rFonts w:cstheme="minorBidi"/>
              <w:noProof/>
              <w:lang w:val="en-GB" w:eastAsia="en-GB"/>
            </w:rPr>
          </w:pPr>
          <w:hyperlink w:anchor="_Toc146716064" w:history="1">
            <w:r w:rsidRPr="002D17ED">
              <w:rPr>
                <w:rStyle w:val="Hyperlink"/>
                <w:noProof/>
              </w:rPr>
              <w:t>Your Career</w:t>
            </w:r>
            <w:r>
              <w:rPr>
                <w:noProof/>
                <w:webHidden/>
              </w:rPr>
              <w:tab/>
            </w:r>
            <w:r>
              <w:rPr>
                <w:noProof/>
                <w:webHidden/>
              </w:rPr>
              <w:fldChar w:fldCharType="begin"/>
            </w:r>
            <w:r>
              <w:rPr>
                <w:noProof/>
                <w:webHidden/>
              </w:rPr>
              <w:instrText xml:space="preserve"> PAGEREF _Toc146716064 \h </w:instrText>
            </w:r>
            <w:r>
              <w:rPr>
                <w:noProof/>
                <w:webHidden/>
              </w:rPr>
            </w:r>
            <w:r>
              <w:rPr>
                <w:noProof/>
                <w:webHidden/>
              </w:rPr>
              <w:fldChar w:fldCharType="separate"/>
            </w:r>
            <w:r>
              <w:rPr>
                <w:noProof/>
                <w:webHidden/>
              </w:rPr>
              <w:t>9</w:t>
            </w:r>
            <w:r>
              <w:rPr>
                <w:noProof/>
                <w:webHidden/>
              </w:rPr>
              <w:fldChar w:fldCharType="end"/>
            </w:r>
          </w:hyperlink>
        </w:p>
        <w:p w14:paraId="067010DF" w14:textId="02D5D1A3" w:rsidR="00CF4624" w:rsidRDefault="00CF4624">
          <w:pPr>
            <w:pStyle w:val="TOC2"/>
            <w:tabs>
              <w:tab w:val="right" w:leader="dot" w:pos="9016"/>
            </w:tabs>
            <w:rPr>
              <w:rFonts w:cstheme="minorBidi"/>
              <w:noProof/>
              <w:lang w:val="en-GB" w:eastAsia="en-GB"/>
            </w:rPr>
          </w:pPr>
          <w:hyperlink w:anchor="_Toc146716065" w:history="1">
            <w:r w:rsidRPr="002D17ED">
              <w:rPr>
                <w:rStyle w:val="Hyperlink"/>
                <w:noProof/>
              </w:rPr>
              <w:t>Our Dress Code</w:t>
            </w:r>
            <w:r>
              <w:rPr>
                <w:noProof/>
                <w:webHidden/>
              </w:rPr>
              <w:tab/>
            </w:r>
            <w:r>
              <w:rPr>
                <w:noProof/>
                <w:webHidden/>
              </w:rPr>
              <w:fldChar w:fldCharType="begin"/>
            </w:r>
            <w:r>
              <w:rPr>
                <w:noProof/>
                <w:webHidden/>
              </w:rPr>
              <w:instrText xml:space="preserve"> PAGEREF _Toc146716065 \h </w:instrText>
            </w:r>
            <w:r>
              <w:rPr>
                <w:noProof/>
                <w:webHidden/>
              </w:rPr>
            </w:r>
            <w:r>
              <w:rPr>
                <w:noProof/>
                <w:webHidden/>
              </w:rPr>
              <w:fldChar w:fldCharType="separate"/>
            </w:r>
            <w:r>
              <w:rPr>
                <w:noProof/>
                <w:webHidden/>
              </w:rPr>
              <w:t>10</w:t>
            </w:r>
            <w:r>
              <w:rPr>
                <w:noProof/>
                <w:webHidden/>
              </w:rPr>
              <w:fldChar w:fldCharType="end"/>
            </w:r>
          </w:hyperlink>
        </w:p>
        <w:p w14:paraId="1443EAE5" w14:textId="207DED43" w:rsidR="00CF4624" w:rsidRDefault="00CF4624">
          <w:pPr>
            <w:pStyle w:val="TOC1"/>
            <w:rPr>
              <w:rFonts w:cstheme="minorBidi"/>
              <w:b w:val="0"/>
              <w:color w:val="auto"/>
              <w:sz w:val="22"/>
              <w:lang w:val="en-GB" w:eastAsia="en-GB"/>
            </w:rPr>
          </w:pPr>
          <w:hyperlink w:anchor="_Toc146716066" w:history="1">
            <w:r w:rsidRPr="002D17ED">
              <w:rPr>
                <w:rStyle w:val="Hyperlink"/>
              </w:rPr>
              <w:t>SECTION A:</w:t>
            </w:r>
            <w:r>
              <w:rPr>
                <w:webHidden/>
              </w:rPr>
              <w:tab/>
            </w:r>
            <w:r>
              <w:rPr>
                <w:webHidden/>
              </w:rPr>
              <w:fldChar w:fldCharType="begin"/>
            </w:r>
            <w:r>
              <w:rPr>
                <w:webHidden/>
              </w:rPr>
              <w:instrText xml:space="preserve"> PAGEREF _Toc146716066 \h </w:instrText>
            </w:r>
            <w:r>
              <w:rPr>
                <w:webHidden/>
              </w:rPr>
            </w:r>
            <w:r>
              <w:rPr>
                <w:webHidden/>
              </w:rPr>
              <w:fldChar w:fldCharType="separate"/>
            </w:r>
            <w:r>
              <w:rPr>
                <w:webHidden/>
              </w:rPr>
              <w:t>11</w:t>
            </w:r>
            <w:r>
              <w:rPr>
                <w:webHidden/>
              </w:rPr>
              <w:fldChar w:fldCharType="end"/>
            </w:r>
          </w:hyperlink>
        </w:p>
        <w:p w14:paraId="0C97094B" w14:textId="6C2B6958" w:rsidR="00CF4624" w:rsidRDefault="00CF4624">
          <w:pPr>
            <w:pStyle w:val="TOC1"/>
            <w:rPr>
              <w:rFonts w:cstheme="minorBidi"/>
              <w:b w:val="0"/>
              <w:color w:val="auto"/>
              <w:sz w:val="22"/>
              <w:lang w:val="en-GB" w:eastAsia="en-GB"/>
            </w:rPr>
          </w:pPr>
          <w:hyperlink w:anchor="_Toc146716067" w:history="1">
            <w:r w:rsidRPr="002D17ED">
              <w:rPr>
                <w:rStyle w:val="Hyperlink"/>
              </w:rPr>
              <w:t>OUR CONTRACTUAL</w:t>
            </w:r>
            <w:r>
              <w:rPr>
                <w:webHidden/>
              </w:rPr>
              <w:tab/>
            </w:r>
            <w:r>
              <w:rPr>
                <w:webHidden/>
              </w:rPr>
              <w:fldChar w:fldCharType="begin"/>
            </w:r>
            <w:r>
              <w:rPr>
                <w:webHidden/>
              </w:rPr>
              <w:instrText xml:space="preserve"> PAGEREF _Toc146716067 \h </w:instrText>
            </w:r>
            <w:r>
              <w:rPr>
                <w:webHidden/>
              </w:rPr>
            </w:r>
            <w:r>
              <w:rPr>
                <w:webHidden/>
              </w:rPr>
              <w:fldChar w:fldCharType="separate"/>
            </w:r>
            <w:r>
              <w:rPr>
                <w:webHidden/>
              </w:rPr>
              <w:t>11</w:t>
            </w:r>
            <w:r>
              <w:rPr>
                <w:webHidden/>
              </w:rPr>
              <w:fldChar w:fldCharType="end"/>
            </w:r>
          </w:hyperlink>
        </w:p>
        <w:p w14:paraId="194C3B45" w14:textId="1A71CA63" w:rsidR="00CF4624" w:rsidRDefault="00CF4624">
          <w:pPr>
            <w:pStyle w:val="TOC1"/>
            <w:rPr>
              <w:rFonts w:cstheme="minorBidi"/>
              <w:b w:val="0"/>
              <w:color w:val="auto"/>
              <w:sz w:val="22"/>
              <w:lang w:val="en-GB" w:eastAsia="en-GB"/>
            </w:rPr>
          </w:pPr>
          <w:hyperlink w:anchor="_Toc146716068" w:history="1">
            <w:r w:rsidRPr="002D17ED">
              <w:rPr>
                <w:rStyle w:val="Hyperlink"/>
              </w:rPr>
              <w:t>POLICIES</w:t>
            </w:r>
            <w:r>
              <w:rPr>
                <w:webHidden/>
              </w:rPr>
              <w:tab/>
            </w:r>
            <w:r>
              <w:rPr>
                <w:webHidden/>
              </w:rPr>
              <w:fldChar w:fldCharType="begin"/>
            </w:r>
            <w:r>
              <w:rPr>
                <w:webHidden/>
              </w:rPr>
              <w:instrText xml:space="preserve"> PAGEREF _Toc146716068 \h </w:instrText>
            </w:r>
            <w:r>
              <w:rPr>
                <w:webHidden/>
              </w:rPr>
            </w:r>
            <w:r>
              <w:rPr>
                <w:webHidden/>
              </w:rPr>
              <w:fldChar w:fldCharType="separate"/>
            </w:r>
            <w:r>
              <w:rPr>
                <w:webHidden/>
              </w:rPr>
              <w:t>11</w:t>
            </w:r>
            <w:r>
              <w:rPr>
                <w:webHidden/>
              </w:rPr>
              <w:fldChar w:fldCharType="end"/>
            </w:r>
          </w:hyperlink>
        </w:p>
        <w:p w14:paraId="1C8A8250" w14:textId="2AF0B963" w:rsidR="00CF4624" w:rsidRDefault="00CF4624">
          <w:pPr>
            <w:pStyle w:val="TOC2"/>
            <w:tabs>
              <w:tab w:val="right" w:leader="dot" w:pos="9016"/>
            </w:tabs>
            <w:rPr>
              <w:rFonts w:cstheme="minorBidi"/>
              <w:noProof/>
              <w:lang w:val="en-GB" w:eastAsia="en-GB"/>
            </w:rPr>
          </w:pPr>
          <w:hyperlink w:anchor="_Toc146716069" w:history="1">
            <w:r w:rsidRPr="002D17ED">
              <w:rPr>
                <w:rStyle w:val="Hyperlink"/>
                <w:noProof/>
              </w:rPr>
              <w:t>Our Expectations</w:t>
            </w:r>
            <w:r>
              <w:rPr>
                <w:noProof/>
                <w:webHidden/>
              </w:rPr>
              <w:tab/>
            </w:r>
            <w:r>
              <w:rPr>
                <w:noProof/>
                <w:webHidden/>
              </w:rPr>
              <w:fldChar w:fldCharType="begin"/>
            </w:r>
            <w:r>
              <w:rPr>
                <w:noProof/>
                <w:webHidden/>
              </w:rPr>
              <w:instrText xml:space="preserve"> PAGEREF _Toc146716069 \h </w:instrText>
            </w:r>
            <w:r>
              <w:rPr>
                <w:noProof/>
                <w:webHidden/>
              </w:rPr>
            </w:r>
            <w:r>
              <w:rPr>
                <w:noProof/>
                <w:webHidden/>
              </w:rPr>
              <w:fldChar w:fldCharType="separate"/>
            </w:r>
            <w:r>
              <w:rPr>
                <w:noProof/>
                <w:webHidden/>
              </w:rPr>
              <w:t>12</w:t>
            </w:r>
            <w:r>
              <w:rPr>
                <w:noProof/>
                <w:webHidden/>
              </w:rPr>
              <w:fldChar w:fldCharType="end"/>
            </w:r>
          </w:hyperlink>
        </w:p>
        <w:p w14:paraId="08B5EC0A" w14:textId="34E13354" w:rsidR="00CF4624" w:rsidRDefault="00CF4624">
          <w:pPr>
            <w:pStyle w:val="TOC2"/>
            <w:tabs>
              <w:tab w:val="right" w:leader="dot" w:pos="9016"/>
            </w:tabs>
            <w:rPr>
              <w:rFonts w:cstheme="minorBidi"/>
              <w:noProof/>
              <w:lang w:val="en-GB" w:eastAsia="en-GB"/>
            </w:rPr>
          </w:pPr>
          <w:hyperlink w:anchor="_Toc146716070" w:history="1">
            <w:r w:rsidRPr="002D17ED">
              <w:rPr>
                <w:rStyle w:val="Hyperlink"/>
                <w:noProof/>
              </w:rPr>
              <w:t>Holiday Policy</w:t>
            </w:r>
            <w:r>
              <w:rPr>
                <w:noProof/>
                <w:webHidden/>
              </w:rPr>
              <w:tab/>
            </w:r>
            <w:r>
              <w:rPr>
                <w:noProof/>
                <w:webHidden/>
              </w:rPr>
              <w:fldChar w:fldCharType="begin"/>
            </w:r>
            <w:r>
              <w:rPr>
                <w:noProof/>
                <w:webHidden/>
              </w:rPr>
              <w:instrText xml:space="preserve"> PAGEREF _Toc146716070 \h </w:instrText>
            </w:r>
            <w:r>
              <w:rPr>
                <w:noProof/>
                <w:webHidden/>
              </w:rPr>
            </w:r>
            <w:r>
              <w:rPr>
                <w:noProof/>
                <w:webHidden/>
              </w:rPr>
              <w:fldChar w:fldCharType="separate"/>
            </w:r>
            <w:r>
              <w:rPr>
                <w:noProof/>
                <w:webHidden/>
              </w:rPr>
              <w:t>15</w:t>
            </w:r>
            <w:r>
              <w:rPr>
                <w:noProof/>
                <w:webHidden/>
              </w:rPr>
              <w:fldChar w:fldCharType="end"/>
            </w:r>
          </w:hyperlink>
        </w:p>
        <w:p w14:paraId="462CFF38" w14:textId="51712E80" w:rsidR="00CF4624" w:rsidRDefault="00CF4624">
          <w:pPr>
            <w:pStyle w:val="TOC2"/>
            <w:tabs>
              <w:tab w:val="right" w:leader="dot" w:pos="9016"/>
            </w:tabs>
            <w:rPr>
              <w:rFonts w:cstheme="minorBidi"/>
              <w:noProof/>
              <w:lang w:val="en-GB" w:eastAsia="en-GB"/>
            </w:rPr>
          </w:pPr>
          <w:hyperlink w:anchor="_Toc146716071" w:history="1">
            <w:r w:rsidRPr="002D17ED">
              <w:rPr>
                <w:rStyle w:val="Hyperlink"/>
                <w:noProof/>
              </w:rPr>
              <w:t>Sickness Absence Policy</w:t>
            </w:r>
            <w:r>
              <w:rPr>
                <w:noProof/>
                <w:webHidden/>
              </w:rPr>
              <w:tab/>
            </w:r>
            <w:r>
              <w:rPr>
                <w:noProof/>
                <w:webHidden/>
              </w:rPr>
              <w:fldChar w:fldCharType="begin"/>
            </w:r>
            <w:r>
              <w:rPr>
                <w:noProof/>
                <w:webHidden/>
              </w:rPr>
              <w:instrText xml:space="preserve"> PAGEREF _Toc146716071 \h </w:instrText>
            </w:r>
            <w:r>
              <w:rPr>
                <w:noProof/>
                <w:webHidden/>
              </w:rPr>
            </w:r>
            <w:r>
              <w:rPr>
                <w:noProof/>
                <w:webHidden/>
              </w:rPr>
              <w:fldChar w:fldCharType="separate"/>
            </w:r>
            <w:r>
              <w:rPr>
                <w:noProof/>
                <w:webHidden/>
              </w:rPr>
              <w:t>17</w:t>
            </w:r>
            <w:r>
              <w:rPr>
                <w:noProof/>
                <w:webHidden/>
              </w:rPr>
              <w:fldChar w:fldCharType="end"/>
            </w:r>
          </w:hyperlink>
        </w:p>
        <w:p w14:paraId="4747DB0A" w14:textId="031CB0E5" w:rsidR="00CF4624" w:rsidRDefault="00CF4624">
          <w:pPr>
            <w:pStyle w:val="TOC2"/>
            <w:tabs>
              <w:tab w:val="right" w:leader="dot" w:pos="9016"/>
            </w:tabs>
            <w:rPr>
              <w:rFonts w:cstheme="minorBidi"/>
              <w:noProof/>
              <w:lang w:val="en-GB" w:eastAsia="en-GB"/>
            </w:rPr>
          </w:pPr>
          <w:hyperlink w:anchor="_Toc146716072" w:history="1">
            <w:r w:rsidRPr="002D17ED">
              <w:rPr>
                <w:rStyle w:val="Hyperlink"/>
                <w:noProof/>
              </w:rPr>
              <w:t>Authorised Absence Policy</w:t>
            </w:r>
            <w:r>
              <w:rPr>
                <w:noProof/>
                <w:webHidden/>
              </w:rPr>
              <w:tab/>
            </w:r>
            <w:r>
              <w:rPr>
                <w:noProof/>
                <w:webHidden/>
              </w:rPr>
              <w:fldChar w:fldCharType="begin"/>
            </w:r>
            <w:r>
              <w:rPr>
                <w:noProof/>
                <w:webHidden/>
              </w:rPr>
              <w:instrText xml:space="preserve"> PAGEREF _Toc146716072 \h </w:instrText>
            </w:r>
            <w:r>
              <w:rPr>
                <w:noProof/>
                <w:webHidden/>
              </w:rPr>
            </w:r>
            <w:r>
              <w:rPr>
                <w:noProof/>
                <w:webHidden/>
              </w:rPr>
              <w:fldChar w:fldCharType="separate"/>
            </w:r>
            <w:r>
              <w:rPr>
                <w:noProof/>
                <w:webHidden/>
              </w:rPr>
              <w:t>21</w:t>
            </w:r>
            <w:r>
              <w:rPr>
                <w:noProof/>
                <w:webHidden/>
              </w:rPr>
              <w:fldChar w:fldCharType="end"/>
            </w:r>
          </w:hyperlink>
        </w:p>
        <w:p w14:paraId="2AAAE45A" w14:textId="71662502" w:rsidR="00CF4624" w:rsidRDefault="00CF4624">
          <w:pPr>
            <w:pStyle w:val="TOC2"/>
            <w:tabs>
              <w:tab w:val="right" w:leader="dot" w:pos="9016"/>
            </w:tabs>
            <w:rPr>
              <w:rFonts w:cstheme="minorBidi"/>
              <w:noProof/>
              <w:lang w:val="en-GB" w:eastAsia="en-GB"/>
            </w:rPr>
          </w:pPr>
          <w:hyperlink w:anchor="_Toc146716073" w:history="1">
            <w:r w:rsidRPr="002D17ED">
              <w:rPr>
                <w:rStyle w:val="Hyperlink"/>
                <w:noProof/>
              </w:rPr>
              <w:t>Expenses Policy</w:t>
            </w:r>
            <w:r>
              <w:rPr>
                <w:noProof/>
                <w:webHidden/>
              </w:rPr>
              <w:tab/>
            </w:r>
            <w:r>
              <w:rPr>
                <w:noProof/>
                <w:webHidden/>
              </w:rPr>
              <w:fldChar w:fldCharType="begin"/>
            </w:r>
            <w:r>
              <w:rPr>
                <w:noProof/>
                <w:webHidden/>
              </w:rPr>
              <w:instrText xml:space="preserve"> PAGEREF _Toc146716073 \h </w:instrText>
            </w:r>
            <w:r>
              <w:rPr>
                <w:noProof/>
                <w:webHidden/>
              </w:rPr>
            </w:r>
            <w:r>
              <w:rPr>
                <w:noProof/>
                <w:webHidden/>
              </w:rPr>
              <w:fldChar w:fldCharType="separate"/>
            </w:r>
            <w:r>
              <w:rPr>
                <w:noProof/>
                <w:webHidden/>
              </w:rPr>
              <w:t>24</w:t>
            </w:r>
            <w:r>
              <w:rPr>
                <w:noProof/>
                <w:webHidden/>
              </w:rPr>
              <w:fldChar w:fldCharType="end"/>
            </w:r>
          </w:hyperlink>
        </w:p>
        <w:p w14:paraId="790722BD" w14:textId="018D31E4" w:rsidR="00CF4624" w:rsidRDefault="00CF4624">
          <w:pPr>
            <w:pStyle w:val="TOC2"/>
            <w:tabs>
              <w:tab w:val="right" w:leader="dot" w:pos="9016"/>
            </w:tabs>
            <w:rPr>
              <w:rFonts w:cstheme="minorBidi"/>
              <w:noProof/>
              <w:lang w:val="en-GB" w:eastAsia="en-GB"/>
            </w:rPr>
          </w:pPr>
          <w:hyperlink w:anchor="_Toc146716074" w:history="1">
            <w:r w:rsidRPr="002D17ED">
              <w:rPr>
                <w:rStyle w:val="Hyperlink"/>
                <w:noProof/>
              </w:rPr>
              <w:t>Drug and Alcohol Policy</w:t>
            </w:r>
            <w:r>
              <w:rPr>
                <w:noProof/>
                <w:webHidden/>
              </w:rPr>
              <w:tab/>
            </w:r>
            <w:r>
              <w:rPr>
                <w:noProof/>
                <w:webHidden/>
              </w:rPr>
              <w:fldChar w:fldCharType="begin"/>
            </w:r>
            <w:r>
              <w:rPr>
                <w:noProof/>
                <w:webHidden/>
              </w:rPr>
              <w:instrText xml:space="preserve"> PAGEREF _Toc146716074 \h </w:instrText>
            </w:r>
            <w:r>
              <w:rPr>
                <w:noProof/>
                <w:webHidden/>
              </w:rPr>
            </w:r>
            <w:r>
              <w:rPr>
                <w:noProof/>
                <w:webHidden/>
              </w:rPr>
              <w:fldChar w:fldCharType="separate"/>
            </w:r>
            <w:r>
              <w:rPr>
                <w:noProof/>
                <w:webHidden/>
              </w:rPr>
              <w:t>27</w:t>
            </w:r>
            <w:r>
              <w:rPr>
                <w:noProof/>
                <w:webHidden/>
              </w:rPr>
              <w:fldChar w:fldCharType="end"/>
            </w:r>
          </w:hyperlink>
        </w:p>
        <w:p w14:paraId="21CCA8E5" w14:textId="264DB757" w:rsidR="00CF4624" w:rsidRDefault="00CF4624">
          <w:pPr>
            <w:pStyle w:val="TOC2"/>
            <w:tabs>
              <w:tab w:val="right" w:leader="dot" w:pos="9016"/>
            </w:tabs>
            <w:rPr>
              <w:rFonts w:cstheme="minorBidi"/>
              <w:noProof/>
              <w:lang w:val="en-GB" w:eastAsia="en-GB"/>
            </w:rPr>
          </w:pPr>
          <w:hyperlink w:anchor="_Toc146716075" w:history="1">
            <w:r w:rsidRPr="002D17ED">
              <w:rPr>
                <w:rStyle w:val="Hyperlink"/>
                <w:noProof/>
              </w:rPr>
              <w:t>Probationary Period</w:t>
            </w:r>
            <w:r>
              <w:rPr>
                <w:noProof/>
                <w:webHidden/>
              </w:rPr>
              <w:tab/>
            </w:r>
            <w:r>
              <w:rPr>
                <w:noProof/>
                <w:webHidden/>
              </w:rPr>
              <w:fldChar w:fldCharType="begin"/>
            </w:r>
            <w:r>
              <w:rPr>
                <w:noProof/>
                <w:webHidden/>
              </w:rPr>
              <w:instrText xml:space="preserve"> PAGEREF _Toc146716075 \h </w:instrText>
            </w:r>
            <w:r>
              <w:rPr>
                <w:noProof/>
                <w:webHidden/>
              </w:rPr>
            </w:r>
            <w:r>
              <w:rPr>
                <w:noProof/>
                <w:webHidden/>
              </w:rPr>
              <w:fldChar w:fldCharType="separate"/>
            </w:r>
            <w:r>
              <w:rPr>
                <w:noProof/>
                <w:webHidden/>
              </w:rPr>
              <w:t>29</w:t>
            </w:r>
            <w:r>
              <w:rPr>
                <w:noProof/>
                <w:webHidden/>
              </w:rPr>
              <w:fldChar w:fldCharType="end"/>
            </w:r>
          </w:hyperlink>
        </w:p>
        <w:p w14:paraId="437812F6" w14:textId="5ABDC5CC" w:rsidR="00CF4624" w:rsidRDefault="00CF4624">
          <w:pPr>
            <w:pStyle w:val="TOC2"/>
            <w:tabs>
              <w:tab w:val="right" w:leader="dot" w:pos="9016"/>
            </w:tabs>
            <w:rPr>
              <w:rFonts w:cstheme="minorBidi"/>
              <w:noProof/>
              <w:lang w:val="en-GB" w:eastAsia="en-GB"/>
            </w:rPr>
          </w:pPr>
          <w:hyperlink w:anchor="_Toc146716076" w:history="1">
            <w:r w:rsidRPr="002D17ED">
              <w:rPr>
                <w:rStyle w:val="Hyperlink"/>
                <w:noProof/>
              </w:rPr>
              <w:t>Leaving The Organisation</w:t>
            </w:r>
            <w:r>
              <w:rPr>
                <w:noProof/>
                <w:webHidden/>
              </w:rPr>
              <w:tab/>
            </w:r>
            <w:r>
              <w:rPr>
                <w:noProof/>
                <w:webHidden/>
              </w:rPr>
              <w:fldChar w:fldCharType="begin"/>
            </w:r>
            <w:r>
              <w:rPr>
                <w:noProof/>
                <w:webHidden/>
              </w:rPr>
              <w:instrText xml:space="preserve"> PAGEREF _Toc146716076 \h </w:instrText>
            </w:r>
            <w:r>
              <w:rPr>
                <w:noProof/>
                <w:webHidden/>
              </w:rPr>
            </w:r>
            <w:r>
              <w:rPr>
                <w:noProof/>
                <w:webHidden/>
              </w:rPr>
              <w:fldChar w:fldCharType="separate"/>
            </w:r>
            <w:r>
              <w:rPr>
                <w:noProof/>
                <w:webHidden/>
              </w:rPr>
              <w:t>30</w:t>
            </w:r>
            <w:r>
              <w:rPr>
                <w:noProof/>
                <w:webHidden/>
              </w:rPr>
              <w:fldChar w:fldCharType="end"/>
            </w:r>
          </w:hyperlink>
        </w:p>
        <w:p w14:paraId="707C42ED" w14:textId="24B215B2" w:rsidR="00CF4624" w:rsidRDefault="00CF4624">
          <w:pPr>
            <w:pStyle w:val="TOC1"/>
            <w:rPr>
              <w:rFonts w:cstheme="minorBidi"/>
              <w:b w:val="0"/>
              <w:color w:val="auto"/>
              <w:sz w:val="22"/>
              <w:lang w:val="en-GB" w:eastAsia="en-GB"/>
            </w:rPr>
          </w:pPr>
          <w:hyperlink w:anchor="_Toc146716077" w:history="1">
            <w:r w:rsidRPr="002D17ED">
              <w:rPr>
                <w:rStyle w:val="Hyperlink"/>
              </w:rPr>
              <w:t>SECTION B:</w:t>
            </w:r>
            <w:r>
              <w:rPr>
                <w:webHidden/>
              </w:rPr>
              <w:tab/>
            </w:r>
            <w:r>
              <w:rPr>
                <w:webHidden/>
              </w:rPr>
              <w:fldChar w:fldCharType="begin"/>
            </w:r>
            <w:r>
              <w:rPr>
                <w:webHidden/>
              </w:rPr>
              <w:instrText xml:space="preserve"> PAGEREF _Toc146716077 \h </w:instrText>
            </w:r>
            <w:r>
              <w:rPr>
                <w:webHidden/>
              </w:rPr>
            </w:r>
            <w:r>
              <w:rPr>
                <w:webHidden/>
              </w:rPr>
              <w:fldChar w:fldCharType="separate"/>
            </w:r>
            <w:r>
              <w:rPr>
                <w:webHidden/>
              </w:rPr>
              <w:t>33</w:t>
            </w:r>
            <w:r>
              <w:rPr>
                <w:webHidden/>
              </w:rPr>
              <w:fldChar w:fldCharType="end"/>
            </w:r>
          </w:hyperlink>
        </w:p>
        <w:p w14:paraId="6A207CF3" w14:textId="71AFCA86" w:rsidR="00CF4624" w:rsidRDefault="00CF4624">
          <w:pPr>
            <w:pStyle w:val="TOC1"/>
            <w:rPr>
              <w:rFonts w:cstheme="minorBidi"/>
              <w:b w:val="0"/>
              <w:color w:val="auto"/>
              <w:sz w:val="22"/>
              <w:lang w:val="en-GB" w:eastAsia="en-GB"/>
            </w:rPr>
          </w:pPr>
          <w:hyperlink w:anchor="_Toc146716078" w:history="1">
            <w:r w:rsidRPr="002D17ED">
              <w:rPr>
                <w:rStyle w:val="Hyperlink"/>
              </w:rPr>
              <w:t>OUR</w:t>
            </w:r>
            <w:r>
              <w:rPr>
                <w:webHidden/>
              </w:rPr>
              <w:tab/>
            </w:r>
            <w:r>
              <w:rPr>
                <w:webHidden/>
              </w:rPr>
              <w:fldChar w:fldCharType="begin"/>
            </w:r>
            <w:r>
              <w:rPr>
                <w:webHidden/>
              </w:rPr>
              <w:instrText xml:space="preserve"> PAGEREF _Toc146716078 \h </w:instrText>
            </w:r>
            <w:r>
              <w:rPr>
                <w:webHidden/>
              </w:rPr>
            </w:r>
            <w:r>
              <w:rPr>
                <w:webHidden/>
              </w:rPr>
              <w:fldChar w:fldCharType="separate"/>
            </w:r>
            <w:r>
              <w:rPr>
                <w:webHidden/>
              </w:rPr>
              <w:t>33</w:t>
            </w:r>
            <w:r>
              <w:rPr>
                <w:webHidden/>
              </w:rPr>
              <w:fldChar w:fldCharType="end"/>
            </w:r>
          </w:hyperlink>
        </w:p>
        <w:p w14:paraId="7B66640B" w14:textId="5C84E4B8" w:rsidR="00CF4624" w:rsidRDefault="00CF4624">
          <w:pPr>
            <w:pStyle w:val="TOC1"/>
            <w:rPr>
              <w:rFonts w:cstheme="minorBidi"/>
              <w:b w:val="0"/>
              <w:color w:val="auto"/>
              <w:sz w:val="22"/>
              <w:lang w:val="en-GB" w:eastAsia="en-GB"/>
            </w:rPr>
          </w:pPr>
          <w:hyperlink w:anchor="_Toc146716079" w:history="1">
            <w:r w:rsidRPr="002D17ED">
              <w:rPr>
                <w:rStyle w:val="Hyperlink"/>
              </w:rPr>
              <w:t>NON-CONTRACTUAL POLICIES &amp; PROCEDURES</w:t>
            </w:r>
            <w:r>
              <w:rPr>
                <w:webHidden/>
              </w:rPr>
              <w:tab/>
            </w:r>
            <w:r>
              <w:rPr>
                <w:webHidden/>
              </w:rPr>
              <w:fldChar w:fldCharType="begin"/>
            </w:r>
            <w:r>
              <w:rPr>
                <w:webHidden/>
              </w:rPr>
              <w:instrText xml:space="preserve"> PAGEREF _Toc146716079 \h </w:instrText>
            </w:r>
            <w:r>
              <w:rPr>
                <w:webHidden/>
              </w:rPr>
            </w:r>
            <w:r>
              <w:rPr>
                <w:webHidden/>
              </w:rPr>
              <w:fldChar w:fldCharType="separate"/>
            </w:r>
            <w:r>
              <w:rPr>
                <w:webHidden/>
              </w:rPr>
              <w:t>33</w:t>
            </w:r>
            <w:r>
              <w:rPr>
                <w:webHidden/>
              </w:rPr>
              <w:fldChar w:fldCharType="end"/>
            </w:r>
          </w:hyperlink>
        </w:p>
        <w:p w14:paraId="2218FE2C" w14:textId="573639A5" w:rsidR="00CF4624" w:rsidRDefault="00CF4624">
          <w:pPr>
            <w:pStyle w:val="TOC2"/>
            <w:tabs>
              <w:tab w:val="right" w:leader="dot" w:pos="9016"/>
            </w:tabs>
            <w:rPr>
              <w:rFonts w:cstheme="minorBidi"/>
              <w:noProof/>
              <w:lang w:val="en-GB" w:eastAsia="en-GB"/>
            </w:rPr>
          </w:pPr>
          <w:hyperlink w:anchor="_Toc146716080" w:history="1">
            <w:r w:rsidRPr="002D17ED">
              <w:rPr>
                <w:rStyle w:val="Hyperlink"/>
                <w:noProof/>
              </w:rPr>
              <w:t>Disciplinary Procedure</w:t>
            </w:r>
            <w:r>
              <w:rPr>
                <w:noProof/>
                <w:webHidden/>
              </w:rPr>
              <w:tab/>
            </w:r>
            <w:r>
              <w:rPr>
                <w:noProof/>
                <w:webHidden/>
              </w:rPr>
              <w:fldChar w:fldCharType="begin"/>
            </w:r>
            <w:r>
              <w:rPr>
                <w:noProof/>
                <w:webHidden/>
              </w:rPr>
              <w:instrText xml:space="preserve"> PAGEREF _Toc146716080 \h </w:instrText>
            </w:r>
            <w:r>
              <w:rPr>
                <w:noProof/>
                <w:webHidden/>
              </w:rPr>
            </w:r>
            <w:r>
              <w:rPr>
                <w:noProof/>
                <w:webHidden/>
              </w:rPr>
              <w:fldChar w:fldCharType="separate"/>
            </w:r>
            <w:r>
              <w:rPr>
                <w:noProof/>
                <w:webHidden/>
              </w:rPr>
              <w:t>34</w:t>
            </w:r>
            <w:r>
              <w:rPr>
                <w:noProof/>
                <w:webHidden/>
              </w:rPr>
              <w:fldChar w:fldCharType="end"/>
            </w:r>
          </w:hyperlink>
        </w:p>
        <w:p w14:paraId="33DBA159" w14:textId="21C37407" w:rsidR="00CF4624" w:rsidRDefault="00CF4624">
          <w:pPr>
            <w:pStyle w:val="TOC2"/>
            <w:tabs>
              <w:tab w:val="right" w:leader="dot" w:pos="9016"/>
            </w:tabs>
            <w:rPr>
              <w:rFonts w:cstheme="minorBidi"/>
              <w:noProof/>
              <w:lang w:val="en-GB" w:eastAsia="en-GB"/>
            </w:rPr>
          </w:pPr>
          <w:hyperlink w:anchor="_Toc146716081" w:history="1">
            <w:r w:rsidRPr="002D17ED">
              <w:rPr>
                <w:rStyle w:val="Hyperlink"/>
                <w:caps/>
                <w:noProof/>
              </w:rPr>
              <w:t>G</w:t>
            </w:r>
            <w:r w:rsidRPr="002D17ED">
              <w:rPr>
                <w:rStyle w:val="Hyperlink"/>
                <w:noProof/>
              </w:rPr>
              <w:t>rievance Procedure</w:t>
            </w:r>
            <w:r>
              <w:rPr>
                <w:noProof/>
                <w:webHidden/>
              </w:rPr>
              <w:tab/>
            </w:r>
            <w:r>
              <w:rPr>
                <w:noProof/>
                <w:webHidden/>
              </w:rPr>
              <w:fldChar w:fldCharType="begin"/>
            </w:r>
            <w:r>
              <w:rPr>
                <w:noProof/>
                <w:webHidden/>
              </w:rPr>
              <w:instrText xml:space="preserve"> PAGEREF _Toc146716081 \h </w:instrText>
            </w:r>
            <w:r>
              <w:rPr>
                <w:noProof/>
                <w:webHidden/>
              </w:rPr>
            </w:r>
            <w:r>
              <w:rPr>
                <w:noProof/>
                <w:webHidden/>
              </w:rPr>
              <w:fldChar w:fldCharType="separate"/>
            </w:r>
            <w:r>
              <w:rPr>
                <w:noProof/>
                <w:webHidden/>
              </w:rPr>
              <w:t>38</w:t>
            </w:r>
            <w:r>
              <w:rPr>
                <w:noProof/>
                <w:webHidden/>
              </w:rPr>
              <w:fldChar w:fldCharType="end"/>
            </w:r>
          </w:hyperlink>
        </w:p>
        <w:p w14:paraId="0BC99220" w14:textId="70375E1A" w:rsidR="00CF4624" w:rsidRDefault="00CF4624">
          <w:pPr>
            <w:pStyle w:val="TOC2"/>
            <w:tabs>
              <w:tab w:val="right" w:leader="dot" w:pos="9016"/>
            </w:tabs>
            <w:rPr>
              <w:rFonts w:cstheme="minorBidi"/>
              <w:noProof/>
              <w:lang w:val="en-GB" w:eastAsia="en-GB"/>
            </w:rPr>
          </w:pPr>
          <w:hyperlink w:anchor="_Toc146716082" w:history="1">
            <w:r w:rsidRPr="002D17ED">
              <w:rPr>
                <w:rStyle w:val="Hyperlink"/>
                <w:noProof/>
              </w:rPr>
              <w:t>Equal Opportunities Policy</w:t>
            </w:r>
            <w:r>
              <w:rPr>
                <w:noProof/>
                <w:webHidden/>
              </w:rPr>
              <w:tab/>
            </w:r>
            <w:r>
              <w:rPr>
                <w:noProof/>
                <w:webHidden/>
              </w:rPr>
              <w:fldChar w:fldCharType="begin"/>
            </w:r>
            <w:r>
              <w:rPr>
                <w:noProof/>
                <w:webHidden/>
              </w:rPr>
              <w:instrText xml:space="preserve"> PAGEREF _Toc146716082 \h </w:instrText>
            </w:r>
            <w:r>
              <w:rPr>
                <w:noProof/>
                <w:webHidden/>
              </w:rPr>
            </w:r>
            <w:r>
              <w:rPr>
                <w:noProof/>
                <w:webHidden/>
              </w:rPr>
              <w:fldChar w:fldCharType="separate"/>
            </w:r>
            <w:r>
              <w:rPr>
                <w:noProof/>
                <w:webHidden/>
              </w:rPr>
              <w:t>40</w:t>
            </w:r>
            <w:r>
              <w:rPr>
                <w:noProof/>
                <w:webHidden/>
              </w:rPr>
              <w:fldChar w:fldCharType="end"/>
            </w:r>
          </w:hyperlink>
        </w:p>
        <w:p w14:paraId="4EF79158" w14:textId="29F6D0B4" w:rsidR="00CF4624" w:rsidRDefault="00CF4624">
          <w:pPr>
            <w:pStyle w:val="TOC2"/>
            <w:tabs>
              <w:tab w:val="right" w:leader="dot" w:pos="9016"/>
            </w:tabs>
            <w:rPr>
              <w:rFonts w:cstheme="minorBidi"/>
              <w:noProof/>
              <w:lang w:val="en-GB" w:eastAsia="en-GB"/>
            </w:rPr>
          </w:pPr>
          <w:hyperlink w:anchor="_Toc146716083" w:history="1">
            <w:r w:rsidRPr="002D17ED">
              <w:rPr>
                <w:rStyle w:val="Hyperlink"/>
                <w:noProof/>
              </w:rPr>
              <w:t>Dignity At Work Policy</w:t>
            </w:r>
            <w:r>
              <w:rPr>
                <w:noProof/>
                <w:webHidden/>
              </w:rPr>
              <w:tab/>
            </w:r>
            <w:r>
              <w:rPr>
                <w:noProof/>
                <w:webHidden/>
              </w:rPr>
              <w:fldChar w:fldCharType="begin"/>
            </w:r>
            <w:r>
              <w:rPr>
                <w:noProof/>
                <w:webHidden/>
              </w:rPr>
              <w:instrText xml:space="preserve"> PAGEREF _Toc146716083 \h </w:instrText>
            </w:r>
            <w:r>
              <w:rPr>
                <w:noProof/>
                <w:webHidden/>
              </w:rPr>
            </w:r>
            <w:r>
              <w:rPr>
                <w:noProof/>
                <w:webHidden/>
              </w:rPr>
              <w:fldChar w:fldCharType="separate"/>
            </w:r>
            <w:r>
              <w:rPr>
                <w:noProof/>
                <w:webHidden/>
              </w:rPr>
              <w:t>41</w:t>
            </w:r>
            <w:r>
              <w:rPr>
                <w:noProof/>
                <w:webHidden/>
              </w:rPr>
              <w:fldChar w:fldCharType="end"/>
            </w:r>
          </w:hyperlink>
        </w:p>
        <w:p w14:paraId="0A8FADE5" w14:textId="6A869D99" w:rsidR="00CF4624" w:rsidRDefault="00CF4624">
          <w:pPr>
            <w:pStyle w:val="TOC2"/>
            <w:tabs>
              <w:tab w:val="right" w:leader="dot" w:pos="9016"/>
            </w:tabs>
            <w:rPr>
              <w:rFonts w:cstheme="minorBidi"/>
              <w:noProof/>
              <w:lang w:val="en-GB" w:eastAsia="en-GB"/>
            </w:rPr>
          </w:pPr>
          <w:hyperlink w:anchor="_Toc146716084" w:history="1">
            <w:r w:rsidRPr="002D17ED">
              <w:rPr>
                <w:rStyle w:val="Hyperlink"/>
                <w:noProof/>
              </w:rPr>
              <w:t>Safeguarding Policy</w:t>
            </w:r>
            <w:r>
              <w:rPr>
                <w:noProof/>
                <w:webHidden/>
              </w:rPr>
              <w:tab/>
            </w:r>
            <w:r>
              <w:rPr>
                <w:noProof/>
                <w:webHidden/>
              </w:rPr>
              <w:fldChar w:fldCharType="begin"/>
            </w:r>
            <w:r>
              <w:rPr>
                <w:noProof/>
                <w:webHidden/>
              </w:rPr>
              <w:instrText xml:space="preserve"> PAGEREF _Toc146716084 \h </w:instrText>
            </w:r>
            <w:r>
              <w:rPr>
                <w:noProof/>
                <w:webHidden/>
              </w:rPr>
            </w:r>
            <w:r>
              <w:rPr>
                <w:noProof/>
                <w:webHidden/>
              </w:rPr>
              <w:fldChar w:fldCharType="separate"/>
            </w:r>
            <w:r>
              <w:rPr>
                <w:noProof/>
                <w:webHidden/>
              </w:rPr>
              <w:t>42</w:t>
            </w:r>
            <w:r>
              <w:rPr>
                <w:noProof/>
                <w:webHidden/>
              </w:rPr>
              <w:fldChar w:fldCharType="end"/>
            </w:r>
          </w:hyperlink>
        </w:p>
        <w:p w14:paraId="450EE443" w14:textId="5FF49C41" w:rsidR="00CF4624" w:rsidRDefault="00CF4624">
          <w:pPr>
            <w:pStyle w:val="TOC2"/>
            <w:tabs>
              <w:tab w:val="right" w:leader="dot" w:pos="9016"/>
            </w:tabs>
            <w:rPr>
              <w:rFonts w:cstheme="minorBidi"/>
              <w:noProof/>
              <w:lang w:val="en-GB" w:eastAsia="en-GB"/>
            </w:rPr>
          </w:pPr>
          <w:hyperlink w:anchor="_Toc146716085" w:history="1">
            <w:r w:rsidRPr="002D17ED">
              <w:rPr>
                <w:rStyle w:val="Hyperlink"/>
                <w:noProof/>
              </w:rPr>
              <w:t>Health &amp; Safety Policy</w:t>
            </w:r>
            <w:r>
              <w:rPr>
                <w:noProof/>
                <w:webHidden/>
              </w:rPr>
              <w:tab/>
            </w:r>
            <w:r>
              <w:rPr>
                <w:noProof/>
                <w:webHidden/>
              </w:rPr>
              <w:fldChar w:fldCharType="begin"/>
            </w:r>
            <w:r>
              <w:rPr>
                <w:noProof/>
                <w:webHidden/>
              </w:rPr>
              <w:instrText xml:space="preserve"> PAGEREF _Toc146716085 \h </w:instrText>
            </w:r>
            <w:r>
              <w:rPr>
                <w:noProof/>
                <w:webHidden/>
              </w:rPr>
            </w:r>
            <w:r>
              <w:rPr>
                <w:noProof/>
                <w:webHidden/>
              </w:rPr>
              <w:fldChar w:fldCharType="separate"/>
            </w:r>
            <w:r>
              <w:rPr>
                <w:noProof/>
                <w:webHidden/>
              </w:rPr>
              <w:t>50</w:t>
            </w:r>
            <w:r>
              <w:rPr>
                <w:noProof/>
                <w:webHidden/>
              </w:rPr>
              <w:fldChar w:fldCharType="end"/>
            </w:r>
          </w:hyperlink>
        </w:p>
        <w:p w14:paraId="6757AF69" w14:textId="28335173" w:rsidR="00CF4624" w:rsidRDefault="00CF4624">
          <w:pPr>
            <w:pStyle w:val="TOC2"/>
            <w:tabs>
              <w:tab w:val="right" w:leader="dot" w:pos="9016"/>
            </w:tabs>
            <w:rPr>
              <w:rFonts w:cstheme="minorBidi"/>
              <w:noProof/>
              <w:lang w:val="en-GB" w:eastAsia="en-GB"/>
            </w:rPr>
          </w:pPr>
          <w:hyperlink w:anchor="_Toc146716086" w:history="1">
            <w:r w:rsidRPr="002D17ED">
              <w:rPr>
                <w:rStyle w:val="Hyperlink"/>
                <w:noProof/>
              </w:rPr>
              <w:t>Data Protection Policy</w:t>
            </w:r>
            <w:r>
              <w:rPr>
                <w:noProof/>
                <w:webHidden/>
              </w:rPr>
              <w:tab/>
            </w:r>
            <w:r>
              <w:rPr>
                <w:noProof/>
                <w:webHidden/>
              </w:rPr>
              <w:fldChar w:fldCharType="begin"/>
            </w:r>
            <w:r>
              <w:rPr>
                <w:noProof/>
                <w:webHidden/>
              </w:rPr>
              <w:instrText xml:space="preserve"> PAGEREF _Toc146716086 \h </w:instrText>
            </w:r>
            <w:r>
              <w:rPr>
                <w:noProof/>
                <w:webHidden/>
              </w:rPr>
            </w:r>
            <w:r>
              <w:rPr>
                <w:noProof/>
                <w:webHidden/>
              </w:rPr>
              <w:fldChar w:fldCharType="separate"/>
            </w:r>
            <w:r>
              <w:rPr>
                <w:noProof/>
                <w:webHidden/>
              </w:rPr>
              <w:t>51</w:t>
            </w:r>
            <w:r>
              <w:rPr>
                <w:noProof/>
                <w:webHidden/>
              </w:rPr>
              <w:fldChar w:fldCharType="end"/>
            </w:r>
          </w:hyperlink>
        </w:p>
        <w:p w14:paraId="29F13D84" w14:textId="523997E2" w:rsidR="00CF4624" w:rsidRDefault="00CF4624">
          <w:pPr>
            <w:pStyle w:val="TOC2"/>
            <w:tabs>
              <w:tab w:val="right" w:leader="dot" w:pos="9016"/>
            </w:tabs>
            <w:rPr>
              <w:rFonts w:cstheme="minorBidi"/>
              <w:noProof/>
              <w:lang w:val="en-GB" w:eastAsia="en-GB"/>
            </w:rPr>
          </w:pPr>
          <w:hyperlink w:anchor="_Toc146716087" w:history="1">
            <w:r w:rsidRPr="002D17ED">
              <w:rPr>
                <w:rStyle w:val="Hyperlink"/>
                <w:noProof/>
              </w:rPr>
              <w:t>Employee Privacy Notice</w:t>
            </w:r>
            <w:r>
              <w:rPr>
                <w:noProof/>
                <w:webHidden/>
              </w:rPr>
              <w:tab/>
            </w:r>
            <w:r>
              <w:rPr>
                <w:noProof/>
                <w:webHidden/>
              </w:rPr>
              <w:fldChar w:fldCharType="begin"/>
            </w:r>
            <w:r>
              <w:rPr>
                <w:noProof/>
                <w:webHidden/>
              </w:rPr>
              <w:instrText xml:space="preserve"> PAGEREF _Toc146716087 \h </w:instrText>
            </w:r>
            <w:r>
              <w:rPr>
                <w:noProof/>
                <w:webHidden/>
              </w:rPr>
            </w:r>
            <w:r>
              <w:rPr>
                <w:noProof/>
                <w:webHidden/>
              </w:rPr>
              <w:fldChar w:fldCharType="separate"/>
            </w:r>
            <w:r>
              <w:rPr>
                <w:noProof/>
                <w:webHidden/>
              </w:rPr>
              <w:t>54</w:t>
            </w:r>
            <w:r>
              <w:rPr>
                <w:noProof/>
                <w:webHidden/>
              </w:rPr>
              <w:fldChar w:fldCharType="end"/>
            </w:r>
          </w:hyperlink>
        </w:p>
        <w:p w14:paraId="26D1B9C9" w14:textId="6A645C9C" w:rsidR="00CF4624" w:rsidRDefault="00CF4624">
          <w:pPr>
            <w:pStyle w:val="TOC2"/>
            <w:tabs>
              <w:tab w:val="right" w:leader="dot" w:pos="9016"/>
            </w:tabs>
            <w:rPr>
              <w:rFonts w:cstheme="minorBidi"/>
              <w:noProof/>
              <w:lang w:val="en-GB" w:eastAsia="en-GB"/>
            </w:rPr>
          </w:pPr>
          <w:hyperlink w:anchor="_Toc146716088" w:history="1">
            <w:r w:rsidRPr="002D17ED">
              <w:rPr>
                <w:rStyle w:val="Hyperlink"/>
                <w:noProof/>
              </w:rPr>
              <w:t>Email, Instant Messaging and Website Policy</w:t>
            </w:r>
            <w:r>
              <w:rPr>
                <w:noProof/>
                <w:webHidden/>
              </w:rPr>
              <w:tab/>
            </w:r>
            <w:r>
              <w:rPr>
                <w:noProof/>
                <w:webHidden/>
              </w:rPr>
              <w:fldChar w:fldCharType="begin"/>
            </w:r>
            <w:r>
              <w:rPr>
                <w:noProof/>
                <w:webHidden/>
              </w:rPr>
              <w:instrText xml:space="preserve"> PAGEREF _Toc146716088 \h </w:instrText>
            </w:r>
            <w:r>
              <w:rPr>
                <w:noProof/>
                <w:webHidden/>
              </w:rPr>
            </w:r>
            <w:r>
              <w:rPr>
                <w:noProof/>
                <w:webHidden/>
              </w:rPr>
              <w:fldChar w:fldCharType="separate"/>
            </w:r>
            <w:r>
              <w:rPr>
                <w:noProof/>
                <w:webHidden/>
              </w:rPr>
              <w:t>58</w:t>
            </w:r>
            <w:r>
              <w:rPr>
                <w:noProof/>
                <w:webHidden/>
              </w:rPr>
              <w:fldChar w:fldCharType="end"/>
            </w:r>
          </w:hyperlink>
        </w:p>
        <w:p w14:paraId="56D11CC6" w14:textId="4ACA160A" w:rsidR="00CF4624" w:rsidRDefault="00CF4624">
          <w:pPr>
            <w:pStyle w:val="TOC2"/>
            <w:tabs>
              <w:tab w:val="right" w:leader="dot" w:pos="9016"/>
            </w:tabs>
            <w:rPr>
              <w:rFonts w:cstheme="minorBidi"/>
              <w:noProof/>
              <w:lang w:val="en-GB" w:eastAsia="en-GB"/>
            </w:rPr>
          </w:pPr>
          <w:hyperlink w:anchor="_Toc146716089" w:history="1">
            <w:r w:rsidRPr="002D17ED">
              <w:rPr>
                <w:rStyle w:val="Hyperlink"/>
                <w:noProof/>
              </w:rPr>
              <w:t>Social Media Policy</w:t>
            </w:r>
            <w:r>
              <w:rPr>
                <w:noProof/>
                <w:webHidden/>
              </w:rPr>
              <w:tab/>
            </w:r>
            <w:r>
              <w:rPr>
                <w:noProof/>
                <w:webHidden/>
              </w:rPr>
              <w:fldChar w:fldCharType="begin"/>
            </w:r>
            <w:r>
              <w:rPr>
                <w:noProof/>
                <w:webHidden/>
              </w:rPr>
              <w:instrText xml:space="preserve"> PAGEREF _Toc146716089 \h </w:instrText>
            </w:r>
            <w:r>
              <w:rPr>
                <w:noProof/>
                <w:webHidden/>
              </w:rPr>
            </w:r>
            <w:r>
              <w:rPr>
                <w:noProof/>
                <w:webHidden/>
              </w:rPr>
              <w:fldChar w:fldCharType="separate"/>
            </w:r>
            <w:r>
              <w:rPr>
                <w:noProof/>
                <w:webHidden/>
              </w:rPr>
              <w:t>60</w:t>
            </w:r>
            <w:r>
              <w:rPr>
                <w:noProof/>
                <w:webHidden/>
              </w:rPr>
              <w:fldChar w:fldCharType="end"/>
            </w:r>
          </w:hyperlink>
        </w:p>
        <w:p w14:paraId="2F49C015" w14:textId="30F5EE16" w:rsidR="00CF4624" w:rsidRDefault="00CF4624">
          <w:pPr>
            <w:pStyle w:val="TOC2"/>
            <w:tabs>
              <w:tab w:val="right" w:leader="dot" w:pos="9016"/>
            </w:tabs>
            <w:rPr>
              <w:rFonts w:cstheme="minorBidi"/>
              <w:noProof/>
              <w:lang w:val="en-GB" w:eastAsia="en-GB"/>
            </w:rPr>
          </w:pPr>
          <w:hyperlink w:anchor="_Toc146716090" w:history="1">
            <w:r w:rsidRPr="002D17ED">
              <w:rPr>
                <w:rStyle w:val="Hyperlink"/>
                <w:noProof/>
              </w:rPr>
              <w:t>Whistleblowing Policy</w:t>
            </w:r>
            <w:r>
              <w:rPr>
                <w:noProof/>
                <w:webHidden/>
              </w:rPr>
              <w:tab/>
            </w:r>
            <w:r>
              <w:rPr>
                <w:noProof/>
                <w:webHidden/>
              </w:rPr>
              <w:fldChar w:fldCharType="begin"/>
            </w:r>
            <w:r>
              <w:rPr>
                <w:noProof/>
                <w:webHidden/>
              </w:rPr>
              <w:instrText xml:space="preserve"> PAGEREF _Toc146716090 \h </w:instrText>
            </w:r>
            <w:r>
              <w:rPr>
                <w:noProof/>
                <w:webHidden/>
              </w:rPr>
            </w:r>
            <w:r>
              <w:rPr>
                <w:noProof/>
                <w:webHidden/>
              </w:rPr>
              <w:fldChar w:fldCharType="separate"/>
            </w:r>
            <w:r>
              <w:rPr>
                <w:noProof/>
                <w:webHidden/>
              </w:rPr>
              <w:t>62</w:t>
            </w:r>
            <w:r>
              <w:rPr>
                <w:noProof/>
                <w:webHidden/>
              </w:rPr>
              <w:fldChar w:fldCharType="end"/>
            </w:r>
          </w:hyperlink>
        </w:p>
        <w:p w14:paraId="3B5AAB8A" w14:textId="6EB9EC15" w:rsidR="00CF4624" w:rsidRDefault="00CF4624">
          <w:pPr>
            <w:pStyle w:val="TOC2"/>
            <w:tabs>
              <w:tab w:val="right" w:leader="dot" w:pos="9016"/>
            </w:tabs>
            <w:rPr>
              <w:rFonts w:cstheme="minorBidi"/>
              <w:noProof/>
              <w:lang w:val="en-GB" w:eastAsia="en-GB"/>
            </w:rPr>
          </w:pPr>
          <w:hyperlink w:anchor="_Toc146716091" w:history="1">
            <w:r w:rsidRPr="002D17ED">
              <w:rPr>
                <w:rStyle w:val="Hyperlink"/>
                <w:noProof/>
              </w:rPr>
              <w:t>Anti-Bribery Policy</w:t>
            </w:r>
            <w:r>
              <w:rPr>
                <w:noProof/>
                <w:webHidden/>
              </w:rPr>
              <w:tab/>
            </w:r>
            <w:r>
              <w:rPr>
                <w:noProof/>
                <w:webHidden/>
              </w:rPr>
              <w:fldChar w:fldCharType="begin"/>
            </w:r>
            <w:r>
              <w:rPr>
                <w:noProof/>
                <w:webHidden/>
              </w:rPr>
              <w:instrText xml:space="preserve"> PAGEREF _Toc146716091 \h </w:instrText>
            </w:r>
            <w:r>
              <w:rPr>
                <w:noProof/>
                <w:webHidden/>
              </w:rPr>
            </w:r>
            <w:r>
              <w:rPr>
                <w:noProof/>
                <w:webHidden/>
              </w:rPr>
              <w:fldChar w:fldCharType="separate"/>
            </w:r>
            <w:r>
              <w:rPr>
                <w:noProof/>
                <w:webHidden/>
              </w:rPr>
              <w:t>64</w:t>
            </w:r>
            <w:r>
              <w:rPr>
                <w:noProof/>
                <w:webHidden/>
              </w:rPr>
              <w:fldChar w:fldCharType="end"/>
            </w:r>
          </w:hyperlink>
        </w:p>
        <w:p w14:paraId="207392AB" w14:textId="31F8C024" w:rsidR="00CF4624" w:rsidRDefault="00CF4624">
          <w:pPr>
            <w:pStyle w:val="TOC2"/>
            <w:tabs>
              <w:tab w:val="right" w:leader="dot" w:pos="9016"/>
            </w:tabs>
            <w:rPr>
              <w:rFonts w:cstheme="minorBidi"/>
              <w:noProof/>
              <w:lang w:val="en-GB" w:eastAsia="en-GB"/>
            </w:rPr>
          </w:pPr>
          <w:hyperlink w:anchor="_Toc146716092" w:history="1">
            <w:r w:rsidRPr="002D17ED">
              <w:rPr>
                <w:rStyle w:val="Hyperlink"/>
                <w:noProof/>
              </w:rPr>
              <w:t>Other Optional Policies</w:t>
            </w:r>
            <w:r>
              <w:rPr>
                <w:noProof/>
                <w:webHidden/>
              </w:rPr>
              <w:tab/>
            </w:r>
            <w:r>
              <w:rPr>
                <w:noProof/>
                <w:webHidden/>
              </w:rPr>
              <w:fldChar w:fldCharType="begin"/>
            </w:r>
            <w:r>
              <w:rPr>
                <w:noProof/>
                <w:webHidden/>
              </w:rPr>
              <w:instrText xml:space="preserve"> PAGEREF _Toc146716092 \h </w:instrText>
            </w:r>
            <w:r>
              <w:rPr>
                <w:noProof/>
                <w:webHidden/>
              </w:rPr>
            </w:r>
            <w:r>
              <w:rPr>
                <w:noProof/>
                <w:webHidden/>
              </w:rPr>
              <w:fldChar w:fldCharType="separate"/>
            </w:r>
            <w:r>
              <w:rPr>
                <w:noProof/>
                <w:webHidden/>
              </w:rPr>
              <w:t>66</w:t>
            </w:r>
            <w:r>
              <w:rPr>
                <w:noProof/>
                <w:webHidden/>
              </w:rPr>
              <w:fldChar w:fldCharType="end"/>
            </w:r>
          </w:hyperlink>
        </w:p>
        <w:p w14:paraId="0CCE732E" w14:textId="7F069B95" w:rsidR="00CF4624" w:rsidRDefault="00CF4624">
          <w:pPr>
            <w:pStyle w:val="TOC1"/>
            <w:rPr>
              <w:rFonts w:cstheme="minorBidi"/>
              <w:b w:val="0"/>
              <w:color w:val="auto"/>
              <w:sz w:val="22"/>
              <w:lang w:val="en-GB" w:eastAsia="en-GB"/>
            </w:rPr>
          </w:pPr>
          <w:hyperlink w:anchor="_Toc146716093" w:history="1">
            <w:r w:rsidRPr="002D17ED">
              <w:rPr>
                <w:rStyle w:val="Hyperlink"/>
              </w:rPr>
              <w:t>SECTION C:</w:t>
            </w:r>
            <w:r>
              <w:rPr>
                <w:webHidden/>
              </w:rPr>
              <w:tab/>
            </w:r>
            <w:r>
              <w:rPr>
                <w:webHidden/>
              </w:rPr>
              <w:fldChar w:fldCharType="begin"/>
            </w:r>
            <w:r>
              <w:rPr>
                <w:webHidden/>
              </w:rPr>
              <w:instrText xml:space="preserve"> PAGEREF _Toc146716093 \h </w:instrText>
            </w:r>
            <w:r>
              <w:rPr>
                <w:webHidden/>
              </w:rPr>
            </w:r>
            <w:r>
              <w:rPr>
                <w:webHidden/>
              </w:rPr>
              <w:fldChar w:fldCharType="separate"/>
            </w:r>
            <w:r>
              <w:rPr>
                <w:webHidden/>
              </w:rPr>
              <w:t>67</w:t>
            </w:r>
            <w:r>
              <w:rPr>
                <w:webHidden/>
              </w:rPr>
              <w:fldChar w:fldCharType="end"/>
            </w:r>
          </w:hyperlink>
        </w:p>
        <w:p w14:paraId="67256302" w14:textId="5A6A3F5C" w:rsidR="00CF4624" w:rsidRDefault="00CF4624">
          <w:pPr>
            <w:pStyle w:val="TOC1"/>
            <w:rPr>
              <w:rFonts w:cstheme="minorBidi"/>
              <w:b w:val="0"/>
              <w:color w:val="auto"/>
              <w:sz w:val="22"/>
              <w:lang w:val="en-GB" w:eastAsia="en-GB"/>
            </w:rPr>
          </w:pPr>
          <w:hyperlink w:anchor="_Toc146716094" w:history="1">
            <w:r w:rsidRPr="002D17ED">
              <w:rPr>
                <w:rStyle w:val="Hyperlink"/>
              </w:rPr>
              <w:t>FAMILY FRIENDLY POLICIES</w:t>
            </w:r>
            <w:r>
              <w:rPr>
                <w:webHidden/>
              </w:rPr>
              <w:tab/>
            </w:r>
            <w:r>
              <w:rPr>
                <w:webHidden/>
              </w:rPr>
              <w:fldChar w:fldCharType="begin"/>
            </w:r>
            <w:r>
              <w:rPr>
                <w:webHidden/>
              </w:rPr>
              <w:instrText xml:space="preserve"> PAGEREF _Toc146716094 \h </w:instrText>
            </w:r>
            <w:r>
              <w:rPr>
                <w:webHidden/>
              </w:rPr>
            </w:r>
            <w:r>
              <w:rPr>
                <w:webHidden/>
              </w:rPr>
              <w:fldChar w:fldCharType="separate"/>
            </w:r>
            <w:r>
              <w:rPr>
                <w:webHidden/>
              </w:rPr>
              <w:t>67</w:t>
            </w:r>
            <w:r>
              <w:rPr>
                <w:webHidden/>
              </w:rPr>
              <w:fldChar w:fldCharType="end"/>
            </w:r>
          </w:hyperlink>
        </w:p>
        <w:p w14:paraId="20541F84" w14:textId="0CBB66C1" w:rsidR="00CF4624" w:rsidRDefault="00CF4624">
          <w:pPr>
            <w:pStyle w:val="TOC2"/>
            <w:tabs>
              <w:tab w:val="right" w:leader="dot" w:pos="9016"/>
            </w:tabs>
            <w:rPr>
              <w:rFonts w:cstheme="minorBidi"/>
              <w:noProof/>
              <w:lang w:val="en-GB" w:eastAsia="en-GB"/>
            </w:rPr>
          </w:pPr>
          <w:hyperlink w:anchor="_Toc146716095" w:history="1">
            <w:r w:rsidRPr="002D17ED">
              <w:rPr>
                <w:rStyle w:val="Hyperlink"/>
                <w:noProof/>
              </w:rPr>
              <w:t>Maternity</w:t>
            </w:r>
            <w:r>
              <w:rPr>
                <w:noProof/>
                <w:webHidden/>
              </w:rPr>
              <w:tab/>
            </w:r>
            <w:r>
              <w:rPr>
                <w:noProof/>
                <w:webHidden/>
              </w:rPr>
              <w:fldChar w:fldCharType="begin"/>
            </w:r>
            <w:r>
              <w:rPr>
                <w:noProof/>
                <w:webHidden/>
              </w:rPr>
              <w:instrText xml:space="preserve"> PAGEREF _Toc146716095 \h </w:instrText>
            </w:r>
            <w:r>
              <w:rPr>
                <w:noProof/>
                <w:webHidden/>
              </w:rPr>
            </w:r>
            <w:r>
              <w:rPr>
                <w:noProof/>
                <w:webHidden/>
              </w:rPr>
              <w:fldChar w:fldCharType="separate"/>
            </w:r>
            <w:r>
              <w:rPr>
                <w:noProof/>
                <w:webHidden/>
              </w:rPr>
              <w:t>68</w:t>
            </w:r>
            <w:r>
              <w:rPr>
                <w:noProof/>
                <w:webHidden/>
              </w:rPr>
              <w:fldChar w:fldCharType="end"/>
            </w:r>
          </w:hyperlink>
        </w:p>
        <w:p w14:paraId="5649D1FC" w14:textId="323C62D8" w:rsidR="00CF4624" w:rsidRDefault="00CF4624">
          <w:pPr>
            <w:pStyle w:val="TOC2"/>
            <w:tabs>
              <w:tab w:val="right" w:leader="dot" w:pos="9016"/>
            </w:tabs>
            <w:rPr>
              <w:rFonts w:cstheme="minorBidi"/>
              <w:noProof/>
              <w:lang w:val="en-GB" w:eastAsia="en-GB"/>
            </w:rPr>
          </w:pPr>
          <w:hyperlink w:anchor="_Toc146716096" w:history="1">
            <w:r w:rsidRPr="002D17ED">
              <w:rPr>
                <w:rStyle w:val="Hyperlink"/>
                <w:noProof/>
              </w:rPr>
              <w:t>Paternity</w:t>
            </w:r>
            <w:r>
              <w:rPr>
                <w:noProof/>
                <w:webHidden/>
              </w:rPr>
              <w:tab/>
            </w:r>
            <w:r>
              <w:rPr>
                <w:noProof/>
                <w:webHidden/>
              </w:rPr>
              <w:fldChar w:fldCharType="begin"/>
            </w:r>
            <w:r>
              <w:rPr>
                <w:noProof/>
                <w:webHidden/>
              </w:rPr>
              <w:instrText xml:space="preserve"> PAGEREF _Toc146716096 \h </w:instrText>
            </w:r>
            <w:r>
              <w:rPr>
                <w:noProof/>
                <w:webHidden/>
              </w:rPr>
            </w:r>
            <w:r>
              <w:rPr>
                <w:noProof/>
                <w:webHidden/>
              </w:rPr>
              <w:fldChar w:fldCharType="separate"/>
            </w:r>
            <w:r>
              <w:rPr>
                <w:noProof/>
                <w:webHidden/>
              </w:rPr>
              <w:t>68</w:t>
            </w:r>
            <w:r>
              <w:rPr>
                <w:noProof/>
                <w:webHidden/>
              </w:rPr>
              <w:fldChar w:fldCharType="end"/>
            </w:r>
          </w:hyperlink>
        </w:p>
        <w:p w14:paraId="690991E0" w14:textId="5D4D7C80" w:rsidR="00CF4624" w:rsidRDefault="00CF4624">
          <w:pPr>
            <w:pStyle w:val="TOC2"/>
            <w:tabs>
              <w:tab w:val="right" w:leader="dot" w:pos="9016"/>
            </w:tabs>
            <w:rPr>
              <w:rFonts w:cstheme="minorBidi"/>
              <w:noProof/>
              <w:lang w:val="en-GB" w:eastAsia="en-GB"/>
            </w:rPr>
          </w:pPr>
          <w:hyperlink w:anchor="_Toc146716097" w:history="1">
            <w:r w:rsidRPr="002D17ED">
              <w:rPr>
                <w:rStyle w:val="Hyperlink"/>
                <w:noProof/>
              </w:rPr>
              <w:t>Adoption</w:t>
            </w:r>
            <w:r>
              <w:rPr>
                <w:noProof/>
                <w:webHidden/>
              </w:rPr>
              <w:tab/>
            </w:r>
            <w:r>
              <w:rPr>
                <w:noProof/>
                <w:webHidden/>
              </w:rPr>
              <w:fldChar w:fldCharType="begin"/>
            </w:r>
            <w:r>
              <w:rPr>
                <w:noProof/>
                <w:webHidden/>
              </w:rPr>
              <w:instrText xml:space="preserve"> PAGEREF _Toc146716097 \h </w:instrText>
            </w:r>
            <w:r>
              <w:rPr>
                <w:noProof/>
                <w:webHidden/>
              </w:rPr>
            </w:r>
            <w:r>
              <w:rPr>
                <w:noProof/>
                <w:webHidden/>
              </w:rPr>
              <w:fldChar w:fldCharType="separate"/>
            </w:r>
            <w:r>
              <w:rPr>
                <w:noProof/>
                <w:webHidden/>
              </w:rPr>
              <w:t>68</w:t>
            </w:r>
            <w:r>
              <w:rPr>
                <w:noProof/>
                <w:webHidden/>
              </w:rPr>
              <w:fldChar w:fldCharType="end"/>
            </w:r>
          </w:hyperlink>
        </w:p>
        <w:p w14:paraId="2F2E3CB5" w14:textId="68693452" w:rsidR="00CF4624" w:rsidRDefault="00CF4624">
          <w:pPr>
            <w:pStyle w:val="TOC2"/>
            <w:tabs>
              <w:tab w:val="right" w:leader="dot" w:pos="9016"/>
            </w:tabs>
            <w:rPr>
              <w:rFonts w:cstheme="minorBidi"/>
              <w:noProof/>
              <w:lang w:val="en-GB" w:eastAsia="en-GB"/>
            </w:rPr>
          </w:pPr>
          <w:hyperlink w:anchor="_Toc146716098" w:history="1">
            <w:r w:rsidRPr="002D17ED">
              <w:rPr>
                <w:rStyle w:val="Hyperlink"/>
                <w:noProof/>
              </w:rPr>
              <w:t>Shared Parental Leave</w:t>
            </w:r>
            <w:r>
              <w:rPr>
                <w:noProof/>
                <w:webHidden/>
              </w:rPr>
              <w:tab/>
            </w:r>
            <w:r>
              <w:rPr>
                <w:noProof/>
                <w:webHidden/>
              </w:rPr>
              <w:fldChar w:fldCharType="begin"/>
            </w:r>
            <w:r>
              <w:rPr>
                <w:noProof/>
                <w:webHidden/>
              </w:rPr>
              <w:instrText xml:space="preserve"> PAGEREF _Toc146716098 \h </w:instrText>
            </w:r>
            <w:r>
              <w:rPr>
                <w:noProof/>
                <w:webHidden/>
              </w:rPr>
            </w:r>
            <w:r>
              <w:rPr>
                <w:noProof/>
                <w:webHidden/>
              </w:rPr>
              <w:fldChar w:fldCharType="separate"/>
            </w:r>
            <w:r>
              <w:rPr>
                <w:noProof/>
                <w:webHidden/>
              </w:rPr>
              <w:t>68</w:t>
            </w:r>
            <w:r>
              <w:rPr>
                <w:noProof/>
                <w:webHidden/>
              </w:rPr>
              <w:fldChar w:fldCharType="end"/>
            </w:r>
          </w:hyperlink>
        </w:p>
        <w:p w14:paraId="1BDBA8AC" w14:textId="1F6B1BCA" w:rsidR="00CF4624" w:rsidRDefault="00CF4624">
          <w:pPr>
            <w:pStyle w:val="TOC2"/>
            <w:tabs>
              <w:tab w:val="right" w:leader="dot" w:pos="9016"/>
            </w:tabs>
            <w:rPr>
              <w:rFonts w:cstheme="minorBidi"/>
              <w:noProof/>
              <w:lang w:val="en-GB" w:eastAsia="en-GB"/>
            </w:rPr>
          </w:pPr>
          <w:hyperlink w:anchor="_Toc146716099" w:history="1">
            <w:r w:rsidRPr="002D17ED">
              <w:rPr>
                <w:rStyle w:val="Hyperlink"/>
                <w:noProof/>
              </w:rPr>
              <w:t>Payment for Maternity, Adoption, Shared Parental Leave &amp; Paternity Leave</w:t>
            </w:r>
            <w:r>
              <w:rPr>
                <w:noProof/>
                <w:webHidden/>
              </w:rPr>
              <w:tab/>
            </w:r>
            <w:r>
              <w:rPr>
                <w:noProof/>
                <w:webHidden/>
              </w:rPr>
              <w:fldChar w:fldCharType="begin"/>
            </w:r>
            <w:r>
              <w:rPr>
                <w:noProof/>
                <w:webHidden/>
              </w:rPr>
              <w:instrText xml:space="preserve"> PAGEREF _Toc146716099 \h </w:instrText>
            </w:r>
            <w:r>
              <w:rPr>
                <w:noProof/>
                <w:webHidden/>
              </w:rPr>
            </w:r>
            <w:r>
              <w:rPr>
                <w:noProof/>
                <w:webHidden/>
              </w:rPr>
              <w:fldChar w:fldCharType="separate"/>
            </w:r>
            <w:r>
              <w:rPr>
                <w:noProof/>
                <w:webHidden/>
              </w:rPr>
              <w:t>69</w:t>
            </w:r>
            <w:r>
              <w:rPr>
                <w:noProof/>
                <w:webHidden/>
              </w:rPr>
              <w:fldChar w:fldCharType="end"/>
            </w:r>
          </w:hyperlink>
        </w:p>
        <w:p w14:paraId="54E29BCF" w14:textId="4F2A1FBF" w:rsidR="00CF4624" w:rsidRDefault="00CF4624">
          <w:pPr>
            <w:pStyle w:val="TOC2"/>
            <w:tabs>
              <w:tab w:val="right" w:leader="dot" w:pos="9016"/>
            </w:tabs>
            <w:rPr>
              <w:rFonts w:cstheme="minorBidi"/>
              <w:noProof/>
              <w:lang w:val="en-GB" w:eastAsia="en-GB"/>
            </w:rPr>
          </w:pPr>
          <w:hyperlink w:anchor="_Toc146716100" w:history="1">
            <w:r w:rsidRPr="002D17ED">
              <w:rPr>
                <w:rStyle w:val="Hyperlink"/>
                <w:noProof/>
              </w:rPr>
              <w:t>Parental Leave</w:t>
            </w:r>
            <w:r>
              <w:rPr>
                <w:noProof/>
                <w:webHidden/>
              </w:rPr>
              <w:tab/>
            </w:r>
            <w:r>
              <w:rPr>
                <w:noProof/>
                <w:webHidden/>
              </w:rPr>
              <w:fldChar w:fldCharType="begin"/>
            </w:r>
            <w:r>
              <w:rPr>
                <w:noProof/>
                <w:webHidden/>
              </w:rPr>
              <w:instrText xml:space="preserve"> PAGEREF _Toc146716100 \h </w:instrText>
            </w:r>
            <w:r>
              <w:rPr>
                <w:noProof/>
                <w:webHidden/>
              </w:rPr>
            </w:r>
            <w:r>
              <w:rPr>
                <w:noProof/>
                <w:webHidden/>
              </w:rPr>
              <w:fldChar w:fldCharType="separate"/>
            </w:r>
            <w:r>
              <w:rPr>
                <w:noProof/>
                <w:webHidden/>
              </w:rPr>
              <w:t>69</w:t>
            </w:r>
            <w:r>
              <w:rPr>
                <w:noProof/>
                <w:webHidden/>
              </w:rPr>
              <w:fldChar w:fldCharType="end"/>
            </w:r>
          </w:hyperlink>
        </w:p>
        <w:p w14:paraId="14803F6D" w14:textId="05D8A436" w:rsidR="00CF4624" w:rsidRDefault="00CF4624">
          <w:pPr>
            <w:pStyle w:val="TOC2"/>
            <w:tabs>
              <w:tab w:val="right" w:leader="dot" w:pos="9016"/>
            </w:tabs>
            <w:rPr>
              <w:rFonts w:cstheme="minorBidi"/>
              <w:noProof/>
              <w:lang w:val="en-GB" w:eastAsia="en-GB"/>
            </w:rPr>
          </w:pPr>
          <w:hyperlink w:anchor="_Toc146716101" w:history="1">
            <w:r w:rsidRPr="002D17ED">
              <w:rPr>
                <w:rStyle w:val="Hyperlink"/>
                <w:noProof/>
              </w:rPr>
              <w:t>Time Off for Care of Dependants</w:t>
            </w:r>
            <w:r>
              <w:rPr>
                <w:noProof/>
                <w:webHidden/>
              </w:rPr>
              <w:tab/>
            </w:r>
            <w:r>
              <w:rPr>
                <w:noProof/>
                <w:webHidden/>
              </w:rPr>
              <w:fldChar w:fldCharType="begin"/>
            </w:r>
            <w:r>
              <w:rPr>
                <w:noProof/>
                <w:webHidden/>
              </w:rPr>
              <w:instrText xml:space="preserve"> PAGEREF _Toc146716101 \h </w:instrText>
            </w:r>
            <w:r>
              <w:rPr>
                <w:noProof/>
                <w:webHidden/>
              </w:rPr>
            </w:r>
            <w:r>
              <w:rPr>
                <w:noProof/>
                <w:webHidden/>
              </w:rPr>
              <w:fldChar w:fldCharType="separate"/>
            </w:r>
            <w:r>
              <w:rPr>
                <w:noProof/>
                <w:webHidden/>
              </w:rPr>
              <w:t>69</w:t>
            </w:r>
            <w:r>
              <w:rPr>
                <w:noProof/>
                <w:webHidden/>
              </w:rPr>
              <w:fldChar w:fldCharType="end"/>
            </w:r>
          </w:hyperlink>
        </w:p>
        <w:p w14:paraId="170DE94E" w14:textId="5F9DBA7F" w:rsidR="00CF4624" w:rsidRDefault="00CF4624">
          <w:pPr>
            <w:pStyle w:val="TOC2"/>
            <w:tabs>
              <w:tab w:val="right" w:leader="dot" w:pos="9016"/>
            </w:tabs>
            <w:rPr>
              <w:rFonts w:cstheme="minorBidi"/>
              <w:noProof/>
              <w:lang w:val="en-GB" w:eastAsia="en-GB"/>
            </w:rPr>
          </w:pPr>
          <w:hyperlink w:anchor="_Toc146716102" w:history="1">
            <w:r w:rsidRPr="002D17ED">
              <w:rPr>
                <w:rStyle w:val="Hyperlink"/>
                <w:noProof/>
              </w:rPr>
              <w:t>Parental Bereavement Leave</w:t>
            </w:r>
            <w:r>
              <w:rPr>
                <w:noProof/>
                <w:webHidden/>
              </w:rPr>
              <w:tab/>
            </w:r>
            <w:r>
              <w:rPr>
                <w:noProof/>
                <w:webHidden/>
              </w:rPr>
              <w:fldChar w:fldCharType="begin"/>
            </w:r>
            <w:r>
              <w:rPr>
                <w:noProof/>
                <w:webHidden/>
              </w:rPr>
              <w:instrText xml:space="preserve"> PAGEREF _Toc146716102 \h </w:instrText>
            </w:r>
            <w:r>
              <w:rPr>
                <w:noProof/>
                <w:webHidden/>
              </w:rPr>
            </w:r>
            <w:r>
              <w:rPr>
                <w:noProof/>
                <w:webHidden/>
              </w:rPr>
              <w:fldChar w:fldCharType="separate"/>
            </w:r>
            <w:r>
              <w:rPr>
                <w:noProof/>
                <w:webHidden/>
              </w:rPr>
              <w:t>70</w:t>
            </w:r>
            <w:r>
              <w:rPr>
                <w:noProof/>
                <w:webHidden/>
              </w:rPr>
              <w:fldChar w:fldCharType="end"/>
            </w:r>
          </w:hyperlink>
        </w:p>
        <w:p w14:paraId="0BBC0B5D" w14:textId="69B66871" w:rsidR="00CF4624" w:rsidRDefault="00CF4624">
          <w:pPr>
            <w:pStyle w:val="TOC2"/>
            <w:tabs>
              <w:tab w:val="right" w:leader="dot" w:pos="9016"/>
            </w:tabs>
            <w:rPr>
              <w:rFonts w:cstheme="minorBidi"/>
              <w:noProof/>
              <w:lang w:val="en-GB" w:eastAsia="en-GB"/>
            </w:rPr>
          </w:pPr>
          <w:hyperlink w:anchor="_Toc146716103" w:history="1">
            <w:r w:rsidRPr="002D17ED">
              <w:rPr>
                <w:rStyle w:val="Hyperlink"/>
                <w:noProof/>
              </w:rPr>
              <w:t>Flexible Working Requests</w:t>
            </w:r>
            <w:r>
              <w:rPr>
                <w:noProof/>
                <w:webHidden/>
              </w:rPr>
              <w:tab/>
            </w:r>
            <w:r>
              <w:rPr>
                <w:noProof/>
                <w:webHidden/>
              </w:rPr>
              <w:fldChar w:fldCharType="begin"/>
            </w:r>
            <w:r>
              <w:rPr>
                <w:noProof/>
                <w:webHidden/>
              </w:rPr>
              <w:instrText xml:space="preserve"> PAGEREF _Toc146716103 \h </w:instrText>
            </w:r>
            <w:r>
              <w:rPr>
                <w:noProof/>
                <w:webHidden/>
              </w:rPr>
            </w:r>
            <w:r>
              <w:rPr>
                <w:noProof/>
                <w:webHidden/>
              </w:rPr>
              <w:fldChar w:fldCharType="separate"/>
            </w:r>
            <w:r>
              <w:rPr>
                <w:noProof/>
                <w:webHidden/>
              </w:rPr>
              <w:t>70</w:t>
            </w:r>
            <w:r>
              <w:rPr>
                <w:noProof/>
                <w:webHidden/>
              </w:rPr>
              <w:fldChar w:fldCharType="end"/>
            </w:r>
          </w:hyperlink>
        </w:p>
        <w:p w14:paraId="07DCF710" w14:textId="480CA0D6" w:rsidR="00B640F2" w:rsidRPr="005369EB" w:rsidRDefault="006F148C" w:rsidP="005369EB">
          <w:pPr>
            <w:rPr>
              <w:rFonts w:eastAsiaTheme="minorEastAsia" w:cs="Arial"/>
              <w:lang w:val="en-US"/>
            </w:rPr>
          </w:pPr>
          <w:r w:rsidRPr="00997899">
            <w:rPr>
              <w:rFonts w:eastAsiaTheme="minorEastAsia" w:cs="Arial"/>
              <w:lang w:val="en-US"/>
            </w:rPr>
            <w:fldChar w:fldCharType="end"/>
          </w:r>
        </w:p>
      </w:sdtContent>
    </w:sdt>
    <w:p w14:paraId="2C30E5F6" w14:textId="6AF2C776" w:rsidR="005369EB" w:rsidRDefault="005369EB" w:rsidP="00911BBA">
      <w:pPr>
        <w:pStyle w:val="Heading1"/>
      </w:pPr>
    </w:p>
    <w:p w14:paraId="7EDAE370" w14:textId="2E543D58" w:rsidR="005369EB" w:rsidRDefault="005369EB" w:rsidP="005369EB"/>
    <w:p w14:paraId="70C223F8" w14:textId="62EADA7A" w:rsidR="005369EB" w:rsidRDefault="005369EB" w:rsidP="005369EB"/>
    <w:p w14:paraId="66CC5E0C" w14:textId="4940E97F" w:rsidR="005369EB" w:rsidRDefault="005369EB" w:rsidP="005369EB"/>
    <w:p w14:paraId="5A4A7FA2" w14:textId="770F432A" w:rsidR="005369EB" w:rsidRDefault="005369EB" w:rsidP="005369EB"/>
    <w:p w14:paraId="1F908FE1" w14:textId="07EC7AB1" w:rsidR="005369EB" w:rsidRDefault="005369EB" w:rsidP="005369EB"/>
    <w:p w14:paraId="162B8483" w14:textId="1E874F83" w:rsidR="005369EB" w:rsidRDefault="005369EB" w:rsidP="005369EB"/>
    <w:p w14:paraId="480217BA" w14:textId="13550AD2" w:rsidR="005369EB" w:rsidRDefault="005369EB" w:rsidP="005369EB"/>
    <w:p w14:paraId="408CE25F" w14:textId="77D5264F" w:rsidR="005369EB" w:rsidRDefault="005369EB" w:rsidP="005369EB"/>
    <w:p w14:paraId="472B8FB2" w14:textId="6D348830" w:rsidR="005369EB" w:rsidRDefault="005369EB" w:rsidP="005369EB"/>
    <w:p w14:paraId="13598231" w14:textId="6BE442E0" w:rsidR="005369EB" w:rsidRDefault="005369EB" w:rsidP="005369EB"/>
    <w:p w14:paraId="2EE68A9B" w14:textId="5D602044" w:rsidR="005369EB" w:rsidRDefault="005369EB" w:rsidP="005369EB"/>
    <w:p w14:paraId="4BC2C73D" w14:textId="0A6256A4" w:rsidR="005369EB" w:rsidRDefault="005369EB" w:rsidP="005369EB"/>
    <w:p w14:paraId="79A27F22" w14:textId="69F425F9" w:rsidR="005369EB" w:rsidRDefault="005369EB" w:rsidP="005369EB"/>
    <w:p w14:paraId="5661AD94" w14:textId="7C4CE4B9" w:rsidR="005369EB" w:rsidRDefault="005369EB" w:rsidP="005369EB"/>
    <w:p w14:paraId="2CEF84DE" w14:textId="7BC915A2" w:rsidR="005369EB" w:rsidRDefault="005369EB" w:rsidP="005369EB"/>
    <w:p w14:paraId="6C4FD1A6" w14:textId="4D2AB96D" w:rsidR="005369EB" w:rsidRDefault="005369EB" w:rsidP="005369EB"/>
    <w:p w14:paraId="0D9F4AC5" w14:textId="77777777" w:rsidR="005369EB" w:rsidRPr="005369EB" w:rsidRDefault="005369EB" w:rsidP="005369EB"/>
    <w:p w14:paraId="147279CA" w14:textId="393D3FE4" w:rsidR="00AC6F1F" w:rsidRPr="005369EB" w:rsidRDefault="005369EB" w:rsidP="005369EB">
      <w:pPr>
        <w:pStyle w:val="Heading1"/>
      </w:pPr>
      <w:bookmarkStart w:id="0" w:name="_Toc146716057"/>
      <w:r>
        <w:rPr>
          <w:noProof/>
        </w:rPr>
        <w:drawing>
          <wp:anchor distT="0" distB="0" distL="114300" distR="114300" simplePos="0" relativeHeight="251717632" behindDoc="1" locked="0" layoutInCell="1" allowOverlap="1" wp14:anchorId="028F94D4" wp14:editId="7DC8E8DD">
            <wp:simplePos x="0" y="0"/>
            <wp:positionH relativeFrom="margin">
              <wp:align>center</wp:align>
            </wp:positionH>
            <wp:positionV relativeFrom="paragraph">
              <wp:posOffset>1947518</wp:posOffset>
            </wp:positionV>
            <wp:extent cx="4695825" cy="3130377"/>
            <wp:effectExtent l="304800" t="304800" r="314325" b="318135"/>
            <wp:wrapNone/>
            <wp:docPr id="5" name="Picture 5" descr="Startup, Meeting, Brainstorming, Business, Team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up, Meeting, Brainstorming, Business, Team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313037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8A2A11" w:rsidRPr="00911BBA">
        <w:t>INTRODUCTION TO OUR EMPLOYEE HANDBOOK</w:t>
      </w:r>
      <w:bookmarkEnd w:id="0"/>
      <w:r w:rsidR="003E2C3F" w:rsidRPr="00571AB6">
        <w:rPr>
          <w:sz w:val="22"/>
        </w:rPr>
        <w:br w:type="page"/>
      </w:r>
    </w:p>
    <w:p w14:paraId="25C56B61" w14:textId="4B602F0F" w:rsidR="009F0DFA" w:rsidRPr="00911BBA" w:rsidRDefault="009F0DFA" w:rsidP="00911BBA">
      <w:pPr>
        <w:pStyle w:val="Heading2"/>
      </w:pPr>
      <w:bookmarkStart w:id="1" w:name="_Toc146716058"/>
      <w:r w:rsidRPr="00911BBA">
        <w:lastRenderedPageBreak/>
        <w:t>Navigating This Handbook</w:t>
      </w:r>
      <w:bookmarkEnd w:id="1"/>
      <w:r w:rsidRPr="00911BBA">
        <w:t xml:space="preserve"> </w:t>
      </w:r>
    </w:p>
    <w:p w14:paraId="21B5345E" w14:textId="77777777" w:rsidR="0028236D" w:rsidRPr="00571AB6" w:rsidRDefault="0028236D" w:rsidP="003B24C1">
      <w:pPr>
        <w:spacing w:after="0" w:line="240" w:lineRule="auto"/>
        <w:rPr>
          <w:rFonts w:cs="Arial"/>
          <w:sz w:val="10"/>
          <w:szCs w:val="10"/>
        </w:rPr>
      </w:pPr>
    </w:p>
    <w:p w14:paraId="3FA6C29B" w14:textId="77777777" w:rsidR="00FD71C7" w:rsidRDefault="00FD71C7" w:rsidP="00E40596">
      <w:pPr>
        <w:spacing w:after="0" w:line="240" w:lineRule="auto"/>
        <w:rPr>
          <w:rFonts w:cs="Arial"/>
        </w:rPr>
      </w:pPr>
    </w:p>
    <w:p w14:paraId="5D597346" w14:textId="1D118C70" w:rsidR="00CE6213" w:rsidRPr="00571AB6" w:rsidRDefault="003E2C3F" w:rsidP="008A2A11">
      <w:pPr>
        <w:shd w:val="clear" w:color="auto" w:fill="FFFFFF" w:themeFill="background1"/>
        <w:jc w:val="left"/>
        <w:rPr>
          <w:rFonts w:cs="Arial"/>
        </w:rPr>
      </w:pPr>
      <w:r w:rsidRPr="00571AB6">
        <w:rPr>
          <w:rFonts w:cs="Arial"/>
        </w:rPr>
        <w:t xml:space="preserve">Welcome to </w:t>
      </w:r>
      <w:r w:rsidR="006F148C" w:rsidRPr="00571AB6">
        <w:rPr>
          <w:rFonts w:cs="Arial"/>
        </w:rPr>
        <w:t xml:space="preserve">the </w:t>
      </w:r>
      <w:r w:rsidR="00F37322">
        <w:rPr>
          <w:rFonts w:cs="Arial"/>
          <w:color w:val="FF0000"/>
        </w:rPr>
        <w:t xml:space="preserve">[Insert </w:t>
      </w:r>
      <w:r w:rsidR="003C1900">
        <w:rPr>
          <w:rFonts w:cs="Arial"/>
          <w:color w:val="FF0000"/>
        </w:rPr>
        <w:t xml:space="preserve">SGB </w:t>
      </w:r>
      <w:r w:rsidR="00F37322">
        <w:rPr>
          <w:rFonts w:cs="Arial"/>
          <w:color w:val="FF0000"/>
        </w:rPr>
        <w:t>Name]</w:t>
      </w:r>
      <w:r w:rsidR="006F148C" w:rsidRPr="00F37322">
        <w:rPr>
          <w:rFonts w:cs="Arial"/>
          <w:color w:val="FF0000"/>
        </w:rPr>
        <w:t xml:space="preserve"> </w:t>
      </w:r>
      <w:r w:rsidR="006F148C" w:rsidRPr="00571AB6">
        <w:rPr>
          <w:rFonts w:cs="Arial"/>
        </w:rPr>
        <w:t>Employee H</w:t>
      </w:r>
      <w:r w:rsidR="001A7276" w:rsidRPr="00571AB6">
        <w:rPr>
          <w:rFonts w:cs="Arial"/>
        </w:rPr>
        <w:t xml:space="preserve">andbook! </w:t>
      </w:r>
      <w:r w:rsidR="00CE6213" w:rsidRPr="00571AB6">
        <w:rPr>
          <w:rFonts w:cs="Arial"/>
        </w:rPr>
        <w:t xml:space="preserve"> </w:t>
      </w:r>
    </w:p>
    <w:p w14:paraId="101BDB03" w14:textId="77777777" w:rsidR="00CE6213" w:rsidRPr="00571AB6" w:rsidRDefault="00CE6213" w:rsidP="00E40596">
      <w:pPr>
        <w:spacing w:after="0" w:line="240" w:lineRule="auto"/>
        <w:rPr>
          <w:rFonts w:cs="Arial"/>
        </w:rPr>
      </w:pPr>
      <w:r w:rsidRPr="00571AB6">
        <w:rPr>
          <w:rFonts w:cs="Arial"/>
        </w:rPr>
        <w:t xml:space="preserve">We have created this document to provide you with further information about working </w:t>
      </w:r>
      <w:r w:rsidR="00F37322">
        <w:rPr>
          <w:rFonts w:cs="Arial"/>
        </w:rPr>
        <w:t>here</w:t>
      </w:r>
      <w:r w:rsidRPr="00571AB6">
        <w:rPr>
          <w:rFonts w:cs="Arial"/>
        </w:rPr>
        <w:t xml:space="preserve">, and we recommend you read this alongside your contract of employment.  </w:t>
      </w:r>
    </w:p>
    <w:p w14:paraId="17ADB651" w14:textId="77777777" w:rsidR="001A7276" w:rsidRPr="00571AB6" w:rsidRDefault="001A7276" w:rsidP="00E40596">
      <w:pPr>
        <w:spacing w:after="0" w:line="240" w:lineRule="auto"/>
        <w:rPr>
          <w:rFonts w:cs="Arial"/>
        </w:rPr>
      </w:pPr>
    </w:p>
    <w:p w14:paraId="7E380C0D" w14:textId="77777777" w:rsidR="001A7276" w:rsidRPr="00571AB6" w:rsidRDefault="00A51DE1" w:rsidP="00E40596">
      <w:pPr>
        <w:spacing w:after="0" w:line="240" w:lineRule="auto"/>
        <w:rPr>
          <w:rFonts w:cs="Arial"/>
        </w:rPr>
      </w:pPr>
      <w:r w:rsidRPr="00571AB6">
        <w:rPr>
          <w:rFonts w:cs="Arial"/>
        </w:rPr>
        <w:t xml:space="preserve">This </w:t>
      </w:r>
      <w:r w:rsidR="001A7276" w:rsidRPr="00571AB6">
        <w:rPr>
          <w:rFonts w:cs="Arial"/>
        </w:rPr>
        <w:t xml:space="preserve">handbook is split into </w:t>
      </w:r>
      <w:r w:rsidR="00F37D87">
        <w:rPr>
          <w:rFonts w:cs="Arial"/>
        </w:rPr>
        <w:t>3</w:t>
      </w:r>
      <w:r w:rsidR="001A7276" w:rsidRPr="00571AB6">
        <w:rPr>
          <w:rFonts w:cs="Arial"/>
        </w:rPr>
        <w:t xml:space="preserve"> key sections to help you find what you are looking for: </w:t>
      </w:r>
    </w:p>
    <w:p w14:paraId="47334BA1" w14:textId="77777777" w:rsidR="001A7276" w:rsidRPr="00571AB6" w:rsidRDefault="001A7276" w:rsidP="00E40596">
      <w:pPr>
        <w:spacing w:after="0" w:line="240" w:lineRule="auto"/>
        <w:rPr>
          <w:rFonts w:cs="Arial"/>
        </w:rPr>
      </w:pPr>
    </w:p>
    <w:p w14:paraId="15E9318A" w14:textId="77777777" w:rsidR="00AC6F1F" w:rsidRPr="00571AB6" w:rsidRDefault="00AC6F1F" w:rsidP="00E40596">
      <w:pPr>
        <w:pStyle w:val="ListParagraph"/>
        <w:tabs>
          <w:tab w:val="left" w:pos="0"/>
          <w:tab w:val="left" w:pos="426"/>
          <w:tab w:val="left" w:pos="567"/>
        </w:tabs>
        <w:spacing w:after="0" w:line="240" w:lineRule="auto"/>
        <w:ind w:left="360"/>
        <w:rPr>
          <w:rFonts w:cs="Arial"/>
          <w:sz w:val="10"/>
          <w:szCs w:val="10"/>
        </w:rPr>
      </w:pPr>
    </w:p>
    <w:p w14:paraId="2E1E2AA4" w14:textId="77777777" w:rsidR="001A7276" w:rsidRPr="00571AB6" w:rsidRDefault="001A7276" w:rsidP="00D51273">
      <w:pPr>
        <w:pStyle w:val="ListParagraph"/>
        <w:numPr>
          <w:ilvl w:val="0"/>
          <w:numId w:val="2"/>
        </w:numPr>
        <w:tabs>
          <w:tab w:val="left" w:pos="0"/>
          <w:tab w:val="left" w:pos="426"/>
          <w:tab w:val="left" w:pos="567"/>
        </w:tabs>
        <w:spacing w:after="0" w:line="240" w:lineRule="auto"/>
        <w:rPr>
          <w:rFonts w:cs="Arial"/>
        </w:rPr>
      </w:pPr>
      <w:r w:rsidRPr="00571AB6">
        <w:rPr>
          <w:rFonts w:cs="Arial"/>
          <w:b/>
          <w:color w:val="002060"/>
        </w:rPr>
        <w:t xml:space="preserve">Section </w:t>
      </w:r>
      <w:r w:rsidR="00F37D87">
        <w:rPr>
          <w:rFonts w:cs="Arial"/>
          <w:b/>
          <w:color w:val="002060"/>
        </w:rPr>
        <w:t>A</w:t>
      </w:r>
      <w:r w:rsidRPr="00571AB6">
        <w:rPr>
          <w:rFonts w:cs="Arial"/>
          <w:b/>
          <w:color w:val="002060"/>
        </w:rPr>
        <w:t>:</w:t>
      </w:r>
      <w:r w:rsidRPr="00571AB6">
        <w:rPr>
          <w:rFonts w:cs="Arial"/>
          <w:color w:val="002060"/>
        </w:rPr>
        <w:t xml:space="preserve"> </w:t>
      </w:r>
      <w:r w:rsidRPr="00571AB6">
        <w:rPr>
          <w:rFonts w:cs="Arial"/>
        </w:rPr>
        <w:t xml:space="preserve">Our Contractual Policies &amp; Procedures </w:t>
      </w:r>
    </w:p>
    <w:p w14:paraId="56568F32" w14:textId="77777777" w:rsidR="001A7276" w:rsidRPr="00571AB6" w:rsidRDefault="001A7276" w:rsidP="00E40596">
      <w:pPr>
        <w:tabs>
          <w:tab w:val="left" w:pos="0"/>
          <w:tab w:val="left" w:pos="426"/>
          <w:tab w:val="left" w:pos="567"/>
        </w:tabs>
        <w:spacing w:after="0" w:line="240" w:lineRule="auto"/>
        <w:rPr>
          <w:rFonts w:cs="Arial"/>
          <w:sz w:val="10"/>
          <w:szCs w:val="10"/>
        </w:rPr>
      </w:pPr>
    </w:p>
    <w:p w14:paraId="51C06527" w14:textId="77777777" w:rsidR="001A7276" w:rsidRPr="00571AB6" w:rsidRDefault="001A7276" w:rsidP="00D51273">
      <w:pPr>
        <w:pStyle w:val="ListParagraph"/>
        <w:numPr>
          <w:ilvl w:val="0"/>
          <w:numId w:val="2"/>
        </w:numPr>
        <w:tabs>
          <w:tab w:val="left" w:pos="0"/>
          <w:tab w:val="left" w:pos="426"/>
          <w:tab w:val="left" w:pos="567"/>
        </w:tabs>
        <w:spacing w:after="0" w:line="240" w:lineRule="auto"/>
        <w:rPr>
          <w:rFonts w:cs="Arial"/>
        </w:rPr>
      </w:pPr>
      <w:r w:rsidRPr="00571AB6">
        <w:rPr>
          <w:rFonts w:cs="Arial"/>
          <w:b/>
          <w:color w:val="002060"/>
        </w:rPr>
        <w:t xml:space="preserve">Section </w:t>
      </w:r>
      <w:r w:rsidR="00F37D87">
        <w:rPr>
          <w:rFonts w:cs="Arial"/>
          <w:b/>
          <w:color w:val="002060"/>
        </w:rPr>
        <w:t>B</w:t>
      </w:r>
      <w:r w:rsidRPr="00571AB6">
        <w:rPr>
          <w:rFonts w:cs="Arial"/>
          <w:b/>
          <w:color w:val="002060"/>
        </w:rPr>
        <w:t>:</w:t>
      </w:r>
      <w:r w:rsidRPr="00571AB6">
        <w:rPr>
          <w:rFonts w:cs="Arial"/>
          <w:color w:val="002060"/>
        </w:rPr>
        <w:t xml:space="preserve"> </w:t>
      </w:r>
      <w:r w:rsidRPr="00571AB6">
        <w:rPr>
          <w:rFonts w:cs="Arial"/>
        </w:rPr>
        <w:t>Our Non-Contractual Policies &amp; Procedures</w:t>
      </w:r>
    </w:p>
    <w:p w14:paraId="5CF569E6" w14:textId="77777777" w:rsidR="001A7276" w:rsidRPr="00571AB6" w:rsidRDefault="001A7276" w:rsidP="00E40596">
      <w:pPr>
        <w:tabs>
          <w:tab w:val="left" w:pos="0"/>
          <w:tab w:val="left" w:pos="426"/>
          <w:tab w:val="left" w:pos="567"/>
        </w:tabs>
        <w:spacing w:after="0" w:line="240" w:lineRule="auto"/>
        <w:rPr>
          <w:rFonts w:cs="Arial"/>
          <w:sz w:val="10"/>
          <w:szCs w:val="10"/>
        </w:rPr>
      </w:pPr>
      <w:r w:rsidRPr="00571AB6">
        <w:rPr>
          <w:rFonts w:cs="Arial"/>
        </w:rPr>
        <w:t xml:space="preserve"> </w:t>
      </w:r>
    </w:p>
    <w:p w14:paraId="4DEC8980" w14:textId="77777777" w:rsidR="001A7276" w:rsidRPr="00571AB6" w:rsidRDefault="001A7276" w:rsidP="00D51273">
      <w:pPr>
        <w:pStyle w:val="ListParagraph"/>
        <w:numPr>
          <w:ilvl w:val="0"/>
          <w:numId w:val="2"/>
        </w:numPr>
        <w:tabs>
          <w:tab w:val="left" w:pos="0"/>
          <w:tab w:val="left" w:pos="426"/>
          <w:tab w:val="left" w:pos="567"/>
        </w:tabs>
        <w:spacing w:after="0" w:line="240" w:lineRule="auto"/>
        <w:rPr>
          <w:rFonts w:cs="Arial"/>
        </w:rPr>
      </w:pPr>
      <w:r w:rsidRPr="00571AB6">
        <w:rPr>
          <w:rFonts w:cs="Arial"/>
          <w:b/>
          <w:color w:val="002060"/>
        </w:rPr>
        <w:t xml:space="preserve">Section </w:t>
      </w:r>
      <w:r w:rsidR="00F37D87">
        <w:rPr>
          <w:rFonts w:cs="Arial"/>
          <w:b/>
          <w:color w:val="002060"/>
        </w:rPr>
        <w:t>C</w:t>
      </w:r>
      <w:r w:rsidRPr="00571AB6">
        <w:rPr>
          <w:rFonts w:cs="Arial"/>
          <w:b/>
          <w:color w:val="002060"/>
        </w:rPr>
        <w:t>:</w:t>
      </w:r>
      <w:r w:rsidRPr="00571AB6">
        <w:rPr>
          <w:rFonts w:cs="Arial"/>
          <w:color w:val="002060"/>
        </w:rPr>
        <w:t xml:space="preserve"> </w:t>
      </w:r>
      <w:r w:rsidRPr="00571AB6">
        <w:rPr>
          <w:rFonts w:cs="Arial"/>
        </w:rPr>
        <w:t xml:space="preserve">Family Friendly Policies </w:t>
      </w:r>
    </w:p>
    <w:p w14:paraId="0663D164" w14:textId="77777777" w:rsidR="00A51DE1" w:rsidRPr="00F37322" w:rsidRDefault="00A51DE1" w:rsidP="00E40596">
      <w:pPr>
        <w:spacing w:after="0" w:line="240" w:lineRule="auto"/>
        <w:rPr>
          <w:rFonts w:cs="Arial"/>
          <w:color w:val="FF0000"/>
        </w:rPr>
      </w:pPr>
    </w:p>
    <w:p w14:paraId="3E648D4B" w14:textId="67D2311A" w:rsidR="00F37322" w:rsidRPr="003C1900" w:rsidRDefault="00F37322" w:rsidP="00E40596">
      <w:pPr>
        <w:spacing w:after="0" w:line="240" w:lineRule="auto"/>
        <w:rPr>
          <w:rFonts w:cs="Arial"/>
        </w:rPr>
      </w:pPr>
      <w:r w:rsidRPr="003C1900">
        <w:rPr>
          <w:rFonts w:cs="Arial"/>
        </w:rPr>
        <w:t xml:space="preserve">We have also included a short section at the start of this document about </w:t>
      </w:r>
      <w:r w:rsidR="00133490" w:rsidRPr="003C1900">
        <w:rPr>
          <w:rFonts w:cs="Arial"/>
        </w:rPr>
        <w:t>o</w:t>
      </w:r>
      <w:r w:rsidRPr="003C1900">
        <w:rPr>
          <w:rFonts w:cs="Arial"/>
        </w:rPr>
        <w:t xml:space="preserve">ur </w:t>
      </w:r>
      <w:r w:rsidR="00133490" w:rsidRPr="003C1900">
        <w:rPr>
          <w:rFonts w:cs="Arial"/>
        </w:rPr>
        <w:t>c</w:t>
      </w:r>
      <w:r w:rsidRPr="003C1900">
        <w:rPr>
          <w:rFonts w:cs="Arial"/>
        </w:rPr>
        <w:t xml:space="preserve">ulture and would encourage you to read this, particularly if you have recently joined us.  </w:t>
      </w:r>
    </w:p>
    <w:p w14:paraId="328D5748" w14:textId="77777777" w:rsidR="00F37322" w:rsidRDefault="00F37322" w:rsidP="00E40596">
      <w:pPr>
        <w:spacing w:after="0" w:line="240" w:lineRule="auto"/>
        <w:rPr>
          <w:rFonts w:cs="Arial"/>
        </w:rPr>
      </w:pPr>
    </w:p>
    <w:p w14:paraId="735A213F" w14:textId="127D4461" w:rsidR="00A51DE1" w:rsidRPr="00571AB6" w:rsidRDefault="00CE6213" w:rsidP="00E40596">
      <w:pPr>
        <w:spacing w:after="0" w:line="240" w:lineRule="auto"/>
        <w:rPr>
          <w:rFonts w:cs="Arial"/>
        </w:rPr>
      </w:pPr>
      <w:r w:rsidRPr="00571AB6">
        <w:rPr>
          <w:rFonts w:cs="Arial"/>
        </w:rPr>
        <w:t xml:space="preserve">You may find the </w:t>
      </w:r>
      <w:r w:rsidR="001A7276" w:rsidRPr="00571AB6">
        <w:rPr>
          <w:rFonts w:cs="Arial"/>
        </w:rPr>
        <w:t>Table of Contents</w:t>
      </w:r>
      <w:r w:rsidRPr="00571AB6">
        <w:rPr>
          <w:rFonts w:cs="Arial"/>
        </w:rPr>
        <w:t xml:space="preserve"> at the start helpful in navigating around the document</w:t>
      </w:r>
      <w:r w:rsidR="00A51DE1" w:rsidRPr="00571AB6">
        <w:rPr>
          <w:rFonts w:cs="Arial"/>
        </w:rPr>
        <w:t xml:space="preserve"> too</w:t>
      </w:r>
      <w:r w:rsidRPr="00571AB6">
        <w:rPr>
          <w:rFonts w:cs="Arial"/>
        </w:rPr>
        <w:t>, and if there is anything you are unable to find</w:t>
      </w:r>
      <w:r w:rsidR="00A51DE1" w:rsidRPr="00571AB6">
        <w:rPr>
          <w:rFonts w:cs="Arial"/>
        </w:rPr>
        <w:t xml:space="preserve"> or if you have any queries</w:t>
      </w:r>
      <w:r w:rsidRPr="00571AB6">
        <w:rPr>
          <w:rFonts w:cs="Arial"/>
        </w:rPr>
        <w:t xml:space="preserve">, please speak with your </w:t>
      </w:r>
      <w:r w:rsidR="00133490">
        <w:rPr>
          <w:rFonts w:cs="Arial"/>
        </w:rPr>
        <w:t xml:space="preserve">Line Manager </w:t>
      </w:r>
      <w:r w:rsidR="00A51DE1" w:rsidRPr="00571AB6">
        <w:rPr>
          <w:rFonts w:cs="Arial"/>
        </w:rPr>
        <w:t>in the first instance</w:t>
      </w:r>
      <w:r w:rsidRPr="00571AB6">
        <w:rPr>
          <w:rFonts w:cs="Arial"/>
        </w:rPr>
        <w:t xml:space="preserve">. </w:t>
      </w:r>
      <w:r w:rsidR="00A42D1D">
        <w:rPr>
          <w:rFonts w:cs="Arial"/>
        </w:rPr>
        <w:t xml:space="preserve">The table is hyperlinked for those reading online. </w:t>
      </w:r>
    </w:p>
    <w:p w14:paraId="63BA61A6" w14:textId="77777777" w:rsidR="003E2C3F" w:rsidRPr="00571AB6" w:rsidRDefault="003E2C3F" w:rsidP="003B24C1">
      <w:pPr>
        <w:spacing w:after="0" w:line="240" w:lineRule="auto"/>
        <w:rPr>
          <w:rFonts w:cs="Arial"/>
        </w:rPr>
      </w:pPr>
    </w:p>
    <w:p w14:paraId="3A878E0D" w14:textId="77777777" w:rsidR="00133490" w:rsidRPr="00571AB6" w:rsidRDefault="00133490" w:rsidP="003B24C1">
      <w:pPr>
        <w:spacing w:after="0" w:line="240" w:lineRule="auto"/>
        <w:rPr>
          <w:rFonts w:cs="Arial"/>
        </w:rPr>
      </w:pPr>
    </w:p>
    <w:p w14:paraId="0A92C249" w14:textId="77777777" w:rsidR="00520801" w:rsidRPr="00571AB6" w:rsidRDefault="00520801" w:rsidP="000F6467">
      <w:pPr>
        <w:pStyle w:val="Heading2"/>
        <w:spacing w:after="100" w:afterAutospacing="1"/>
      </w:pPr>
      <w:bookmarkStart w:id="2" w:name="_Toc146716059"/>
      <w:r w:rsidRPr="00571AB6">
        <w:t>Terminology Used</w:t>
      </w:r>
      <w:bookmarkEnd w:id="2"/>
      <w:r w:rsidRPr="00571AB6">
        <w:t xml:space="preserve">  </w:t>
      </w:r>
    </w:p>
    <w:p w14:paraId="3B3427D0" w14:textId="77777777" w:rsidR="00520801" w:rsidRPr="00571AB6" w:rsidRDefault="00520801" w:rsidP="00E40596">
      <w:pPr>
        <w:spacing w:after="100" w:afterAutospacing="1"/>
      </w:pPr>
      <w:r w:rsidRPr="00571AB6">
        <w:t>We have used the following terminology throughout this document:</w:t>
      </w:r>
    </w:p>
    <w:p w14:paraId="5AE8205E" w14:textId="75649CB6" w:rsidR="00520801" w:rsidRPr="00F37322" w:rsidRDefault="00FD71C7" w:rsidP="00D51273">
      <w:pPr>
        <w:pStyle w:val="ListParagraph"/>
        <w:numPr>
          <w:ilvl w:val="0"/>
          <w:numId w:val="15"/>
        </w:numPr>
        <w:rPr>
          <w:color w:val="FF0000"/>
        </w:rPr>
      </w:pPr>
      <w:r w:rsidRPr="003A6D85">
        <w:rPr>
          <w:b/>
        </w:rPr>
        <w:t xml:space="preserve">The </w:t>
      </w:r>
      <w:r w:rsidR="00FE2FB7" w:rsidRPr="003A6D85">
        <w:rPr>
          <w:b/>
        </w:rPr>
        <w:t>Organisation</w:t>
      </w:r>
      <w:r w:rsidR="00520801" w:rsidRPr="003A6D85">
        <w:t xml:space="preserve"> </w:t>
      </w:r>
      <w:r w:rsidR="00520801" w:rsidRPr="00571AB6">
        <w:t xml:space="preserve">which </w:t>
      </w:r>
      <w:r w:rsidR="00520801" w:rsidRPr="00571AB6">
        <w:rPr>
          <w:rFonts w:cs="Arial"/>
        </w:rPr>
        <w:t xml:space="preserve">comprises of </w:t>
      </w:r>
      <w:r w:rsidR="00F37322">
        <w:rPr>
          <w:rFonts w:cs="Arial"/>
          <w:color w:val="FF0000"/>
        </w:rPr>
        <w:t xml:space="preserve">[Insert </w:t>
      </w:r>
      <w:r w:rsidR="003C1900">
        <w:rPr>
          <w:rFonts w:cs="Arial"/>
          <w:color w:val="FF0000"/>
        </w:rPr>
        <w:t>SGB</w:t>
      </w:r>
      <w:r w:rsidR="00F37322">
        <w:rPr>
          <w:rFonts w:cs="Arial"/>
          <w:color w:val="FF0000"/>
        </w:rPr>
        <w:t xml:space="preserve"> detail]</w:t>
      </w:r>
    </w:p>
    <w:p w14:paraId="162E8CC5" w14:textId="77777777" w:rsidR="00520801" w:rsidRPr="00571AB6" w:rsidRDefault="00520801" w:rsidP="00E40596">
      <w:pPr>
        <w:pStyle w:val="ListParagraph"/>
        <w:ind w:left="360"/>
        <w:rPr>
          <w:color w:val="002060"/>
          <w:sz w:val="10"/>
          <w:szCs w:val="10"/>
        </w:rPr>
      </w:pPr>
    </w:p>
    <w:p w14:paraId="12DB1425" w14:textId="27D1BEA4" w:rsidR="00520801" w:rsidRPr="00571AB6" w:rsidRDefault="00520801" w:rsidP="00D51273">
      <w:pPr>
        <w:pStyle w:val="ListParagraph"/>
        <w:numPr>
          <w:ilvl w:val="0"/>
          <w:numId w:val="15"/>
        </w:numPr>
        <w:rPr>
          <w:color w:val="002060"/>
        </w:rPr>
      </w:pPr>
      <w:r w:rsidRPr="003A6D85">
        <w:rPr>
          <w:b/>
        </w:rPr>
        <w:t xml:space="preserve">Team Members </w:t>
      </w:r>
      <w:r w:rsidRPr="00571AB6">
        <w:t xml:space="preserve">which refers to all employees within the </w:t>
      </w:r>
      <w:r w:rsidR="00FE2FB7">
        <w:t>organisation</w:t>
      </w:r>
      <w:r w:rsidRPr="00571AB6">
        <w:t xml:space="preserve">. </w:t>
      </w:r>
    </w:p>
    <w:p w14:paraId="79A09A37" w14:textId="77777777" w:rsidR="00520801" w:rsidRPr="00571AB6" w:rsidRDefault="00520801" w:rsidP="00E40596">
      <w:pPr>
        <w:pStyle w:val="ListParagraph"/>
        <w:ind w:left="360"/>
        <w:rPr>
          <w:color w:val="002060"/>
          <w:sz w:val="10"/>
          <w:szCs w:val="10"/>
        </w:rPr>
      </w:pPr>
    </w:p>
    <w:p w14:paraId="21493AD3" w14:textId="631175F9" w:rsidR="00520801" w:rsidRPr="00571AB6" w:rsidRDefault="00133490" w:rsidP="00D51273">
      <w:pPr>
        <w:pStyle w:val="ListParagraph"/>
        <w:numPr>
          <w:ilvl w:val="0"/>
          <w:numId w:val="15"/>
        </w:numPr>
        <w:rPr>
          <w:color w:val="002060"/>
        </w:rPr>
      </w:pPr>
      <w:r w:rsidRPr="003A6D85">
        <w:rPr>
          <w:b/>
        </w:rPr>
        <w:t xml:space="preserve">Line Manager </w:t>
      </w:r>
      <w:r w:rsidR="00520801" w:rsidRPr="003A6D85">
        <w:t xml:space="preserve">which </w:t>
      </w:r>
      <w:r w:rsidR="00520801" w:rsidRPr="00571AB6">
        <w:t xml:space="preserve">refers to </w:t>
      </w:r>
      <w:r w:rsidR="00570B56">
        <w:t xml:space="preserve">the management team across </w:t>
      </w:r>
      <w:r w:rsidR="00520801" w:rsidRPr="00571AB6">
        <w:t xml:space="preserve">the </w:t>
      </w:r>
      <w:r w:rsidR="00FE2FB7">
        <w:t>organisation</w:t>
      </w:r>
      <w:r w:rsidR="00520801" w:rsidRPr="00571AB6">
        <w:t xml:space="preserve">.  </w:t>
      </w:r>
    </w:p>
    <w:p w14:paraId="11627A76" w14:textId="77777777" w:rsidR="00520801" w:rsidRPr="00571AB6" w:rsidRDefault="00520801" w:rsidP="00E40596">
      <w:pPr>
        <w:pStyle w:val="ListParagraph"/>
        <w:ind w:left="360"/>
        <w:rPr>
          <w:color w:val="002060"/>
          <w:sz w:val="10"/>
          <w:szCs w:val="10"/>
        </w:rPr>
      </w:pPr>
    </w:p>
    <w:p w14:paraId="0A00B120" w14:textId="6B2994A7" w:rsidR="00520801" w:rsidRPr="003A6D85" w:rsidRDefault="00C31F08" w:rsidP="00D51273">
      <w:pPr>
        <w:pStyle w:val="ListParagraph"/>
        <w:numPr>
          <w:ilvl w:val="0"/>
          <w:numId w:val="15"/>
        </w:numPr>
      </w:pPr>
      <w:r w:rsidRPr="003A6D85">
        <w:rPr>
          <w:b/>
        </w:rPr>
        <w:t>Board</w:t>
      </w:r>
      <w:r w:rsidR="00520801" w:rsidRPr="003A6D85">
        <w:rPr>
          <w:b/>
        </w:rPr>
        <w:t xml:space="preserve"> </w:t>
      </w:r>
      <w:r w:rsidR="00520801" w:rsidRPr="003A6D85">
        <w:t xml:space="preserve">which refers to </w:t>
      </w:r>
      <w:r w:rsidR="001963FE" w:rsidRPr="003A6D85">
        <w:t xml:space="preserve">the </w:t>
      </w:r>
      <w:r w:rsidRPr="003A6D85">
        <w:t>Board</w:t>
      </w:r>
      <w:r w:rsidR="00520801" w:rsidRPr="003A6D85">
        <w:t xml:space="preserve"> </w:t>
      </w:r>
      <w:r w:rsidR="001963FE" w:rsidRPr="003A6D85">
        <w:t xml:space="preserve">of the </w:t>
      </w:r>
      <w:r w:rsidR="00FE2FB7" w:rsidRPr="003A6D85">
        <w:t>organisation</w:t>
      </w:r>
      <w:r w:rsidR="00520801" w:rsidRPr="003A6D85">
        <w:t xml:space="preserve">.   </w:t>
      </w:r>
    </w:p>
    <w:p w14:paraId="755B54AB" w14:textId="77777777" w:rsidR="00A51DE1" w:rsidRPr="00571AB6" w:rsidRDefault="00520801" w:rsidP="00A51DE1">
      <w:pPr>
        <w:pStyle w:val="Heading2"/>
      </w:pPr>
      <w:bookmarkStart w:id="3" w:name="_Toc146716060"/>
      <w:r w:rsidRPr="00571AB6">
        <w:t>Contractual Terms</w:t>
      </w:r>
      <w:bookmarkEnd w:id="3"/>
      <w:r w:rsidRPr="00571AB6">
        <w:t xml:space="preserve"> </w:t>
      </w:r>
    </w:p>
    <w:p w14:paraId="4BCC0899" w14:textId="77777777" w:rsidR="0028236D" w:rsidRPr="00571AB6" w:rsidRDefault="0028236D" w:rsidP="0095485C">
      <w:pPr>
        <w:spacing w:after="0" w:line="240" w:lineRule="auto"/>
        <w:rPr>
          <w:rFonts w:cs="Arial"/>
          <w:sz w:val="10"/>
          <w:szCs w:val="10"/>
        </w:rPr>
      </w:pPr>
    </w:p>
    <w:p w14:paraId="6D72C5BF" w14:textId="77777777" w:rsidR="003E2C3F" w:rsidRPr="00571AB6" w:rsidRDefault="00825248" w:rsidP="0095485C">
      <w:pPr>
        <w:spacing w:after="0" w:line="240" w:lineRule="auto"/>
        <w:rPr>
          <w:rFonts w:cs="Arial"/>
        </w:rPr>
      </w:pPr>
      <w:r w:rsidRPr="00571AB6">
        <w:rPr>
          <w:rFonts w:cs="Arial"/>
        </w:rPr>
        <w:t xml:space="preserve">We recommend you read this handbook in conjunction with your contract of employment, in particular Section A which forms part of your contract of employment.  You will be asked to sign in acceptance to this handbook </w:t>
      </w:r>
      <w:r w:rsidR="00DE7F89">
        <w:rPr>
          <w:rFonts w:cs="Arial"/>
          <w:color w:val="FF0000"/>
        </w:rPr>
        <w:t>[through our HR System]</w:t>
      </w:r>
      <w:r w:rsidRPr="00DE7F89">
        <w:rPr>
          <w:rFonts w:cs="Arial"/>
          <w:color w:val="FF0000"/>
        </w:rPr>
        <w:t xml:space="preserve"> </w:t>
      </w:r>
      <w:r w:rsidRPr="00571AB6">
        <w:rPr>
          <w:rFonts w:cs="Arial"/>
        </w:rPr>
        <w:t xml:space="preserve">and by signing this, you are agreeing to the terms set out. </w:t>
      </w:r>
    </w:p>
    <w:p w14:paraId="67192D5D" w14:textId="77777777" w:rsidR="00825248" w:rsidRPr="00571AB6" w:rsidRDefault="00825248" w:rsidP="0095485C">
      <w:pPr>
        <w:spacing w:after="0" w:line="240" w:lineRule="auto"/>
        <w:rPr>
          <w:rFonts w:cs="Arial"/>
        </w:rPr>
      </w:pPr>
    </w:p>
    <w:p w14:paraId="4BEE4817" w14:textId="25185A3A" w:rsidR="00825248" w:rsidRPr="00571AB6" w:rsidRDefault="00825248" w:rsidP="0095485C">
      <w:pPr>
        <w:spacing w:after="0" w:line="240" w:lineRule="auto"/>
        <w:rPr>
          <w:rFonts w:cs="Arial"/>
        </w:rPr>
      </w:pPr>
      <w:r w:rsidRPr="00571AB6">
        <w:rPr>
          <w:rFonts w:cs="Arial"/>
        </w:rPr>
        <w:t xml:space="preserve">This handbook applies to all Team Members </w:t>
      </w:r>
      <w:r w:rsidR="00F37D87">
        <w:rPr>
          <w:rFonts w:cs="Arial"/>
        </w:rPr>
        <w:t xml:space="preserve">within the </w:t>
      </w:r>
      <w:r w:rsidR="00FE2FB7">
        <w:rPr>
          <w:rFonts w:cs="Arial"/>
        </w:rPr>
        <w:t>organisation</w:t>
      </w:r>
      <w:r w:rsidRPr="00571AB6">
        <w:rPr>
          <w:rFonts w:cs="Arial"/>
        </w:rPr>
        <w:t xml:space="preserve">.  For fairness and consistency, all policies and procedures apply to all Team Members across the </w:t>
      </w:r>
      <w:r w:rsidR="00FE2FB7">
        <w:rPr>
          <w:rFonts w:cs="Arial"/>
        </w:rPr>
        <w:t>organisation</w:t>
      </w:r>
      <w:r w:rsidRPr="00571AB6">
        <w:rPr>
          <w:rFonts w:cs="Arial"/>
        </w:rPr>
        <w:t xml:space="preserve">.  </w:t>
      </w:r>
    </w:p>
    <w:p w14:paraId="0F506523" w14:textId="77777777" w:rsidR="003E6839" w:rsidRPr="00571AB6" w:rsidRDefault="00825248" w:rsidP="0095485C">
      <w:pPr>
        <w:spacing w:after="0" w:line="240" w:lineRule="auto"/>
        <w:rPr>
          <w:rFonts w:cs="Arial"/>
        </w:rPr>
      </w:pPr>
      <w:r w:rsidRPr="00571AB6">
        <w:rPr>
          <w:rFonts w:cs="Arial"/>
        </w:rPr>
        <w:t xml:space="preserve">There may be some enhanced terms </w:t>
      </w:r>
      <w:r w:rsidR="00F37D87">
        <w:rPr>
          <w:rFonts w:cs="Arial"/>
        </w:rPr>
        <w:t>based on</w:t>
      </w:r>
      <w:r w:rsidRPr="00571AB6">
        <w:rPr>
          <w:rFonts w:cs="Arial"/>
        </w:rPr>
        <w:t xml:space="preserve"> your level, and these will be detailed in your individual </w:t>
      </w:r>
      <w:r w:rsidR="009C2CE4" w:rsidRPr="00571AB6">
        <w:rPr>
          <w:rFonts w:cs="Arial"/>
        </w:rPr>
        <w:t xml:space="preserve">contractual terms. </w:t>
      </w:r>
      <w:r w:rsidRPr="00571AB6">
        <w:rPr>
          <w:rFonts w:cs="Arial"/>
        </w:rPr>
        <w:t xml:space="preserve">  </w:t>
      </w:r>
    </w:p>
    <w:p w14:paraId="1A44ADD5" w14:textId="77777777" w:rsidR="0095485C" w:rsidRPr="00571AB6" w:rsidRDefault="0095485C" w:rsidP="0095485C">
      <w:pPr>
        <w:spacing w:after="0" w:line="240" w:lineRule="auto"/>
        <w:rPr>
          <w:rFonts w:cs="Arial"/>
        </w:rPr>
      </w:pPr>
    </w:p>
    <w:p w14:paraId="57CD8E1B" w14:textId="77777777" w:rsidR="00825248" w:rsidRPr="00571AB6" w:rsidRDefault="00825248" w:rsidP="0095485C">
      <w:pPr>
        <w:spacing w:after="0" w:line="240" w:lineRule="auto"/>
        <w:rPr>
          <w:rFonts w:cs="Arial"/>
        </w:rPr>
      </w:pPr>
    </w:p>
    <w:p w14:paraId="03D197D3" w14:textId="77777777" w:rsidR="0028236D" w:rsidRPr="00571AB6" w:rsidRDefault="0028236D" w:rsidP="0028236D">
      <w:pPr>
        <w:pStyle w:val="Heading2"/>
      </w:pPr>
      <w:bookmarkStart w:id="4" w:name="_Toc146716061"/>
      <w:r w:rsidRPr="00571AB6">
        <w:t>Changes to This Handbook</w:t>
      </w:r>
      <w:bookmarkEnd w:id="4"/>
      <w:r w:rsidRPr="00571AB6">
        <w:t xml:space="preserve"> </w:t>
      </w:r>
    </w:p>
    <w:p w14:paraId="1ABA305A" w14:textId="77777777" w:rsidR="0028236D" w:rsidRPr="00571AB6" w:rsidRDefault="0028236D" w:rsidP="0028236D">
      <w:pPr>
        <w:spacing w:after="0" w:line="240" w:lineRule="auto"/>
        <w:rPr>
          <w:sz w:val="10"/>
          <w:szCs w:val="10"/>
        </w:rPr>
      </w:pPr>
    </w:p>
    <w:p w14:paraId="74451BCE" w14:textId="3DAE63FF" w:rsidR="00105472" w:rsidRPr="00105472" w:rsidRDefault="0028236D" w:rsidP="00105472">
      <w:pPr>
        <w:spacing w:after="0" w:line="240" w:lineRule="auto"/>
      </w:pPr>
      <w:r w:rsidRPr="00571AB6">
        <w:t>We reserve the right to make changes to this handbook at any time reflect current practices</w:t>
      </w:r>
      <w:r w:rsidR="00A42D1D">
        <w:t xml:space="preserve"> and legislative changes</w:t>
      </w:r>
      <w:r w:rsidRPr="00571AB6">
        <w:t>, and will keep you upda</w:t>
      </w:r>
      <w:r w:rsidR="002A02DB" w:rsidRPr="00571AB6">
        <w:t xml:space="preserve">ted when amendments are made. </w:t>
      </w:r>
    </w:p>
    <w:p w14:paraId="1A6D2A57" w14:textId="4D1168CF" w:rsidR="00337E4D" w:rsidRDefault="00E909AF" w:rsidP="0058197A">
      <w:pPr>
        <w:spacing w:after="0"/>
      </w:pPr>
      <w:r w:rsidRPr="0058197A">
        <w:rPr>
          <w:rFonts w:cs="Arial"/>
          <w:color w:val="FF0000"/>
        </w:rPr>
        <w:t xml:space="preserve"> </w:t>
      </w:r>
      <w:r w:rsidR="00337E4D">
        <w:br w:type="page"/>
      </w:r>
    </w:p>
    <w:p w14:paraId="371427B9" w14:textId="77777777" w:rsidR="00223FDC" w:rsidRDefault="00223FDC" w:rsidP="00223FDC">
      <w:pPr>
        <w:pStyle w:val="Heading2"/>
      </w:pPr>
      <w:bookmarkStart w:id="5" w:name="_Toc69313033"/>
      <w:bookmarkStart w:id="6" w:name="_Toc146716062"/>
      <w:r>
        <w:lastRenderedPageBreak/>
        <w:t>Key Information</w:t>
      </w:r>
      <w:bookmarkEnd w:id="6"/>
      <w:r>
        <w:t xml:space="preserve"> </w:t>
      </w:r>
    </w:p>
    <w:p w14:paraId="1B44BC07" w14:textId="77777777" w:rsidR="00223FDC" w:rsidRDefault="00223FDC" w:rsidP="00223FDC"/>
    <w:p w14:paraId="36EE0786" w14:textId="77777777" w:rsidR="00223FDC" w:rsidRDefault="00223FDC" w:rsidP="00223FDC">
      <w:pPr>
        <w:rPr>
          <w:b/>
          <w:bCs/>
          <w:color w:val="0070C0"/>
        </w:rPr>
      </w:pPr>
      <w:r w:rsidRPr="00A578E1">
        <w:rPr>
          <w:b/>
          <w:bCs/>
          <w:color w:val="0070C0"/>
        </w:rPr>
        <w:t xml:space="preserve">Your </w:t>
      </w:r>
      <w:r>
        <w:rPr>
          <w:b/>
          <w:bCs/>
          <w:color w:val="0070C0"/>
        </w:rPr>
        <w:t>F</w:t>
      </w:r>
      <w:r w:rsidRPr="00A578E1">
        <w:rPr>
          <w:b/>
          <w:bCs/>
          <w:color w:val="0070C0"/>
        </w:rPr>
        <w:t xml:space="preserve">irst </w:t>
      </w:r>
      <w:r>
        <w:rPr>
          <w:b/>
          <w:bCs/>
          <w:color w:val="0070C0"/>
        </w:rPr>
        <w:t>D</w:t>
      </w:r>
      <w:r w:rsidRPr="00A578E1">
        <w:rPr>
          <w:b/>
          <w:bCs/>
          <w:color w:val="0070C0"/>
        </w:rPr>
        <w:t xml:space="preserve">ay </w:t>
      </w:r>
    </w:p>
    <w:p w14:paraId="64A3753F" w14:textId="77777777" w:rsidR="00223FDC" w:rsidRPr="001000C5" w:rsidRDefault="00223FDC" w:rsidP="00223FDC">
      <w:pPr>
        <w:pStyle w:val="Title"/>
        <w:rPr>
          <w:rFonts w:cs="Arial"/>
          <w:color w:val="auto"/>
          <w:sz w:val="22"/>
          <w:szCs w:val="22"/>
          <w:lang w:val="en-GB"/>
        </w:rPr>
      </w:pPr>
      <w:r w:rsidRPr="001000C5">
        <w:rPr>
          <w:rFonts w:cs="Arial"/>
          <w:color w:val="auto"/>
          <w:sz w:val="22"/>
          <w:szCs w:val="22"/>
          <w:lang w:val="en-GB"/>
        </w:rPr>
        <w:t>The aim of your first day is for you to understand what we do as a business, everyone’s specific role and be coached on our all-important specific standards and processes.</w:t>
      </w:r>
    </w:p>
    <w:p w14:paraId="6DD5DC5B" w14:textId="77777777" w:rsidR="00223FDC" w:rsidRDefault="00223FDC" w:rsidP="00223FDC">
      <w:pPr>
        <w:rPr>
          <w:b/>
          <w:bCs/>
          <w:color w:val="0070C0"/>
        </w:rPr>
      </w:pPr>
    </w:p>
    <w:p w14:paraId="40739388" w14:textId="77777777" w:rsidR="00223FDC" w:rsidRPr="00A578E1" w:rsidRDefault="00223FDC" w:rsidP="00223FDC">
      <w:pPr>
        <w:rPr>
          <w:b/>
          <w:bCs/>
          <w:color w:val="0070C0"/>
        </w:rPr>
      </w:pPr>
      <w:r w:rsidRPr="00A578E1">
        <w:rPr>
          <w:b/>
          <w:bCs/>
          <w:color w:val="0070C0"/>
        </w:rPr>
        <w:t>What to Bring</w:t>
      </w:r>
    </w:p>
    <w:p w14:paraId="2CEFA7A4" w14:textId="77777777" w:rsidR="00223FDC" w:rsidRPr="00A578E1" w:rsidRDefault="00223FDC" w:rsidP="00223FDC">
      <w:pPr>
        <w:spacing w:after="0"/>
        <w:rPr>
          <w:b/>
          <w:bCs/>
        </w:rPr>
      </w:pPr>
    </w:p>
    <w:p w14:paraId="00FF1340" w14:textId="77777777" w:rsidR="00223FDC" w:rsidRPr="001000C5" w:rsidRDefault="00223FDC" w:rsidP="00223FDC">
      <w:pPr>
        <w:spacing w:after="0"/>
      </w:pPr>
      <w:r w:rsidRPr="00A578E1">
        <w:rPr>
          <w:b/>
          <w:bCs/>
        </w:rPr>
        <w:t>•</w:t>
      </w:r>
      <w:r w:rsidRPr="001000C5">
        <w:tab/>
        <w:t xml:space="preserve">Your Passport (or other relevant ID, we will provide some options in advance of your start date) </w:t>
      </w:r>
    </w:p>
    <w:p w14:paraId="54923B77" w14:textId="77777777" w:rsidR="00223FDC" w:rsidRPr="001000C5" w:rsidRDefault="00223FDC" w:rsidP="00223FDC">
      <w:pPr>
        <w:spacing w:after="0"/>
      </w:pPr>
      <w:r w:rsidRPr="001000C5">
        <w:t>•</w:t>
      </w:r>
      <w:r w:rsidRPr="001000C5">
        <w:tab/>
        <w:t>Your P45</w:t>
      </w:r>
    </w:p>
    <w:p w14:paraId="09002D6F" w14:textId="77777777" w:rsidR="00223FDC" w:rsidRPr="001000C5" w:rsidRDefault="00223FDC" w:rsidP="00223FDC">
      <w:pPr>
        <w:spacing w:after="0"/>
      </w:pPr>
      <w:r w:rsidRPr="001000C5">
        <w:t>•</w:t>
      </w:r>
      <w:r w:rsidRPr="001000C5">
        <w:tab/>
        <w:t>Your Training Certificates</w:t>
      </w:r>
    </w:p>
    <w:p w14:paraId="66DBBB29" w14:textId="77777777" w:rsidR="00223FDC" w:rsidRDefault="00223FDC" w:rsidP="00223FDC">
      <w:pPr>
        <w:spacing w:after="0"/>
      </w:pPr>
      <w:r w:rsidRPr="001000C5">
        <w:t>•</w:t>
      </w:r>
      <w:r w:rsidRPr="001000C5">
        <w:tab/>
        <w:t>A water bottle and some lunch.</w:t>
      </w:r>
    </w:p>
    <w:p w14:paraId="16A80ACF" w14:textId="77777777" w:rsidR="00223FDC" w:rsidRPr="001000C5" w:rsidRDefault="00223FDC" w:rsidP="00223FDC">
      <w:pPr>
        <w:spacing w:after="0"/>
        <w:rPr>
          <w:b/>
          <w:bCs/>
        </w:rPr>
      </w:pPr>
    </w:p>
    <w:p w14:paraId="47B364CA" w14:textId="77777777" w:rsidR="00223FDC" w:rsidRPr="001000C5" w:rsidRDefault="00223FDC" w:rsidP="00223FDC">
      <w:pPr>
        <w:rPr>
          <w:b/>
          <w:bCs/>
          <w:color w:val="0070C0"/>
        </w:rPr>
      </w:pPr>
      <w:r w:rsidRPr="001000C5">
        <w:rPr>
          <w:b/>
          <w:bCs/>
          <w:color w:val="0070C0"/>
        </w:rPr>
        <w:t>Who will you meet?</w:t>
      </w:r>
    </w:p>
    <w:p w14:paraId="482E7F0F" w14:textId="77777777" w:rsidR="00223FDC" w:rsidRPr="00A578E1" w:rsidRDefault="00223FDC" w:rsidP="00223FDC">
      <w:r w:rsidRPr="00A578E1">
        <w:t xml:space="preserve">The first few days is about getting to know people and we won’t expect you to remember everyone’s name, but the important thing is we’ll remember yours!  </w:t>
      </w:r>
    </w:p>
    <w:p w14:paraId="3ACD4EF2" w14:textId="77777777" w:rsidR="00223FDC" w:rsidRPr="00A578E1" w:rsidRDefault="00223FDC" w:rsidP="00223FDC">
      <w:r w:rsidRPr="00A578E1">
        <w:t>You’ll be introduced to your colleagues and any individual who will be available to support you as you start to settle in.  Any questions, in the first instance you should reach out to your line manager or alternatively these individuals can help:</w:t>
      </w:r>
    </w:p>
    <w:p w14:paraId="715A745A" w14:textId="77777777" w:rsidR="00223FDC" w:rsidRPr="00A578E1" w:rsidRDefault="00223FDC" w:rsidP="00223FDC">
      <w:pPr>
        <w:spacing w:after="0"/>
      </w:pPr>
      <w:r w:rsidRPr="00A578E1">
        <w:t>•</w:t>
      </w:r>
      <w:r w:rsidRPr="00A578E1">
        <w:tab/>
        <w:t xml:space="preserve">Line Manager </w:t>
      </w:r>
    </w:p>
    <w:p w14:paraId="362E83C0" w14:textId="77777777" w:rsidR="00223FDC" w:rsidRPr="00A578E1" w:rsidRDefault="00223FDC" w:rsidP="00223FDC">
      <w:pPr>
        <w:spacing w:after="0"/>
      </w:pPr>
      <w:r w:rsidRPr="00A578E1">
        <w:t>•</w:t>
      </w:r>
      <w:r w:rsidRPr="00A578E1">
        <w:tab/>
        <w:t xml:space="preserve">Wider Team </w:t>
      </w:r>
    </w:p>
    <w:p w14:paraId="31813BAF" w14:textId="77777777" w:rsidR="00223FDC" w:rsidRPr="00A578E1" w:rsidRDefault="00223FDC" w:rsidP="00223FDC"/>
    <w:p w14:paraId="45DB87BC" w14:textId="77777777" w:rsidR="00223FDC" w:rsidRPr="001000C5" w:rsidRDefault="00223FDC" w:rsidP="00223FDC">
      <w:pPr>
        <w:rPr>
          <w:b/>
          <w:bCs/>
          <w:color w:val="0070C0"/>
        </w:rPr>
      </w:pPr>
      <w:r w:rsidRPr="001000C5">
        <w:rPr>
          <w:b/>
          <w:bCs/>
          <w:color w:val="0070C0"/>
        </w:rPr>
        <w:t>Your first few days and weeks</w:t>
      </w:r>
    </w:p>
    <w:p w14:paraId="6AD31CEC" w14:textId="40098824" w:rsidR="005369EB" w:rsidRPr="005369EB" w:rsidRDefault="00223FDC" w:rsidP="005369EB">
      <w:pPr>
        <w:rPr>
          <w:color w:val="FF0000"/>
        </w:rPr>
      </w:pPr>
      <w:r w:rsidRPr="00A578E1">
        <w:t xml:space="preserve">After your fully packed first day, you will be immersed within your team who will teach you the ropes and help you get settled in. You’ll also have the chance to meet with key individuals who will share with you the bigger picture, better understand the </w:t>
      </w:r>
      <w:r w:rsidR="00FE2FB7">
        <w:t>organisation</w:t>
      </w:r>
      <w:r w:rsidRPr="00A578E1">
        <w:t xml:space="preserve">’s ambitions, and have a candid chat about the value of your role within the </w:t>
      </w:r>
      <w:r w:rsidR="00FE2FB7">
        <w:t>organisation</w:t>
      </w:r>
      <w:r w:rsidRPr="00A578E1">
        <w:t>.</w:t>
      </w:r>
      <w:r w:rsidRPr="001000C5">
        <w:rPr>
          <w:color w:val="FF0000"/>
        </w:rPr>
        <w:t xml:space="preserve"> </w:t>
      </w:r>
    </w:p>
    <w:p w14:paraId="10E1D612" w14:textId="77777777" w:rsidR="00223FDC" w:rsidRPr="00571AB6" w:rsidRDefault="00223FDC" w:rsidP="00223FDC">
      <w:pPr>
        <w:rPr>
          <w:b/>
          <w:color w:val="0070C0"/>
        </w:rPr>
      </w:pPr>
      <w:r w:rsidRPr="00571AB6">
        <w:rPr>
          <w:b/>
          <w:color w:val="0070C0"/>
        </w:rPr>
        <w:t xml:space="preserve">Payment </w:t>
      </w:r>
    </w:p>
    <w:p w14:paraId="42DE2870" w14:textId="77777777" w:rsidR="00223FDC" w:rsidRDefault="00223FDC" w:rsidP="00223FDC">
      <w:pPr>
        <w:rPr>
          <w:color w:val="FF0000"/>
        </w:rPr>
      </w:pPr>
      <w:r w:rsidRPr="00105472">
        <w:t xml:space="preserve">All Team Members are paid on </w:t>
      </w:r>
      <w:r w:rsidRPr="001B6796">
        <w:rPr>
          <w:color w:val="FF0000"/>
        </w:rPr>
        <w:t xml:space="preserve">[Insert Date] </w:t>
      </w:r>
      <w:r w:rsidRPr="00105472">
        <w:t xml:space="preserve">day of each month, and after your first payment, you will receive access to an e-payslip. </w:t>
      </w:r>
    </w:p>
    <w:p w14:paraId="5FC2177E" w14:textId="77777777" w:rsidR="00223FDC" w:rsidRPr="008D3627" w:rsidRDefault="00223FDC" w:rsidP="00223FDC">
      <w:pPr>
        <w:rPr>
          <w:color w:val="FF0000"/>
        </w:rPr>
      </w:pPr>
      <w:r w:rsidRPr="001B6796">
        <w:rPr>
          <w:color w:val="FF0000"/>
        </w:rPr>
        <w:t xml:space="preserve">We are an accredited Living Wage Employer.  This means we will voluntarily pay </w:t>
      </w:r>
      <w:r>
        <w:rPr>
          <w:color w:val="FF0000"/>
        </w:rPr>
        <w:t xml:space="preserve">our employees at least </w:t>
      </w:r>
      <w:r w:rsidRPr="001B6796">
        <w:rPr>
          <w:color w:val="FF0000"/>
        </w:rPr>
        <w:t xml:space="preserve">the real living wage set by the Living Wage Foundation each year rather than the much lower government rates.  </w:t>
      </w:r>
    </w:p>
    <w:p w14:paraId="27F7E324" w14:textId="6932684B" w:rsidR="00223FDC" w:rsidRDefault="00223FDC" w:rsidP="005369EB">
      <w:pPr>
        <w:rPr>
          <w:b/>
          <w:bCs/>
          <w:color w:val="FF0000"/>
        </w:rPr>
      </w:pPr>
      <w:bookmarkStart w:id="7" w:name="_Toc144724475"/>
      <w:r w:rsidRPr="00392DB9">
        <w:rPr>
          <w:b/>
          <w:bCs/>
          <w:color w:val="FF0000"/>
        </w:rPr>
        <w:t>[Insert other details e.g. car parking, fob access, entrance/exits]</w:t>
      </w:r>
      <w:bookmarkEnd w:id="7"/>
      <w:r w:rsidRPr="00392DB9">
        <w:rPr>
          <w:b/>
          <w:bCs/>
          <w:color w:val="FF0000"/>
        </w:rPr>
        <w:t xml:space="preserve"> </w:t>
      </w:r>
    </w:p>
    <w:p w14:paraId="4DD7FD81" w14:textId="07321E74" w:rsidR="005369EB" w:rsidRDefault="005369EB" w:rsidP="005369EB">
      <w:pPr>
        <w:rPr>
          <w:b/>
          <w:bCs/>
          <w:color w:val="FF0000"/>
        </w:rPr>
      </w:pPr>
    </w:p>
    <w:p w14:paraId="28C6F1F4" w14:textId="77777777" w:rsidR="005369EB" w:rsidRPr="005369EB" w:rsidRDefault="005369EB" w:rsidP="005369EB">
      <w:pPr>
        <w:rPr>
          <w:b/>
          <w:bCs/>
          <w:color w:val="FF0000"/>
        </w:rPr>
      </w:pPr>
    </w:p>
    <w:p w14:paraId="72FEBC7F" w14:textId="1CF96DD9" w:rsidR="00DE7F89" w:rsidRPr="00571AB6" w:rsidRDefault="00DE7F89" w:rsidP="00223FDC">
      <w:pPr>
        <w:pStyle w:val="Heading2"/>
      </w:pPr>
      <w:bookmarkStart w:id="8" w:name="_Toc146716063"/>
      <w:r w:rsidRPr="00571AB6">
        <w:lastRenderedPageBreak/>
        <w:t>Your Wellbeing</w:t>
      </w:r>
      <w:bookmarkEnd w:id="5"/>
      <w:bookmarkEnd w:id="8"/>
      <w:r w:rsidRPr="00571AB6">
        <w:t xml:space="preserve"> </w:t>
      </w:r>
    </w:p>
    <w:p w14:paraId="4720A13A" w14:textId="77777777" w:rsidR="00A61747" w:rsidRDefault="00A61747" w:rsidP="00DE7F89"/>
    <w:p w14:paraId="05186446" w14:textId="45E14A69" w:rsidR="00D51273" w:rsidRPr="00A61747" w:rsidRDefault="0020639B" w:rsidP="00DE7F89">
      <w:r>
        <w:t xml:space="preserve">Ultimately our people are key to the success of our business and therefore we need them to work in fulfilled roles where they know they have support in any aspect of their role, but also support in the wider sense for their health and wellbeing. We have the following </w:t>
      </w:r>
      <w:r w:rsidR="00A61747">
        <w:t xml:space="preserve">benefits and </w:t>
      </w:r>
      <w:r>
        <w:t>support</w:t>
      </w:r>
      <w:r w:rsidR="00A61747">
        <w:t xml:space="preserve"> mechanisms</w:t>
      </w:r>
      <w:r>
        <w:t xml:space="preserve"> in place to ensure that our Team Members have access to the appropriate </w:t>
      </w:r>
      <w:r w:rsidR="00A61747">
        <w:t xml:space="preserve">resources that they might require during their time with us. </w:t>
      </w:r>
    </w:p>
    <w:p w14:paraId="134183F3" w14:textId="77777777" w:rsidR="00DE7F89" w:rsidRPr="00571AB6" w:rsidRDefault="00DE7F89" w:rsidP="00DE7F89">
      <w:pPr>
        <w:rPr>
          <w:b/>
          <w:color w:val="0070C0"/>
        </w:rPr>
      </w:pPr>
      <w:r w:rsidRPr="00571AB6">
        <w:rPr>
          <w:b/>
          <w:color w:val="0070C0"/>
        </w:rPr>
        <w:t xml:space="preserve">Management Support </w:t>
      </w:r>
    </w:p>
    <w:p w14:paraId="536FCE27" w14:textId="57F45B93" w:rsidR="00DE7F89" w:rsidRPr="00A61747" w:rsidRDefault="00DE7F89" w:rsidP="00DE7F89">
      <w:r w:rsidRPr="00A61747">
        <w:t xml:space="preserve">We understand there can be many challenges that impact on your work, and we encourage all Team Members to be open with their </w:t>
      </w:r>
      <w:r w:rsidR="00133490" w:rsidRPr="00A61747">
        <w:t xml:space="preserve">Line Manager </w:t>
      </w:r>
      <w:r w:rsidRPr="00A61747">
        <w:t xml:space="preserve">if they are struggling.  </w:t>
      </w:r>
    </w:p>
    <w:p w14:paraId="034495F3" w14:textId="038ABA26" w:rsidR="00DE7F89" w:rsidRPr="00A61747" w:rsidRDefault="00DE7F89" w:rsidP="00DE7F89">
      <w:r w:rsidRPr="00A61747">
        <w:t xml:space="preserve">Your </w:t>
      </w:r>
      <w:r w:rsidR="00133490" w:rsidRPr="00A61747">
        <w:t xml:space="preserve">Line Manager </w:t>
      </w:r>
      <w:r w:rsidRPr="00A61747">
        <w:t xml:space="preserve">may: </w:t>
      </w:r>
    </w:p>
    <w:p w14:paraId="79392E57" w14:textId="77777777" w:rsidR="00DE7F89" w:rsidRPr="00A61747" w:rsidRDefault="00DE7F89" w:rsidP="00D51273">
      <w:pPr>
        <w:pStyle w:val="ListParagraph"/>
        <w:numPr>
          <w:ilvl w:val="0"/>
          <w:numId w:val="13"/>
        </w:numPr>
      </w:pPr>
      <w:r w:rsidRPr="00A61747">
        <w:t xml:space="preserve">Make practical suggestions to deal with the issues you are facing; </w:t>
      </w:r>
    </w:p>
    <w:p w14:paraId="21B3C01D" w14:textId="77777777" w:rsidR="00DE7F89" w:rsidRPr="00A61747" w:rsidRDefault="00DE7F89" w:rsidP="00D51273">
      <w:pPr>
        <w:pStyle w:val="ListParagraph"/>
        <w:numPr>
          <w:ilvl w:val="0"/>
          <w:numId w:val="13"/>
        </w:numPr>
      </w:pPr>
      <w:r w:rsidRPr="00A61747">
        <w:t xml:space="preserve">Make adjustments on a temporary or permanent basis to support you in your role; </w:t>
      </w:r>
    </w:p>
    <w:p w14:paraId="07DDD05C" w14:textId="77777777" w:rsidR="00DE7F89" w:rsidRPr="00A61747" w:rsidRDefault="00DE7F89" w:rsidP="00D51273">
      <w:pPr>
        <w:pStyle w:val="ListParagraph"/>
        <w:numPr>
          <w:ilvl w:val="0"/>
          <w:numId w:val="13"/>
        </w:numPr>
      </w:pPr>
      <w:r w:rsidRPr="00A61747">
        <w:t xml:space="preserve">Signpost resources available through the Employee Assistance Programme (EAP) as referred to above; or </w:t>
      </w:r>
    </w:p>
    <w:p w14:paraId="1AAACB0C" w14:textId="06DBF135" w:rsidR="00A61747" w:rsidRDefault="00DE7F89" w:rsidP="00A61747">
      <w:pPr>
        <w:pStyle w:val="ListParagraph"/>
        <w:numPr>
          <w:ilvl w:val="0"/>
          <w:numId w:val="13"/>
        </w:numPr>
      </w:pPr>
      <w:r w:rsidRPr="00A61747">
        <w:t xml:space="preserve">Seek advice or support on your behalf through third party support channels. </w:t>
      </w:r>
    </w:p>
    <w:p w14:paraId="3EC11F86" w14:textId="77777777" w:rsidR="00A61747" w:rsidRPr="00A61747" w:rsidRDefault="00A61747" w:rsidP="00A61747">
      <w:pPr>
        <w:pStyle w:val="ListParagraph"/>
        <w:ind w:left="360"/>
      </w:pPr>
    </w:p>
    <w:p w14:paraId="1211D797" w14:textId="77777777" w:rsidR="00A61747" w:rsidRPr="00571AB6" w:rsidRDefault="00A61747" w:rsidP="00A61747">
      <w:pPr>
        <w:rPr>
          <w:b/>
          <w:color w:val="0070C0"/>
        </w:rPr>
      </w:pPr>
      <w:r w:rsidRPr="00571AB6">
        <w:rPr>
          <w:b/>
          <w:color w:val="0070C0"/>
        </w:rPr>
        <w:t xml:space="preserve">Employee Assistance Programme </w:t>
      </w:r>
    </w:p>
    <w:p w14:paraId="51886909" w14:textId="77777777" w:rsidR="00A61747" w:rsidRPr="001B6796" w:rsidRDefault="00A61747" w:rsidP="00A61747">
      <w:pPr>
        <w:rPr>
          <w:color w:val="FF0000"/>
        </w:rPr>
      </w:pPr>
      <w:r w:rsidRPr="001B6796">
        <w:rPr>
          <w:color w:val="FF0000"/>
        </w:rPr>
        <w:t xml:space="preserve">Your mental wellbeing is of paramount importance, and therefore we provide all employees access to an Employee Assistance Programme (EAP) through </w:t>
      </w:r>
      <w:r w:rsidRPr="001B6796">
        <w:rPr>
          <w:b/>
          <w:bCs/>
          <w:color w:val="FF0000"/>
        </w:rPr>
        <w:t>[Insert Provider]</w:t>
      </w:r>
      <w:r w:rsidRPr="001B6796">
        <w:rPr>
          <w:color w:val="FF0000"/>
        </w:rPr>
        <w:t xml:space="preserve">.  </w:t>
      </w:r>
    </w:p>
    <w:p w14:paraId="79326C69" w14:textId="77777777" w:rsidR="00A61747" w:rsidRPr="001B6796" w:rsidRDefault="00A61747" w:rsidP="00A61747">
      <w:pPr>
        <w:spacing w:after="0" w:line="240" w:lineRule="auto"/>
        <w:rPr>
          <w:color w:val="FF0000"/>
        </w:rPr>
      </w:pPr>
      <w:r w:rsidRPr="001B6796">
        <w:rPr>
          <w:color w:val="FF0000"/>
        </w:rPr>
        <w:t>There are a wide range of resources available through this, including:</w:t>
      </w:r>
    </w:p>
    <w:p w14:paraId="1E75F8CC" w14:textId="77777777" w:rsidR="00A61747" w:rsidRPr="001B6796" w:rsidRDefault="00A61747" w:rsidP="00A61747">
      <w:pPr>
        <w:pStyle w:val="ListParagraph"/>
        <w:numPr>
          <w:ilvl w:val="0"/>
          <w:numId w:val="65"/>
        </w:numPr>
        <w:spacing w:after="0" w:line="240" w:lineRule="auto"/>
        <w:rPr>
          <w:b/>
          <w:bCs/>
          <w:color w:val="FF0000"/>
        </w:rPr>
      </w:pPr>
      <w:r w:rsidRPr="001B6796">
        <w:rPr>
          <w:b/>
          <w:bCs/>
          <w:color w:val="FF0000"/>
        </w:rPr>
        <w:t>[Insert detail]</w:t>
      </w:r>
    </w:p>
    <w:p w14:paraId="2ED67F4E" w14:textId="77777777" w:rsidR="00A61747" w:rsidRPr="001B6796" w:rsidRDefault="00A61747" w:rsidP="00A61747">
      <w:pPr>
        <w:spacing w:after="0" w:line="240" w:lineRule="auto"/>
        <w:rPr>
          <w:color w:val="FF0000"/>
        </w:rPr>
      </w:pPr>
    </w:p>
    <w:p w14:paraId="75DE9AF7" w14:textId="77777777" w:rsidR="00A61747" w:rsidRPr="001B6796" w:rsidRDefault="00A61747" w:rsidP="00A61747">
      <w:pPr>
        <w:spacing w:after="0" w:line="240" w:lineRule="auto"/>
        <w:rPr>
          <w:color w:val="FF0000"/>
        </w:rPr>
      </w:pPr>
      <w:r w:rsidRPr="001B6796">
        <w:rPr>
          <w:color w:val="FF0000"/>
        </w:rPr>
        <w:t xml:space="preserve">To access the EAP, you can: </w:t>
      </w:r>
    </w:p>
    <w:p w14:paraId="77EBE871" w14:textId="77777777" w:rsidR="00A61747" w:rsidRPr="001B6796" w:rsidRDefault="00A61747" w:rsidP="00A61747">
      <w:pPr>
        <w:numPr>
          <w:ilvl w:val="0"/>
          <w:numId w:val="16"/>
        </w:numPr>
        <w:spacing w:after="0" w:line="240" w:lineRule="auto"/>
        <w:rPr>
          <w:color w:val="FF0000"/>
        </w:rPr>
      </w:pPr>
      <w:r w:rsidRPr="001B6796">
        <w:rPr>
          <w:color w:val="FF0000"/>
        </w:rPr>
        <w:t xml:space="preserve">Phone the confidential helpline anytime – the number is </w:t>
      </w:r>
      <w:r w:rsidRPr="001B6796">
        <w:rPr>
          <w:b/>
          <w:bCs/>
          <w:color w:val="FF0000"/>
        </w:rPr>
        <w:t>[Insert phone number]</w:t>
      </w:r>
      <w:r w:rsidRPr="001B6796">
        <w:rPr>
          <w:color w:val="FF0000"/>
        </w:rPr>
        <w:t xml:space="preserve">. </w:t>
      </w:r>
    </w:p>
    <w:p w14:paraId="30413ADA" w14:textId="1AF3DF5A" w:rsidR="00A61747" w:rsidRDefault="00A61747" w:rsidP="00A61747">
      <w:pPr>
        <w:numPr>
          <w:ilvl w:val="0"/>
          <w:numId w:val="16"/>
        </w:numPr>
        <w:spacing w:after="0" w:line="240" w:lineRule="auto"/>
        <w:rPr>
          <w:color w:val="FF0000"/>
        </w:rPr>
      </w:pPr>
      <w:r w:rsidRPr="001B6796">
        <w:rPr>
          <w:color w:val="FF0000"/>
        </w:rPr>
        <w:t xml:space="preserve">You can also access the portal at </w:t>
      </w:r>
      <w:r w:rsidRPr="001B6796">
        <w:rPr>
          <w:b/>
          <w:bCs/>
          <w:color w:val="FF0000"/>
        </w:rPr>
        <w:t>[Insert detail]</w:t>
      </w:r>
      <w:r w:rsidRPr="001B6796">
        <w:rPr>
          <w:color w:val="FF0000"/>
        </w:rPr>
        <w:t>.</w:t>
      </w:r>
    </w:p>
    <w:p w14:paraId="18CC2F34" w14:textId="77777777" w:rsidR="00A61747" w:rsidRDefault="00A61747" w:rsidP="00A61747">
      <w:pPr>
        <w:spacing w:after="0" w:line="240" w:lineRule="auto"/>
        <w:ind w:left="360"/>
        <w:rPr>
          <w:color w:val="FF0000"/>
        </w:rPr>
      </w:pPr>
    </w:p>
    <w:p w14:paraId="0546EE54" w14:textId="0D31C697" w:rsidR="00A61747" w:rsidRDefault="00A61747" w:rsidP="00A61747">
      <w:pPr>
        <w:spacing w:after="0" w:line="240" w:lineRule="auto"/>
        <w:rPr>
          <w:color w:val="FF0000"/>
        </w:rPr>
      </w:pPr>
    </w:p>
    <w:p w14:paraId="095937AF" w14:textId="77777777" w:rsidR="00A61747" w:rsidRPr="00571AB6" w:rsidRDefault="00A61747" w:rsidP="00A61747">
      <w:pPr>
        <w:rPr>
          <w:b/>
          <w:color w:val="0070C0"/>
        </w:rPr>
      </w:pPr>
      <w:r w:rsidRPr="00571AB6">
        <w:rPr>
          <w:b/>
          <w:color w:val="0070C0"/>
        </w:rPr>
        <w:t xml:space="preserve">Wellbeing Initiatives </w:t>
      </w:r>
    </w:p>
    <w:p w14:paraId="064833B2" w14:textId="4EA1E6D3" w:rsidR="00A61747" w:rsidRPr="00CC39E7" w:rsidRDefault="00A61747" w:rsidP="00A61747">
      <w:r w:rsidRPr="00CC39E7">
        <w:t xml:space="preserve">We run a wide range of wellbeing initiatives throughout the year to promote both physical and mental wellbeing, and we would encourage you to get involved.   </w:t>
      </w:r>
    </w:p>
    <w:p w14:paraId="7D343AEB" w14:textId="77777777" w:rsidR="00A61747" w:rsidRPr="00571AB6" w:rsidRDefault="00A61747" w:rsidP="00A61747">
      <w:pPr>
        <w:rPr>
          <w:b/>
          <w:color w:val="0070C0"/>
        </w:rPr>
      </w:pPr>
      <w:r w:rsidRPr="00571AB6">
        <w:rPr>
          <w:b/>
          <w:color w:val="0070C0"/>
        </w:rPr>
        <w:t xml:space="preserve">Work Life Balance </w:t>
      </w:r>
    </w:p>
    <w:p w14:paraId="57C535A5" w14:textId="77777777" w:rsidR="00A61747" w:rsidRPr="00CC39E7" w:rsidRDefault="00A61747" w:rsidP="00A61747">
      <w:r w:rsidRPr="00CC39E7">
        <w:t xml:space="preserve">We believe in creating a work life balance as this is key to your wellbeing. Whilst we expect people to work hard and efficiently when they are at work, we understand that people have lots of other important things going on outside of work. </w:t>
      </w:r>
    </w:p>
    <w:p w14:paraId="43A7CEF0" w14:textId="77777777" w:rsidR="00A61747" w:rsidRPr="00CC39E7" w:rsidRDefault="00A61747" w:rsidP="00A61747">
      <w:pPr>
        <w:rPr>
          <w:b/>
        </w:rPr>
      </w:pPr>
      <w:r w:rsidRPr="00CC39E7">
        <w:t xml:space="preserve">If you feel that your working hours are prohibiting a good work/life balance, you can make a request for flexible working as detailed in the Flexible Working Policy detailed in this handbook.   </w:t>
      </w:r>
    </w:p>
    <w:p w14:paraId="499C3990" w14:textId="77777777" w:rsidR="00A61747" w:rsidRPr="00CC39E7" w:rsidRDefault="00A61747" w:rsidP="00A61747">
      <w:pPr>
        <w:spacing w:after="0" w:line="240" w:lineRule="auto"/>
      </w:pPr>
    </w:p>
    <w:p w14:paraId="17CC4222" w14:textId="77777777" w:rsidR="00A61747" w:rsidRPr="00A61747" w:rsidRDefault="00A61747" w:rsidP="00A61747">
      <w:pPr>
        <w:rPr>
          <w:color w:val="FF0000"/>
        </w:rPr>
      </w:pPr>
    </w:p>
    <w:p w14:paraId="53C1AA96" w14:textId="77777777" w:rsidR="00DE7F89" w:rsidRPr="00571AB6" w:rsidRDefault="00DE7F89" w:rsidP="00DE7F89">
      <w:pPr>
        <w:rPr>
          <w:b/>
          <w:color w:val="0070C0"/>
        </w:rPr>
      </w:pPr>
      <w:r w:rsidRPr="00571AB6">
        <w:rPr>
          <w:b/>
          <w:color w:val="0070C0"/>
        </w:rPr>
        <w:lastRenderedPageBreak/>
        <w:t xml:space="preserve">Pension Scheme </w:t>
      </w:r>
    </w:p>
    <w:p w14:paraId="10A08D76" w14:textId="45304A37" w:rsidR="00A61747" w:rsidRDefault="001B6796" w:rsidP="00DE7F89">
      <w:r>
        <w:t>Our</w:t>
      </w:r>
      <w:r w:rsidR="00DE7F89" w:rsidRPr="00571AB6">
        <w:t xml:space="preserve"> pension scheme is with </w:t>
      </w:r>
      <w:r>
        <w:rPr>
          <w:color w:val="FF0000"/>
        </w:rPr>
        <w:t>[Insert Provider Name]</w:t>
      </w:r>
      <w:r w:rsidR="00DE7F89" w:rsidRPr="00571AB6">
        <w:t xml:space="preserve">, and you will receive full details </w:t>
      </w:r>
      <w:r>
        <w:rPr>
          <w:color w:val="FF0000"/>
        </w:rPr>
        <w:t xml:space="preserve">[Insert Provider Name] </w:t>
      </w:r>
      <w:r w:rsidR="00DE7F89" w:rsidRPr="00571AB6">
        <w:t xml:space="preserve">once you are auto enrolled into the scheme. </w:t>
      </w:r>
    </w:p>
    <w:p w14:paraId="3B1F8F87" w14:textId="77777777" w:rsidR="00A61747" w:rsidRPr="00571AB6" w:rsidRDefault="00A61747" w:rsidP="00A61747">
      <w:pPr>
        <w:rPr>
          <w:b/>
          <w:color w:val="0070C0"/>
        </w:rPr>
      </w:pPr>
      <w:r w:rsidRPr="00571AB6">
        <w:rPr>
          <w:b/>
          <w:color w:val="0070C0"/>
        </w:rPr>
        <w:t xml:space="preserve">Life Assurance </w:t>
      </w:r>
    </w:p>
    <w:p w14:paraId="47AFDB4B" w14:textId="689C00B6" w:rsidR="001B6796" w:rsidRPr="00A61747" w:rsidRDefault="00A61747" w:rsidP="00DE7F89">
      <w:pPr>
        <w:rPr>
          <w:color w:val="FF0000"/>
        </w:rPr>
      </w:pPr>
      <w:r w:rsidRPr="001B6796">
        <w:rPr>
          <w:color w:val="FF0000"/>
        </w:rPr>
        <w:t xml:space="preserve">We provide life assurance to </w:t>
      </w:r>
      <w:r>
        <w:rPr>
          <w:color w:val="FF0000"/>
        </w:rPr>
        <w:t>all employees.</w:t>
      </w:r>
      <w:r w:rsidRPr="001B6796">
        <w:rPr>
          <w:color w:val="FF0000"/>
        </w:rPr>
        <w:t xml:space="preserve"> If you are entitled to life assurance, you should ensure you complete an expression of wish form for your file and keep this updated with any changes.   </w:t>
      </w:r>
      <w:r w:rsidR="00DE7F89" w:rsidRPr="00571AB6">
        <w:t xml:space="preserve"> </w:t>
      </w:r>
    </w:p>
    <w:p w14:paraId="407CAF14" w14:textId="77777777" w:rsidR="00DE7F89" w:rsidRPr="00571AB6" w:rsidRDefault="00DE7F89" w:rsidP="00DE7F89">
      <w:pPr>
        <w:rPr>
          <w:b/>
          <w:color w:val="0070C0"/>
        </w:rPr>
      </w:pPr>
      <w:r w:rsidRPr="00571AB6">
        <w:rPr>
          <w:b/>
          <w:color w:val="0070C0"/>
        </w:rPr>
        <w:t xml:space="preserve">Private Healthcare </w:t>
      </w:r>
    </w:p>
    <w:p w14:paraId="07BCD508" w14:textId="237F8277" w:rsidR="00DE7F89" w:rsidRDefault="00DE7F89" w:rsidP="00DE7F89">
      <w:pPr>
        <w:rPr>
          <w:color w:val="FF0000"/>
        </w:rPr>
      </w:pPr>
      <w:r w:rsidRPr="001B6796">
        <w:rPr>
          <w:color w:val="FF0000"/>
        </w:rPr>
        <w:t xml:space="preserve">You may have access to private healthcare through </w:t>
      </w:r>
      <w:r w:rsidR="001B6796" w:rsidRPr="001B6796">
        <w:rPr>
          <w:color w:val="FF0000"/>
        </w:rPr>
        <w:t>[Insert Provider Name]</w:t>
      </w:r>
      <w:r w:rsidRPr="001B6796">
        <w:rPr>
          <w:color w:val="FF0000"/>
        </w:rPr>
        <w:t xml:space="preserve"> once you have completed your probationary period.  You will receive a welcome pack and we would encourage you to understand what is available through the scheme - there are lots of great benefits available to promote better health and wellbeing.  </w:t>
      </w:r>
    </w:p>
    <w:p w14:paraId="6DBCD3CA" w14:textId="77777777" w:rsidR="008D3627" w:rsidRPr="008D3627" w:rsidRDefault="008D3627" w:rsidP="00DE7F89">
      <w:pPr>
        <w:rPr>
          <w:color w:val="FF0000"/>
        </w:rPr>
      </w:pPr>
    </w:p>
    <w:p w14:paraId="1CB32DD7" w14:textId="77777777" w:rsidR="00DE7F89" w:rsidRPr="00571AB6" w:rsidRDefault="001B6796" w:rsidP="00337E4D">
      <w:pPr>
        <w:jc w:val="left"/>
      </w:pPr>
      <w:r>
        <w:br w:type="page"/>
      </w:r>
    </w:p>
    <w:p w14:paraId="20F24795" w14:textId="379A2EBF" w:rsidR="00DE7F89" w:rsidRPr="00392DB9" w:rsidRDefault="00DE7F89" w:rsidP="00DE7F89">
      <w:pPr>
        <w:pStyle w:val="Heading2"/>
        <w:rPr>
          <w:sz w:val="22"/>
        </w:rPr>
      </w:pPr>
      <w:bookmarkStart w:id="9" w:name="_Toc69313034"/>
      <w:bookmarkStart w:id="10" w:name="_Toc146716064"/>
      <w:r w:rsidRPr="00571AB6">
        <w:lastRenderedPageBreak/>
        <w:t>Your Career</w:t>
      </w:r>
      <w:bookmarkEnd w:id="9"/>
      <w:bookmarkEnd w:id="10"/>
      <w:r w:rsidRPr="00571AB6">
        <w:t xml:space="preserve"> </w:t>
      </w:r>
    </w:p>
    <w:p w14:paraId="09B0D4A2" w14:textId="77777777" w:rsidR="00DE7F89" w:rsidRPr="00571AB6" w:rsidRDefault="00DE7F89" w:rsidP="00DE7F89"/>
    <w:p w14:paraId="4738829F" w14:textId="2E0A4C4A" w:rsidR="00DE7F89" w:rsidRPr="00A42D1D" w:rsidRDefault="00DE7F89" w:rsidP="00DE7F89">
      <w:r w:rsidRPr="00571AB6">
        <w:t xml:space="preserve">We </w:t>
      </w:r>
      <w:r w:rsidR="00A42D1D">
        <w:t xml:space="preserve">are keen to support our </w:t>
      </w:r>
      <w:r w:rsidR="001B6796">
        <w:t>Team Members develop in their careers</w:t>
      </w:r>
      <w:r w:rsidR="00A578E1">
        <w:t xml:space="preserve"> and have the below mechanisms in place to allow them to do so</w:t>
      </w:r>
      <w:r w:rsidR="001B6796">
        <w:t xml:space="preserve">.  </w:t>
      </w:r>
    </w:p>
    <w:p w14:paraId="5DF7E61A" w14:textId="77777777" w:rsidR="00DE7F89" w:rsidRPr="00571AB6" w:rsidRDefault="00DE7F89" w:rsidP="00DE7F89">
      <w:pPr>
        <w:rPr>
          <w:b/>
          <w:color w:val="0070C0"/>
        </w:rPr>
      </w:pPr>
      <w:r w:rsidRPr="00571AB6">
        <w:rPr>
          <w:b/>
          <w:color w:val="0070C0"/>
        </w:rPr>
        <w:t xml:space="preserve">Training </w:t>
      </w:r>
    </w:p>
    <w:p w14:paraId="53DBD0F9" w14:textId="768BA0A5" w:rsidR="00DE7F89" w:rsidRPr="00CC39E7" w:rsidRDefault="00DE7F89" w:rsidP="00DE7F89">
      <w:pPr>
        <w:rPr>
          <w:b/>
        </w:rPr>
      </w:pPr>
      <w:r w:rsidRPr="00CC39E7">
        <w:t xml:space="preserve">When you join </w:t>
      </w:r>
      <w:r w:rsidR="001B6796" w:rsidRPr="00CC39E7">
        <w:t>us</w:t>
      </w:r>
      <w:r w:rsidRPr="00CC39E7">
        <w:t>, we will endeavour to equip you with the skills and knowledge</w:t>
      </w:r>
      <w:r w:rsidR="006B32CE" w:rsidRPr="00CC39E7">
        <w:t xml:space="preserve"> that you need for your role</w:t>
      </w:r>
      <w:r w:rsidRPr="00CC39E7">
        <w:t xml:space="preserve">. Throughout your time with us, we will deliver formal and on the job training to support your development.  If there is a particular area you feel you need further </w:t>
      </w:r>
      <w:r w:rsidR="006B32CE" w:rsidRPr="00CC39E7">
        <w:t>in-depth</w:t>
      </w:r>
      <w:r w:rsidRPr="00CC39E7">
        <w:t xml:space="preserve"> training in, you should speak to your </w:t>
      </w:r>
      <w:r w:rsidR="00133490" w:rsidRPr="00CC39E7">
        <w:t xml:space="preserve">Line Manager </w:t>
      </w:r>
      <w:r w:rsidRPr="00CC39E7">
        <w:t xml:space="preserve">in the first instance.   </w:t>
      </w:r>
    </w:p>
    <w:p w14:paraId="32ECCD8E" w14:textId="77777777" w:rsidR="00DE7F89" w:rsidRPr="00571AB6" w:rsidRDefault="00DE7F89" w:rsidP="00DE7F89">
      <w:pPr>
        <w:rPr>
          <w:b/>
          <w:color w:val="0070C0"/>
        </w:rPr>
      </w:pPr>
      <w:r w:rsidRPr="00571AB6">
        <w:rPr>
          <w:b/>
          <w:color w:val="0070C0"/>
        </w:rPr>
        <w:t xml:space="preserve">Learning  </w:t>
      </w:r>
    </w:p>
    <w:p w14:paraId="46A13C72" w14:textId="659EBE58" w:rsidR="00DE7F89" w:rsidRPr="00CC39E7" w:rsidRDefault="00337E4D" w:rsidP="00DE7F89">
      <w:pPr>
        <w:rPr>
          <w:b/>
          <w:color w:val="FF0000"/>
        </w:rPr>
      </w:pPr>
      <w:r w:rsidRPr="00CC39E7">
        <w:rPr>
          <w:color w:val="FF0000"/>
        </w:rPr>
        <w:t xml:space="preserve">We support and encourage life-long learning.  We have a range of support in place to enhance learning and we will work with you on the options available. </w:t>
      </w:r>
    </w:p>
    <w:p w14:paraId="3298C332" w14:textId="77777777" w:rsidR="00DE7F89" w:rsidRPr="00571AB6" w:rsidRDefault="00DE7F89" w:rsidP="00DE7F89">
      <w:pPr>
        <w:rPr>
          <w:b/>
          <w:color w:val="0070C0"/>
        </w:rPr>
      </w:pPr>
      <w:r w:rsidRPr="00571AB6">
        <w:rPr>
          <w:b/>
          <w:color w:val="0070C0"/>
        </w:rPr>
        <w:t xml:space="preserve">Opportunities </w:t>
      </w:r>
    </w:p>
    <w:p w14:paraId="29853094" w14:textId="77777777" w:rsidR="00DE7F89" w:rsidRPr="00CC39E7" w:rsidRDefault="00DE7F89" w:rsidP="00DE7F89">
      <w:pPr>
        <w:rPr>
          <w:b/>
        </w:rPr>
      </w:pPr>
      <w:r w:rsidRPr="00CC39E7">
        <w:t xml:space="preserve">Wherever possible, we will advertise opportunities for Team Members to apply for if they are interested.   We encourage all Team Members to look for opportunities to grow and develop when the right role comes up.    </w:t>
      </w:r>
    </w:p>
    <w:p w14:paraId="22EE6ED9" w14:textId="77777777" w:rsidR="00D9422E" w:rsidRDefault="00D9422E">
      <w:pPr>
        <w:jc w:val="left"/>
        <w:rPr>
          <w:b/>
          <w:color w:val="0070C0"/>
        </w:rPr>
      </w:pPr>
      <w:r w:rsidRPr="00D9422E">
        <w:rPr>
          <w:b/>
          <w:color w:val="0070C0"/>
        </w:rPr>
        <w:t xml:space="preserve">Feedback </w:t>
      </w:r>
    </w:p>
    <w:p w14:paraId="75A56851" w14:textId="2BE7FF5C" w:rsidR="001B6796" w:rsidRPr="00D9422E" w:rsidRDefault="00D9422E">
      <w:pPr>
        <w:jc w:val="left"/>
        <w:rPr>
          <w:bCs/>
        </w:rPr>
      </w:pPr>
      <w:r w:rsidRPr="00CC39E7">
        <w:rPr>
          <w:bCs/>
        </w:rPr>
        <w:t xml:space="preserve">We understand the importance of communication with your Team. We ask our Line Managers to have regular catch ups with their Team Members and </w:t>
      </w:r>
      <w:r w:rsidR="00C74FE1" w:rsidRPr="00CC39E7">
        <w:rPr>
          <w:bCs/>
        </w:rPr>
        <w:t xml:space="preserve">to ensure that Team Members are clear on their role, </w:t>
      </w:r>
      <w:r w:rsidR="00A61747" w:rsidRPr="00CC39E7">
        <w:rPr>
          <w:bCs/>
        </w:rPr>
        <w:t>responsibilities,</w:t>
      </w:r>
      <w:r w:rsidR="00C74FE1" w:rsidRPr="00CC39E7">
        <w:rPr>
          <w:bCs/>
        </w:rPr>
        <w:t xml:space="preserve"> and performance. </w:t>
      </w:r>
      <w:r w:rsidR="001B6796" w:rsidRPr="00D9422E">
        <w:rPr>
          <w:bCs/>
        </w:rPr>
        <w:br w:type="page"/>
      </w:r>
    </w:p>
    <w:p w14:paraId="41958307" w14:textId="77777777" w:rsidR="00DE7F89" w:rsidRPr="00571AB6" w:rsidRDefault="00DE7F89" w:rsidP="00DE7F89">
      <w:pPr>
        <w:pStyle w:val="Heading2"/>
      </w:pPr>
      <w:bookmarkStart w:id="11" w:name="_Toc69313035"/>
      <w:bookmarkStart w:id="12" w:name="_Toc146716065"/>
      <w:r w:rsidRPr="00571AB6">
        <w:lastRenderedPageBreak/>
        <w:t>Our Dress Code</w:t>
      </w:r>
      <w:bookmarkEnd w:id="11"/>
      <w:bookmarkEnd w:id="12"/>
      <w:r w:rsidRPr="00571AB6">
        <w:t xml:space="preserve"> </w:t>
      </w:r>
    </w:p>
    <w:p w14:paraId="1FD08002" w14:textId="00ED0610" w:rsidR="00DE7F89" w:rsidRPr="00571AB6" w:rsidRDefault="00DE7F89" w:rsidP="00DE7F89">
      <w:pPr>
        <w:spacing w:after="0" w:line="240" w:lineRule="auto"/>
        <w:rPr>
          <w:rFonts w:cs="Arial"/>
        </w:rPr>
      </w:pPr>
    </w:p>
    <w:p w14:paraId="1CCB85C0" w14:textId="2E8357E4" w:rsidR="00DE7F89" w:rsidRPr="006B32CE" w:rsidRDefault="001B6796" w:rsidP="00DE7F89">
      <w:pPr>
        <w:spacing w:after="0" w:line="240" w:lineRule="auto"/>
        <w:rPr>
          <w:rFonts w:cs="Arial"/>
        </w:rPr>
      </w:pPr>
      <w:r w:rsidRPr="006B32CE">
        <w:rPr>
          <w:rFonts w:cs="Arial"/>
        </w:rPr>
        <w:t>We</w:t>
      </w:r>
      <w:r w:rsidR="00DE7F89" w:rsidRPr="006B32CE">
        <w:rPr>
          <w:rFonts w:cs="Arial"/>
        </w:rPr>
        <w:t xml:space="preserve"> operate a relaxed, but professional working environment which aligns with our culture. Based on this, we operate a smart casual dress code.</w:t>
      </w:r>
    </w:p>
    <w:p w14:paraId="46D6D2FE" w14:textId="77777777" w:rsidR="00DE7F89" w:rsidRPr="006B32CE" w:rsidRDefault="00DE7F89" w:rsidP="00DE7F89">
      <w:pPr>
        <w:spacing w:after="0" w:line="240" w:lineRule="auto"/>
        <w:rPr>
          <w:rFonts w:cs="Arial"/>
        </w:rPr>
      </w:pPr>
    </w:p>
    <w:p w14:paraId="3A69359D" w14:textId="68C23778" w:rsidR="00DE7F89" w:rsidRPr="006B32CE" w:rsidRDefault="00DE7F89" w:rsidP="00DE7F89">
      <w:pPr>
        <w:spacing w:after="0" w:line="240" w:lineRule="auto"/>
        <w:rPr>
          <w:rFonts w:cs="Arial"/>
        </w:rPr>
      </w:pPr>
      <w:r w:rsidRPr="006B32CE">
        <w:rPr>
          <w:rFonts w:cs="Arial"/>
        </w:rPr>
        <w:t xml:space="preserve">What a smart dress code means in practice is: </w:t>
      </w:r>
    </w:p>
    <w:p w14:paraId="713A8B9E" w14:textId="77777777" w:rsidR="00DE7F89" w:rsidRPr="008F268D" w:rsidRDefault="00DE7F89" w:rsidP="00DE7F89">
      <w:pPr>
        <w:spacing w:after="0" w:line="240" w:lineRule="auto"/>
        <w:rPr>
          <w:rFonts w:cs="Arial"/>
          <w:color w:val="FF0000"/>
        </w:rPr>
      </w:pPr>
    </w:p>
    <w:p w14:paraId="6E0B2674" w14:textId="77777777" w:rsidR="00DE7F89" w:rsidRPr="008F268D" w:rsidRDefault="00DE7F89" w:rsidP="00D51273">
      <w:pPr>
        <w:pStyle w:val="ListParagraph"/>
        <w:numPr>
          <w:ilvl w:val="0"/>
          <w:numId w:val="14"/>
        </w:numPr>
        <w:spacing w:after="0" w:line="240" w:lineRule="auto"/>
        <w:rPr>
          <w:rFonts w:cs="Arial"/>
          <w:color w:val="FF0000"/>
        </w:rPr>
      </w:pPr>
      <w:r w:rsidRPr="008F268D">
        <w:rPr>
          <w:rFonts w:cs="Arial"/>
          <w:color w:val="FF0000"/>
        </w:rPr>
        <w:t xml:space="preserve">We don’t expect you to wear formal business dress, but we do look for you to dress smartly.  </w:t>
      </w:r>
    </w:p>
    <w:p w14:paraId="120303BF" w14:textId="77777777" w:rsidR="00DE7F89" w:rsidRPr="008F268D" w:rsidRDefault="00DE7F89" w:rsidP="00DE7F89">
      <w:pPr>
        <w:spacing w:after="0" w:line="240" w:lineRule="auto"/>
        <w:rPr>
          <w:rFonts w:cs="Arial"/>
          <w:color w:val="FF0000"/>
        </w:rPr>
      </w:pPr>
    </w:p>
    <w:p w14:paraId="18B36C43" w14:textId="77777777" w:rsidR="00DE7F89" w:rsidRPr="008F268D" w:rsidRDefault="00DE7F89" w:rsidP="00D51273">
      <w:pPr>
        <w:pStyle w:val="ListParagraph"/>
        <w:numPr>
          <w:ilvl w:val="0"/>
          <w:numId w:val="14"/>
        </w:numPr>
        <w:spacing w:after="0" w:line="240" w:lineRule="auto"/>
        <w:rPr>
          <w:rFonts w:cs="Arial"/>
          <w:color w:val="FF0000"/>
        </w:rPr>
      </w:pPr>
      <w:r w:rsidRPr="008F268D">
        <w:rPr>
          <w:rFonts w:cs="Arial"/>
          <w:color w:val="FF0000"/>
        </w:rPr>
        <w:t xml:space="preserve">All clothing worn should be neat and clean.  </w:t>
      </w:r>
    </w:p>
    <w:p w14:paraId="364D10D2" w14:textId="75161322" w:rsidR="00DE7F89" w:rsidRPr="008F268D" w:rsidRDefault="00DE7F89" w:rsidP="00DE7F89">
      <w:pPr>
        <w:spacing w:after="0" w:line="240" w:lineRule="auto"/>
        <w:rPr>
          <w:rFonts w:cs="Arial"/>
          <w:color w:val="FF0000"/>
        </w:rPr>
      </w:pPr>
    </w:p>
    <w:p w14:paraId="458B10E5" w14:textId="77777777" w:rsidR="00DE7F89" w:rsidRPr="008F268D" w:rsidRDefault="00DE7F89" w:rsidP="00D51273">
      <w:pPr>
        <w:pStyle w:val="ListParagraph"/>
        <w:numPr>
          <w:ilvl w:val="0"/>
          <w:numId w:val="14"/>
        </w:numPr>
        <w:spacing w:after="0" w:line="240" w:lineRule="auto"/>
        <w:rPr>
          <w:rFonts w:cs="Arial"/>
          <w:color w:val="FF0000"/>
        </w:rPr>
      </w:pPr>
      <w:r w:rsidRPr="008F268D">
        <w:rPr>
          <w:rFonts w:cs="Arial"/>
          <w:color w:val="FF0000"/>
        </w:rPr>
        <w:t xml:space="preserve">Shorts, tracksuits, ripped jeans and football colours are considered inappropriate for the office. </w:t>
      </w:r>
    </w:p>
    <w:p w14:paraId="0313FB69" w14:textId="77777777" w:rsidR="00DE7F89" w:rsidRPr="008F268D" w:rsidRDefault="00DE7F89" w:rsidP="00DE7F89">
      <w:pPr>
        <w:pStyle w:val="ListParagraph"/>
        <w:rPr>
          <w:rFonts w:cs="Arial"/>
          <w:color w:val="FF0000"/>
        </w:rPr>
      </w:pPr>
    </w:p>
    <w:p w14:paraId="30A092EF" w14:textId="77777777" w:rsidR="00DE7F89" w:rsidRPr="008F268D" w:rsidRDefault="00DE7F89" w:rsidP="00D51273">
      <w:pPr>
        <w:pStyle w:val="ListParagraph"/>
        <w:numPr>
          <w:ilvl w:val="0"/>
          <w:numId w:val="14"/>
        </w:numPr>
        <w:spacing w:after="0" w:line="240" w:lineRule="auto"/>
        <w:rPr>
          <w:rFonts w:cs="Arial"/>
          <w:color w:val="FF0000"/>
        </w:rPr>
      </w:pPr>
      <w:r w:rsidRPr="008F268D">
        <w:rPr>
          <w:rFonts w:cs="Arial"/>
          <w:color w:val="FF0000"/>
        </w:rPr>
        <w:t xml:space="preserve">If you are attending business meetings, you should use your own judgement and wear business dress where it is expected. </w:t>
      </w:r>
    </w:p>
    <w:p w14:paraId="1B319F9D" w14:textId="1642DE72" w:rsidR="00DE7F89" w:rsidRPr="008F268D" w:rsidRDefault="00DE7F89" w:rsidP="00DE7F89">
      <w:pPr>
        <w:spacing w:after="0" w:line="240" w:lineRule="auto"/>
        <w:rPr>
          <w:rFonts w:cs="Arial"/>
          <w:color w:val="FF0000"/>
        </w:rPr>
      </w:pPr>
    </w:p>
    <w:p w14:paraId="59C50AC6" w14:textId="77777777" w:rsidR="00DE7F89" w:rsidRPr="008F268D" w:rsidRDefault="00DE7F89" w:rsidP="00D51273">
      <w:pPr>
        <w:pStyle w:val="ListParagraph"/>
        <w:numPr>
          <w:ilvl w:val="0"/>
          <w:numId w:val="14"/>
        </w:numPr>
        <w:spacing w:after="0" w:line="240" w:lineRule="auto"/>
        <w:rPr>
          <w:rFonts w:cs="Arial"/>
          <w:color w:val="FF0000"/>
        </w:rPr>
      </w:pPr>
      <w:r w:rsidRPr="008F268D">
        <w:rPr>
          <w:rFonts w:cs="Arial"/>
          <w:color w:val="FF0000"/>
        </w:rPr>
        <w:t xml:space="preserve">On days that you are working from home, you can choose what to wear. However, if you are on video calls, we would ask that your appearance reflects the smart casual dress code. </w:t>
      </w:r>
    </w:p>
    <w:p w14:paraId="773B255E" w14:textId="77777777" w:rsidR="00DE7F89" w:rsidRPr="008F268D" w:rsidRDefault="00DE7F89" w:rsidP="00DE7F89">
      <w:pPr>
        <w:spacing w:after="0" w:line="240" w:lineRule="auto"/>
        <w:rPr>
          <w:rFonts w:cs="Arial"/>
          <w:color w:val="FF0000"/>
        </w:rPr>
      </w:pPr>
    </w:p>
    <w:p w14:paraId="33158661" w14:textId="2FC6B702" w:rsidR="00DE7F89" w:rsidRPr="006B32CE" w:rsidRDefault="00DE7F89" w:rsidP="00D51273">
      <w:pPr>
        <w:pStyle w:val="ListParagraph"/>
        <w:numPr>
          <w:ilvl w:val="0"/>
          <w:numId w:val="14"/>
        </w:numPr>
        <w:spacing w:after="0" w:line="240" w:lineRule="auto"/>
        <w:rPr>
          <w:rFonts w:cs="Arial"/>
        </w:rPr>
      </w:pPr>
      <w:r w:rsidRPr="006B32CE">
        <w:rPr>
          <w:rFonts w:cs="Arial"/>
        </w:rPr>
        <w:t xml:space="preserve">We recognise and promote the diversity of cultures and religions of Team Members in relation to our dress code.   Where relevant, health and safety will be given consideration and priority. </w:t>
      </w:r>
    </w:p>
    <w:p w14:paraId="5BD0FB32" w14:textId="77777777" w:rsidR="00DE7F89" w:rsidRPr="006B32CE" w:rsidRDefault="00DE7F89" w:rsidP="00DE7F89">
      <w:pPr>
        <w:spacing w:after="0" w:line="240" w:lineRule="auto"/>
        <w:rPr>
          <w:rFonts w:cs="Arial"/>
        </w:rPr>
      </w:pPr>
    </w:p>
    <w:p w14:paraId="7B41A3B3" w14:textId="45B6BF4A" w:rsidR="00DE7F89" w:rsidRPr="006B32CE" w:rsidRDefault="00DE7F89" w:rsidP="00DE7F89">
      <w:pPr>
        <w:spacing w:after="0" w:line="240" w:lineRule="auto"/>
      </w:pPr>
      <w:r w:rsidRPr="006B32CE">
        <w:rPr>
          <w:rFonts w:cs="Arial"/>
        </w:rPr>
        <w:t xml:space="preserve">If you have any questions or need any further information, please speak with your </w:t>
      </w:r>
      <w:r w:rsidR="00BC21D8">
        <w:rPr>
          <w:rFonts w:cs="Arial"/>
        </w:rPr>
        <w:t>Line manager</w:t>
      </w:r>
      <w:r w:rsidRPr="006B32CE">
        <w:rPr>
          <w:rFonts w:cs="Arial"/>
        </w:rPr>
        <w:t xml:space="preserve">. </w:t>
      </w:r>
    </w:p>
    <w:p w14:paraId="2031F181" w14:textId="07B1B2C0" w:rsidR="00DE7F89" w:rsidRDefault="00DE7F89" w:rsidP="002A02DB">
      <w:pPr>
        <w:spacing w:after="0" w:line="240" w:lineRule="auto"/>
        <w:rPr>
          <w:color w:val="FF0000"/>
        </w:rPr>
      </w:pPr>
    </w:p>
    <w:p w14:paraId="47231510" w14:textId="7ED90568" w:rsidR="005369EB" w:rsidRDefault="005369EB" w:rsidP="002A02DB">
      <w:pPr>
        <w:spacing w:after="0" w:line="240" w:lineRule="auto"/>
        <w:rPr>
          <w:color w:val="FF0000"/>
        </w:rPr>
      </w:pPr>
    </w:p>
    <w:p w14:paraId="66B1664F" w14:textId="60AB207A" w:rsidR="005369EB" w:rsidRDefault="005369EB" w:rsidP="002A02DB">
      <w:pPr>
        <w:spacing w:after="0" w:line="240" w:lineRule="auto"/>
        <w:rPr>
          <w:color w:val="FF0000"/>
        </w:rPr>
      </w:pPr>
    </w:p>
    <w:p w14:paraId="2009D485" w14:textId="31E1D014" w:rsidR="005369EB" w:rsidRDefault="005369EB" w:rsidP="002A02DB">
      <w:pPr>
        <w:spacing w:after="0" w:line="240" w:lineRule="auto"/>
        <w:rPr>
          <w:color w:val="FF0000"/>
        </w:rPr>
      </w:pPr>
    </w:p>
    <w:p w14:paraId="3EF86E93" w14:textId="79283FED" w:rsidR="005369EB" w:rsidRDefault="005369EB" w:rsidP="002A02DB">
      <w:pPr>
        <w:spacing w:after="0" w:line="240" w:lineRule="auto"/>
        <w:rPr>
          <w:color w:val="FF0000"/>
        </w:rPr>
      </w:pPr>
    </w:p>
    <w:p w14:paraId="182964AE" w14:textId="74B87101" w:rsidR="005369EB" w:rsidRDefault="005369EB" w:rsidP="002A02DB">
      <w:pPr>
        <w:spacing w:after="0" w:line="240" w:lineRule="auto"/>
        <w:rPr>
          <w:color w:val="FF0000"/>
        </w:rPr>
      </w:pPr>
    </w:p>
    <w:p w14:paraId="62D42DA5" w14:textId="5491C56A" w:rsidR="005369EB" w:rsidRDefault="005369EB" w:rsidP="002A02DB">
      <w:pPr>
        <w:spacing w:after="0" w:line="240" w:lineRule="auto"/>
        <w:rPr>
          <w:color w:val="FF0000"/>
        </w:rPr>
      </w:pPr>
    </w:p>
    <w:p w14:paraId="774F5463" w14:textId="4187B966" w:rsidR="005369EB" w:rsidRDefault="005369EB" w:rsidP="002A02DB">
      <w:pPr>
        <w:spacing w:after="0" w:line="240" w:lineRule="auto"/>
        <w:rPr>
          <w:color w:val="FF0000"/>
        </w:rPr>
      </w:pPr>
    </w:p>
    <w:p w14:paraId="0EE05832" w14:textId="202A1BE3" w:rsidR="005369EB" w:rsidRDefault="005369EB" w:rsidP="002A02DB">
      <w:pPr>
        <w:spacing w:after="0" w:line="240" w:lineRule="auto"/>
        <w:rPr>
          <w:color w:val="FF0000"/>
        </w:rPr>
      </w:pPr>
    </w:p>
    <w:p w14:paraId="0A7C9122" w14:textId="1935C1E3" w:rsidR="005369EB" w:rsidRDefault="005369EB" w:rsidP="002A02DB">
      <w:pPr>
        <w:spacing w:after="0" w:line="240" w:lineRule="auto"/>
        <w:rPr>
          <w:color w:val="FF0000"/>
        </w:rPr>
      </w:pPr>
    </w:p>
    <w:p w14:paraId="3E5BDAA3" w14:textId="159F7BB8" w:rsidR="005369EB" w:rsidRDefault="005369EB" w:rsidP="002A02DB">
      <w:pPr>
        <w:spacing w:after="0" w:line="240" w:lineRule="auto"/>
        <w:rPr>
          <w:color w:val="FF0000"/>
        </w:rPr>
      </w:pPr>
    </w:p>
    <w:p w14:paraId="225A0E7F" w14:textId="28565A68" w:rsidR="005369EB" w:rsidRDefault="005369EB" w:rsidP="002A02DB">
      <w:pPr>
        <w:spacing w:after="0" w:line="240" w:lineRule="auto"/>
        <w:rPr>
          <w:color w:val="FF0000"/>
        </w:rPr>
      </w:pPr>
    </w:p>
    <w:p w14:paraId="13D72080" w14:textId="443968AA" w:rsidR="005369EB" w:rsidRDefault="005369EB" w:rsidP="002A02DB">
      <w:pPr>
        <w:spacing w:after="0" w:line="240" w:lineRule="auto"/>
        <w:rPr>
          <w:color w:val="FF0000"/>
        </w:rPr>
      </w:pPr>
    </w:p>
    <w:p w14:paraId="69711C0B" w14:textId="41D72ECE" w:rsidR="005369EB" w:rsidRDefault="005369EB" w:rsidP="002A02DB">
      <w:pPr>
        <w:spacing w:after="0" w:line="240" w:lineRule="auto"/>
        <w:rPr>
          <w:color w:val="FF0000"/>
        </w:rPr>
      </w:pPr>
    </w:p>
    <w:p w14:paraId="772B71D2" w14:textId="7799B57E" w:rsidR="005369EB" w:rsidRDefault="005369EB" w:rsidP="002A02DB">
      <w:pPr>
        <w:spacing w:after="0" w:line="240" w:lineRule="auto"/>
        <w:rPr>
          <w:color w:val="FF0000"/>
        </w:rPr>
      </w:pPr>
    </w:p>
    <w:p w14:paraId="5ED49A6F" w14:textId="222AFFCE" w:rsidR="005369EB" w:rsidRDefault="005369EB" w:rsidP="002A02DB">
      <w:pPr>
        <w:spacing w:after="0" w:line="240" w:lineRule="auto"/>
        <w:rPr>
          <w:color w:val="FF0000"/>
        </w:rPr>
      </w:pPr>
    </w:p>
    <w:p w14:paraId="66A438FB" w14:textId="73942018" w:rsidR="005369EB" w:rsidRDefault="005369EB" w:rsidP="002A02DB">
      <w:pPr>
        <w:spacing w:after="0" w:line="240" w:lineRule="auto"/>
        <w:rPr>
          <w:color w:val="FF0000"/>
        </w:rPr>
      </w:pPr>
    </w:p>
    <w:p w14:paraId="14A03E18" w14:textId="47DC5633" w:rsidR="005369EB" w:rsidRDefault="005369EB" w:rsidP="002A02DB">
      <w:pPr>
        <w:spacing w:after="0" w:line="240" w:lineRule="auto"/>
        <w:rPr>
          <w:color w:val="FF0000"/>
        </w:rPr>
      </w:pPr>
    </w:p>
    <w:p w14:paraId="6AE3C7D4" w14:textId="79E22854" w:rsidR="005369EB" w:rsidRDefault="005369EB" w:rsidP="002A02DB">
      <w:pPr>
        <w:spacing w:after="0" w:line="240" w:lineRule="auto"/>
        <w:rPr>
          <w:color w:val="FF0000"/>
        </w:rPr>
      </w:pPr>
    </w:p>
    <w:p w14:paraId="74320AC9" w14:textId="35CD8905" w:rsidR="005369EB" w:rsidRDefault="005369EB" w:rsidP="002A02DB">
      <w:pPr>
        <w:spacing w:after="0" w:line="240" w:lineRule="auto"/>
        <w:rPr>
          <w:color w:val="FF0000"/>
        </w:rPr>
      </w:pPr>
    </w:p>
    <w:p w14:paraId="290E5CDC" w14:textId="72B8D003" w:rsidR="005369EB" w:rsidRDefault="005369EB" w:rsidP="002A02DB">
      <w:pPr>
        <w:spacing w:after="0" w:line="240" w:lineRule="auto"/>
        <w:rPr>
          <w:color w:val="FF0000"/>
        </w:rPr>
      </w:pPr>
    </w:p>
    <w:p w14:paraId="3710FD00" w14:textId="4821FCEC" w:rsidR="005369EB" w:rsidRDefault="005369EB" w:rsidP="002A02DB">
      <w:pPr>
        <w:spacing w:after="0" w:line="240" w:lineRule="auto"/>
        <w:rPr>
          <w:color w:val="FF0000"/>
        </w:rPr>
      </w:pPr>
    </w:p>
    <w:p w14:paraId="5AF0D122" w14:textId="20C99A2D" w:rsidR="005369EB" w:rsidRDefault="005369EB" w:rsidP="002A02DB">
      <w:pPr>
        <w:spacing w:after="0" w:line="240" w:lineRule="auto"/>
        <w:rPr>
          <w:color w:val="FF0000"/>
        </w:rPr>
      </w:pPr>
    </w:p>
    <w:p w14:paraId="712C647F" w14:textId="02A2B86C" w:rsidR="005369EB" w:rsidRDefault="005369EB" w:rsidP="002A02DB">
      <w:pPr>
        <w:spacing w:after="0" w:line="240" w:lineRule="auto"/>
        <w:rPr>
          <w:color w:val="FF0000"/>
        </w:rPr>
      </w:pPr>
    </w:p>
    <w:p w14:paraId="3789AF52" w14:textId="7FE0EAA1" w:rsidR="005369EB" w:rsidRDefault="005369EB" w:rsidP="002A02DB">
      <w:pPr>
        <w:spacing w:after="0" w:line="240" w:lineRule="auto"/>
        <w:rPr>
          <w:color w:val="FF0000"/>
        </w:rPr>
      </w:pPr>
    </w:p>
    <w:p w14:paraId="729613A1" w14:textId="57E87E7F" w:rsidR="005369EB" w:rsidRDefault="005369EB" w:rsidP="002A02DB">
      <w:pPr>
        <w:spacing w:after="0" w:line="240" w:lineRule="auto"/>
        <w:rPr>
          <w:color w:val="FF0000"/>
        </w:rPr>
      </w:pPr>
    </w:p>
    <w:p w14:paraId="0D49BE62" w14:textId="2908801D" w:rsidR="005369EB" w:rsidRDefault="005369EB" w:rsidP="002A02DB">
      <w:pPr>
        <w:spacing w:after="0" w:line="240" w:lineRule="auto"/>
        <w:rPr>
          <w:color w:val="FF0000"/>
        </w:rPr>
      </w:pPr>
    </w:p>
    <w:p w14:paraId="46279321" w14:textId="5E2012EC" w:rsidR="005369EB" w:rsidRDefault="005369EB" w:rsidP="002A02DB">
      <w:pPr>
        <w:spacing w:after="0" w:line="240" w:lineRule="auto"/>
        <w:rPr>
          <w:color w:val="FF0000"/>
        </w:rPr>
      </w:pPr>
    </w:p>
    <w:p w14:paraId="0F82BE34" w14:textId="26B4C259" w:rsidR="005369EB" w:rsidRDefault="005369EB" w:rsidP="002A02DB">
      <w:pPr>
        <w:spacing w:after="0" w:line="240" w:lineRule="auto"/>
        <w:rPr>
          <w:color w:val="FF0000"/>
        </w:rPr>
      </w:pPr>
    </w:p>
    <w:p w14:paraId="7F90A12D" w14:textId="1F7715DF" w:rsidR="005369EB" w:rsidRDefault="005369EB" w:rsidP="002A02DB">
      <w:pPr>
        <w:spacing w:after="0" w:line="240" w:lineRule="auto"/>
        <w:rPr>
          <w:color w:val="FF0000"/>
        </w:rPr>
      </w:pPr>
    </w:p>
    <w:p w14:paraId="368ED046" w14:textId="7F5DCE75" w:rsidR="005369EB" w:rsidRDefault="005369EB" w:rsidP="002A02DB">
      <w:pPr>
        <w:spacing w:after="0" w:line="240" w:lineRule="auto"/>
        <w:rPr>
          <w:color w:val="FF0000"/>
        </w:rPr>
      </w:pPr>
    </w:p>
    <w:p w14:paraId="4CC66167" w14:textId="77777777" w:rsidR="005369EB" w:rsidRPr="008F268D" w:rsidRDefault="005369EB" w:rsidP="002A02DB">
      <w:pPr>
        <w:spacing w:after="0" w:line="240" w:lineRule="auto"/>
        <w:rPr>
          <w:color w:val="FF0000"/>
        </w:rPr>
      </w:pPr>
    </w:p>
    <w:p w14:paraId="4743A325" w14:textId="1B90CC46" w:rsidR="00B20748" w:rsidRDefault="00B20748" w:rsidP="0058197A">
      <w:pPr>
        <w:pStyle w:val="Heading1"/>
      </w:pPr>
      <w:bookmarkStart w:id="13" w:name="_Toc146716066"/>
      <w:r w:rsidRPr="00B20748">
        <w:rPr>
          <w:noProof/>
        </w:rPr>
        <w:drawing>
          <wp:anchor distT="0" distB="0" distL="114300" distR="114300" simplePos="0" relativeHeight="251716608" behindDoc="1" locked="0" layoutInCell="1" allowOverlap="1" wp14:anchorId="08FA7B1B" wp14:editId="355AFA7B">
            <wp:simplePos x="0" y="0"/>
            <wp:positionH relativeFrom="margin">
              <wp:align>center</wp:align>
            </wp:positionH>
            <wp:positionV relativeFrom="paragraph">
              <wp:posOffset>3419475</wp:posOffset>
            </wp:positionV>
            <wp:extent cx="4419600" cy="2946400"/>
            <wp:effectExtent l="304800" t="304800" r="323850" b="330200"/>
            <wp:wrapNone/>
            <wp:docPr id="10" name="Picture 10" descr="Pencils, Notebooks, Stack, School Supplies, Writ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ils, Notebooks, Stack, School Supplies, Write,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29464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B20748">
        <w:t>SECTION A:</w:t>
      </w:r>
      <w:bookmarkEnd w:id="13"/>
    </w:p>
    <w:p w14:paraId="2E2D5133" w14:textId="1CF95C7E" w:rsidR="00B20748" w:rsidRDefault="00B20748" w:rsidP="0058197A">
      <w:pPr>
        <w:pStyle w:val="Heading1"/>
      </w:pPr>
      <w:bookmarkStart w:id="14" w:name="_Toc146716067"/>
      <w:r w:rsidRPr="00B20748">
        <w:t>OUR CONTRACTUAL</w:t>
      </w:r>
      <w:bookmarkEnd w:id="14"/>
    </w:p>
    <w:p w14:paraId="010C5943" w14:textId="08D6A966" w:rsidR="00B20748" w:rsidRPr="00B20748" w:rsidRDefault="00B20748" w:rsidP="0058197A">
      <w:pPr>
        <w:pStyle w:val="Heading1"/>
        <w:rPr>
          <w:sz w:val="48"/>
        </w:rPr>
      </w:pPr>
      <w:bookmarkStart w:id="15" w:name="_Toc146716068"/>
      <w:r w:rsidRPr="00B20748">
        <w:t>POLICIES</w:t>
      </w:r>
      <w:bookmarkEnd w:id="15"/>
    </w:p>
    <w:p w14:paraId="171D8004" w14:textId="77777777" w:rsidR="00B20748" w:rsidRDefault="00B20748">
      <w:pPr>
        <w:jc w:val="left"/>
        <w:rPr>
          <w:rFonts w:cs="Arial"/>
          <w:b/>
          <w:color w:val="002060"/>
          <w:sz w:val="28"/>
        </w:rPr>
      </w:pPr>
      <w:r>
        <w:br w:type="page"/>
      </w:r>
    </w:p>
    <w:p w14:paraId="608CBF99" w14:textId="18C490CB" w:rsidR="0068699A" w:rsidRPr="00911BBA" w:rsidRDefault="00911BBA" w:rsidP="00911BBA">
      <w:pPr>
        <w:pStyle w:val="Heading2"/>
      </w:pPr>
      <w:bookmarkStart w:id="16" w:name="_Toc146716069"/>
      <w:r w:rsidRPr="00911BBA">
        <w:lastRenderedPageBreak/>
        <w:t>Our Expectations</w:t>
      </w:r>
      <w:bookmarkEnd w:id="16"/>
      <w:r w:rsidRPr="00911BBA">
        <w:t xml:space="preserve"> </w:t>
      </w:r>
      <w:r w:rsidR="0068699A" w:rsidRPr="00911BBA">
        <w:t xml:space="preserve"> </w:t>
      </w:r>
    </w:p>
    <w:p w14:paraId="129F288D" w14:textId="77777777" w:rsidR="0068699A" w:rsidRPr="0068699A" w:rsidRDefault="0068699A" w:rsidP="0068699A"/>
    <w:p w14:paraId="7EE36623" w14:textId="3245D14F" w:rsidR="00EC40C1" w:rsidRPr="00571AB6" w:rsidRDefault="00B37D3F" w:rsidP="003B24C1">
      <w:pPr>
        <w:spacing w:after="0" w:line="240" w:lineRule="auto"/>
        <w:rPr>
          <w:rFonts w:eastAsia="Times New Roman" w:cs="Arial"/>
        </w:rPr>
      </w:pPr>
      <w:r>
        <w:rPr>
          <w:rFonts w:eastAsia="Times New Roman" w:cs="Arial"/>
        </w:rPr>
        <w:t xml:space="preserve">This section of the Handbook </w:t>
      </w:r>
      <w:r w:rsidR="00EC40C1" w:rsidRPr="00571AB6">
        <w:rPr>
          <w:rFonts w:eastAsia="Times New Roman" w:cs="Arial"/>
        </w:rPr>
        <w:t xml:space="preserve">set out the standards of conduct the </w:t>
      </w:r>
      <w:r w:rsidR="00FE2FB7">
        <w:rPr>
          <w:rFonts w:eastAsia="Times New Roman" w:cs="Arial"/>
        </w:rPr>
        <w:t>organisation</w:t>
      </w:r>
      <w:r w:rsidR="00EC40C1" w:rsidRPr="00571AB6">
        <w:rPr>
          <w:rFonts w:eastAsia="Times New Roman" w:cs="Arial"/>
        </w:rPr>
        <w:t xml:space="preserve"> requires of </w:t>
      </w:r>
      <w:r w:rsidR="00B15649" w:rsidRPr="00571AB6">
        <w:rPr>
          <w:rFonts w:eastAsia="Times New Roman" w:cs="Arial"/>
        </w:rPr>
        <w:t>our Team Members</w:t>
      </w:r>
      <w:r w:rsidR="00EC40C1" w:rsidRPr="00571AB6">
        <w:rPr>
          <w:rFonts w:eastAsia="Times New Roman" w:cs="Arial"/>
        </w:rPr>
        <w:t xml:space="preserve">. </w:t>
      </w:r>
      <w:r w:rsidR="0097157B">
        <w:rPr>
          <w:rFonts w:eastAsia="Times New Roman" w:cs="Arial"/>
        </w:rPr>
        <w:t xml:space="preserve">We appreciate that some of these rules and standards </w:t>
      </w:r>
      <w:r w:rsidR="0058197A">
        <w:rPr>
          <w:rFonts w:eastAsia="Times New Roman" w:cs="Arial"/>
        </w:rPr>
        <w:t>may seem</w:t>
      </w:r>
      <w:r w:rsidR="0097157B">
        <w:rPr>
          <w:rFonts w:eastAsia="Times New Roman" w:cs="Arial"/>
        </w:rPr>
        <w:t xml:space="preserve"> obvious but we want to ensure fairness and avoid any ambiguity on our expectations. </w:t>
      </w:r>
    </w:p>
    <w:p w14:paraId="74D24067" w14:textId="77777777" w:rsidR="00273C8B" w:rsidRPr="00571AB6" w:rsidRDefault="00273C8B" w:rsidP="003B24C1">
      <w:pPr>
        <w:spacing w:after="0" w:line="240" w:lineRule="auto"/>
        <w:rPr>
          <w:rFonts w:eastAsia="Times New Roman" w:cs="Arial"/>
        </w:rPr>
      </w:pPr>
    </w:p>
    <w:p w14:paraId="40FD9AA4" w14:textId="77777777" w:rsidR="00B15649" w:rsidRPr="00571AB6" w:rsidRDefault="00B15649" w:rsidP="003B24C1">
      <w:pPr>
        <w:spacing w:after="0" w:line="240" w:lineRule="auto"/>
        <w:rPr>
          <w:rFonts w:eastAsia="Times New Roman" w:cs="Arial"/>
        </w:rPr>
      </w:pPr>
    </w:p>
    <w:p w14:paraId="5C225CB8" w14:textId="77777777" w:rsidR="00EC40C1" w:rsidRPr="00571AB6" w:rsidRDefault="00EC40C1" w:rsidP="003B24C1">
      <w:pPr>
        <w:spacing w:after="0" w:line="240" w:lineRule="auto"/>
        <w:rPr>
          <w:rFonts w:eastAsia="Times New Roman" w:cs="Arial"/>
          <w:b/>
          <w:bCs/>
          <w:color w:val="0070C0"/>
        </w:rPr>
      </w:pPr>
      <w:r w:rsidRPr="00571AB6">
        <w:rPr>
          <w:rFonts w:eastAsia="Times New Roman" w:cs="Arial"/>
          <w:b/>
          <w:bCs/>
          <w:color w:val="0070C0"/>
        </w:rPr>
        <w:t>Duties</w:t>
      </w:r>
    </w:p>
    <w:p w14:paraId="2D4BE233" w14:textId="77777777" w:rsidR="006F272D" w:rsidRPr="00571AB6" w:rsidRDefault="006F272D" w:rsidP="003B24C1">
      <w:pPr>
        <w:spacing w:after="0" w:line="240" w:lineRule="auto"/>
        <w:rPr>
          <w:rFonts w:eastAsia="Times New Roman" w:cs="Arial"/>
          <w:b/>
          <w:bCs/>
          <w:color w:val="0070C0"/>
        </w:rPr>
      </w:pPr>
    </w:p>
    <w:p w14:paraId="533192D2" w14:textId="264D90A9" w:rsidR="00EC40C1" w:rsidRPr="00571AB6" w:rsidRDefault="00B15649" w:rsidP="003B24C1">
      <w:pPr>
        <w:spacing w:after="0" w:line="240" w:lineRule="auto"/>
        <w:rPr>
          <w:rFonts w:eastAsia="Times New Roman" w:cs="Arial"/>
        </w:rPr>
      </w:pPr>
      <w:r w:rsidRPr="00571AB6">
        <w:rPr>
          <w:rFonts w:eastAsia="Times New Roman" w:cs="Arial"/>
        </w:rPr>
        <w:t xml:space="preserve">During working hours, we expect </w:t>
      </w:r>
      <w:r w:rsidR="00283036" w:rsidRPr="00571AB6">
        <w:rPr>
          <w:rFonts w:eastAsia="Times New Roman" w:cs="Arial"/>
        </w:rPr>
        <w:t>you</w:t>
      </w:r>
      <w:r w:rsidRPr="00571AB6">
        <w:rPr>
          <w:rFonts w:eastAsia="Times New Roman" w:cs="Arial"/>
        </w:rPr>
        <w:t xml:space="preserve"> to</w:t>
      </w:r>
      <w:r w:rsidR="00EC40C1" w:rsidRPr="00571AB6">
        <w:rPr>
          <w:rFonts w:eastAsia="Times New Roman" w:cs="Arial"/>
        </w:rPr>
        <w:t xml:space="preserve"> devote </w:t>
      </w:r>
      <w:r w:rsidR="00283036" w:rsidRPr="00571AB6">
        <w:rPr>
          <w:rFonts w:eastAsia="Times New Roman" w:cs="Arial"/>
        </w:rPr>
        <w:t xml:space="preserve">your </w:t>
      </w:r>
      <w:r w:rsidR="00EC40C1" w:rsidRPr="00571AB6">
        <w:rPr>
          <w:rFonts w:eastAsia="Times New Roman" w:cs="Arial"/>
        </w:rPr>
        <w:t>whole time and attention to the services of the</w:t>
      </w:r>
      <w:r w:rsidRPr="00571AB6">
        <w:rPr>
          <w:rFonts w:eastAsia="Times New Roman" w:cs="Arial"/>
        </w:rPr>
        <w:t xml:space="preserve"> </w:t>
      </w:r>
      <w:r w:rsidR="00FE2FB7">
        <w:rPr>
          <w:rFonts w:eastAsia="Times New Roman" w:cs="Arial"/>
        </w:rPr>
        <w:t>organisation</w:t>
      </w:r>
      <w:r w:rsidRPr="00571AB6">
        <w:rPr>
          <w:rFonts w:eastAsia="Times New Roman" w:cs="Arial"/>
        </w:rPr>
        <w:t xml:space="preserve">, and to follow </w:t>
      </w:r>
      <w:r w:rsidR="00EC40C1" w:rsidRPr="00571AB6">
        <w:rPr>
          <w:rFonts w:eastAsia="Times New Roman" w:cs="Arial"/>
        </w:rPr>
        <w:t xml:space="preserve">all reasonable instructions given </w:t>
      </w:r>
      <w:r w:rsidRPr="00571AB6">
        <w:rPr>
          <w:rFonts w:eastAsia="Times New Roman" w:cs="Arial"/>
        </w:rPr>
        <w:t xml:space="preserve">by </w:t>
      </w:r>
      <w:r w:rsidR="00BC21D8">
        <w:rPr>
          <w:rFonts w:eastAsia="Times New Roman" w:cs="Arial"/>
        </w:rPr>
        <w:t>Line manager</w:t>
      </w:r>
      <w:r w:rsidRPr="00571AB6">
        <w:rPr>
          <w:rFonts w:eastAsia="Times New Roman" w:cs="Arial"/>
        </w:rPr>
        <w:t xml:space="preserve">s.   </w:t>
      </w:r>
    </w:p>
    <w:p w14:paraId="2FDA6964" w14:textId="77777777" w:rsidR="00B15649" w:rsidRDefault="00B15649" w:rsidP="003B24C1">
      <w:pPr>
        <w:spacing w:after="0" w:line="240" w:lineRule="auto"/>
        <w:rPr>
          <w:rFonts w:eastAsia="Times New Roman" w:cs="Arial"/>
          <w:color w:val="FF0000"/>
        </w:rPr>
      </w:pPr>
    </w:p>
    <w:p w14:paraId="6909F8C4" w14:textId="77777777" w:rsidR="003C60C5" w:rsidRDefault="003C60C5" w:rsidP="003C60C5">
      <w:pPr>
        <w:spacing w:after="0" w:line="240" w:lineRule="auto"/>
        <w:rPr>
          <w:rFonts w:eastAsia="Times New Roman" w:cs="Arial"/>
          <w:b/>
          <w:bCs/>
          <w:color w:val="0070C0"/>
        </w:rPr>
      </w:pPr>
    </w:p>
    <w:p w14:paraId="3E99766F" w14:textId="77777777" w:rsidR="003C60C5" w:rsidRPr="00571AB6" w:rsidRDefault="003C60C5" w:rsidP="003C60C5">
      <w:pPr>
        <w:spacing w:after="0" w:line="240" w:lineRule="auto"/>
        <w:rPr>
          <w:rFonts w:eastAsia="Times New Roman" w:cs="Arial"/>
          <w:b/>
          <w:bCs/>
          <w:color w:val="0070C0"/>
        </w:rPr>
      </w:pPr>
      <w:r>
        <w:rPr>
          <w:rFonts w:eastAsia="Times New Roman" w:cs="Arial"/>
          <w:b/>
          <w:bCs/>
          <w:color w:val="0070C0"/>
        </w:rPr>
        <w:t xml:space="preserve">Timekeeping </w:t>
      </w:r>
    </w:p>
    <w:p w14:paraId="20614423" w14:textId="77777777" w:rsidR="003C60C5" w:rsidRPr="00571AB6" w:rsidRDefault="003C60C5" w:rsidP="003C60C5">
      <w:pPr>
        <w:spacing w:after="0" w:line="240" w:lineRule="auto"/>
        <w:rPr>
          <w:rFonts w:eastAsia="Times New Roman" w:cs="Arial"/>
          <w:b/>
          <w:bCs/>
          <w:color w:val="0070C0"/>
        </w:rPr>
      </w:pPr>
    </w:p>
    <w:p w14:paraId="4E7FB4F3" w14:textId="43AE6D15" w:rsidR="003C60C5" w:rsidRPr="003C60C5" w:rsidRDefault="003C60C5" w:rsidP="003C60C5">
      <w:pPr>
        <w:spacing w:after="0" w:line="240" w:lineRule="auto"/>
        <w:rPr>
          <w:rFonts w:eastAsia="Times New Roman" w:cs="Arial"/>
        </w:rPr>
      </w:pPr>
      <w:r w:rsidRPr="003C60C5">
        <w:rPr>
          <w:rFonts w:eastAsia="Times New Roman" w:cs="Arial"/>
        </w:rPr>
        <w:t xml:space="preserve">You are expected to arrive </w:t>
      </w:r>
      <w:r w:rsidR="00B37D3F">
        <w:rPr>
          <w:rFonts w:eastAsia="Times New Roman" w:cs="Arial"/>
          <w:color w:val="FF0000"/>
        </w:rPr>
        <w:t xml:space="preserve">in good time for work and your expected start time. </w:t>
      </w:r>
      <w:r w:rsidRPr="003C60C5">
        <w:rPr>
          <w:rFonts w:eastAsia="Times New Roman" w:cs="Arial"/>
        </w:rPr>
        <w:t xml:space="preserve">If, for any reason, you are going to be late for work, you must inform your </w:t>
      </w:r>
      <w:r w:rsidR="00133490">
        <w:rPr>
          <w:rFonts w:eastAsia="Times New Roman" w:cs="Arial"/>
        </w:rPr>
        <w:t xml:space="preserve">Line Manager </w:t>
      </w:r>
      <w:r w:rsidRPr="003C60C5">
        <w:rPr>
          <w:rFonts w:eastAsia="Times New Roman" w:cs="Arial"/>
        </w:rPr>
        <w:t xml:space="preserve">by telephone.  However, telephoning the </w:t>
      </w:r>
      <w:r w:rsidR="00FE2FB7">
        <w:rPr>
          <w:rFonts w:eastAsia="Times New Roman" w:cs="Arial"/>
        </w:rPr>
        <w:t>organisation</w:t>
      </w:r>
      <w:r w:rsidRPr="003C60C5">
        <w:rPr>
          <w:rFonts w:eastAsia="Times New Roman" w:cs="Arial"/>
        </w:rPr>
        <w:t xml:space="preserve"> will not necessarily excuse your lateness.</w:t>
      </w:r>
      <w:r>
        <w:rPr>
          <w:rFonts w:eastAsia="Times New Roman" w:cs="Arial"/>
        </w:rPr>
        <w:t xml:space="preserve">  </w:t>
      </w:r>
      <w:r w:rsidRPr="003C60C5">
        <w:rPr>
          <w:rFonts w:eastAsia="Times New Roman" w:cs="Arial"/>
        </w:rPr>
        <w:t xml:space="preserve">If you become frequently late for work, your </w:t>
      </w:r>
      <w:r w:rsidR="00133490">
        <w:rPr>
          <w:rFonts w:eastAsia="Times New Roman" w:cs="Arial"/>
        </w:rPr>
        <w:t xml:space="preserve">Line Manager </w:t>
      </w:r>
      <w:r w:rsidRPr="003C60C5">
        <w:rPr>
          <w:rFonts w:eastAsia="Times New Roman" w:cs="Arial"/>
        </w:rPr>
        <w:t xml:space="preserve">will discuss this with you and take the appropriate course of action.  </w:t>
      </w:r>
    </w:p>
    <w:p w14:paraId="144DBE00" w14:textId="77777777" w:rsidR="003C60C5" w:rsidRPr="00571AB6" w:rsidRDefault="003C60C5" w:rsidP="003B24C1">
      <w:pPr>
        <w:spacing w:after="0" w:line="240" w:lineRule="auto"/>
        <w:rPr>
          <w:rFonts w:eastAsia="Times New Roman" w:cs="Arial"/>
          <w:color w:val="FF0000"/>
        </w:rPr>
      </w:pPr>
    </w:p>
    <w:p w14:paraId="057EB2D0" w14:textId="77777777" w:rsidR="00EC40C1" w:rsidRDefault="00EC40C1" w:rsidP="003B24C1">
      <w:pPr>
        <w:spacing w:after="0" w:line="240" w:lineRule="auto"/>
        <w:rPr>
          <w:rFonts w:eastAsia="Times New Roman" w:cs="Arial"/>
        </w:rPr>
      </w:pPr>
    </w:p>
    <w:p w14:paraId="689E7A80" w14:textId="77777777" w:rsidR="003C60C5" w:rsidRPr="00571AB6" w:rsidRDefault="003C60C5" w:rsidP="003C60C5">
      <w:pPr>
        <w:spacing w:after="0" w:line="240" w:lineRule="auto"/>
        <w:rPr>
          <w:rFonts w:eastAsia="Times New Roman" w:cs="Arial"/>
          <w:b/>
          <w:bCs/>
          <w:color w:val="0070C0"/>
        </w:rPr>
      </w:pPr>
      <w:r>
        <w:rPr>
          <w:rFonts w:eastAsia="Times New Roman" w:cs="Arial"/>
          <w:b/>
          <w:bCs/>
          <w:color w:val="0070C0"/>
        </w:rPr>
        <w:t xml:space="preserve">Clocking In &amp; Out  </w:t>
      </w:r>
    </w:p>
    <w:p w14:paraId="22CE6F65" w14:textId="77777777" w:rsidR="003C60C5" w:rsidRPr="00571AB6" w:rsidRDefault="003C60C5" w:rsidP="003C60C5">
      <w:pPr>
        <w:spacing w:after="0" w:line="240" w:lineRule="auto"/>
        <w:rPr>
          <w:rFonts w:eastAsia="Times New Roman" w:cs="Arial"/>
          <w:b/>
          <w:bCs/>
          <w:color w:val="0070C0"/>
        </w:rPr>
      </w:pPr>
    </w:p>
    <w:p w14:paraId="27BEF176" w14:textId="0F73EB67" w:rsidR="003C60C5" w:rsidRPr="00B37D3F" w:rsidRDefault="003C60C5" w:rsidP="003C60C5">
      <w:pPr>
        <w:rPr>
          <w:color w:val="FF0000"/>
        </w:rPr>
      </w:pPr>
      <w:r w:rsidRPr="008F268D">
        <w:rPr>
          <w:color w:val="FF0000"/>
        </w:rPr>
        <w:t xml:space="preserve">You are expected to clock in as your shift starts and once your shift ends.  You are not permitted to clock in before your shift commences if you arrive early, and you must clock out as soon as your shift ends and before you get ready to leave the premises.  Please note, this can result in errors in payroll where you clock in before or after you have finished working and the </w:t>
      </w:r>
      <w:r w:rsidR="00FE2FB7">
        <w:rPr>
          <w:color w:val="FF0000"/>
        </w:rPr>
        <w:t>organisation</w:t>
      </w:r>
      <w:r w:rsidRPr="008F268D">
        <w:rPr>
          <w:color w:val="FF0000"/>
        </w:rPr>
        <w:t xml:space="preserve"> reserve the right to make appropriate deductions for any overpayments made. </w:t>
      </w:r>
    </w:p>
    <w:p w14:paraId="63420046" w14:textId="77777777" w:rsidR="003C60C5" w:rsidRPr="00571AB6" w:rsidRDefault="003C60C5" w:rsidP="003C60C5">
      <w:pPr>
        <w:spacing w:after="0" w:line="240" w:lineRule="auto"/>
        <w:rPr>
          <w:rFonts w:eastAsia="Times New Roman" w:cs="Arial"/>
          <w:b/>
          <w:bCs/>
          <w:color w:val="0070C0"/>
        </w:rPr>
      </w:pPr>
      <w:r>
        <w:rPr>
          <w:rFonts w:eastAsia="Times New Roman" w:cs="Arial"/>
          <w:b/>
          <w:bCs/>
          <w:color w:val="0070C0"/>
        </w:rPr>
        <w:t xml:space="preserve">Rota </w:t>
      </w:r>
    </w:p>
    <w:p w14:paraId="76117769" w14:textId="77777777" w:rsidR="003C60C5" w:rsidRPr="00571AB6" w:rsidRDefault="003C60C5" w:rsidP="003C60C5">
      <w:pPr>
        <w:spacing w:after="0" w:line="240" w:lineRule="auto"/>
        <w:rPr>
          <w:rFonts w:eastAsia="Times New Roman" w:cs="Arial"/>
          <w:b/>
          <w:bCs/>
          <w:color w:val="0070C0"/>
        </w:rPr>
      </w:pPr>
    </w:p>
    <w:p w14:paraId="171EEC43" w14:textId="2FDB9E80" w:rsidR="008F268D" w:rsidRDefault="003C60C5" w:rsidP="003C60C5">
      <w:pPr>
        <w:rPr>
          <w:color w:val="FF0000"/>
        </w:rPr>
      </w:pPr>
      <w:r w:rsidRPr="008F268D">
        <w:rPr>
          <w:color w:val="FF0000"/>
        </w:rPr>
        <w:t xml:space="preserve">The rota will </w:t>
      </w:r>
      <w:r w:rsidR="004B587B" w:rsidRPr="008F268D">
        <w:rPr>
          <w:color w:val="FF0000"/>
        </w:rPr>
        <w:t xml:space="preserve">normally </w:t>
      </w:r>
      <w:r w:rsidRPr="008F268D">
        <w:rPr>
          <w:color w:val="FF0000"/>
        </w:rPr>
        <w:t xml:space="preserve">be </w:t>
      </w:r>
      <w:r w:rsidR="004B587B" w:rsidRPr="008F268D">
        <w:rPr>
          <w:color w:val="FF0000"/>
        </w:rPr>
        <w:t xml:space="preserve">produced </w:t>
      </w:r>
      <w:r w:rsidR="008F268D">
        <w:rPr>
          <w:color w:val="FF0000"/>
        </w:rPr>
        <w:t>[</w:t>
      </w:r>
      <w:r w:rsidR="004B587B" w:rsidRPr="008F268D">
        <w:rPr>
          <w:color w:val="FF0000"/>
        </w:rPr>
        <w:t>one week</w:t>
      </w:r>
      <w:r w:rsidR="008F268D">
        <w:rPr>
          <w:color w:val="FF0000"/>
        </w:rPr>
        <w:t>]</w:t>
      </w:r>
      <w:r w:rsidR="004B587B" w:rsidRPr="008F268D">
        <w:rPr>
          <w:color w:val="FF0000"/>
        </w:rPr>
        <w:t xml:space="preserve"> in advance, but this may be subject to change based on the needs of the </w:t>
      </w:r>
      <w:r w:rsidR="00FE2FB7">
        <w:rPr>
          <w:color w:val="FF0000"/>
        </w:rPr>
        <w:t>organisation</w:t>
      </w:r>
      <w:r w:rsidR="004B587B" w:rsidRPr="008F268D">
        <w:rPr>
          <w:color w:val="FF0000"/>
        </w:rPr>
        <w:t xml:space="preserve"> and we reserve the right to vary start and / or finish times.  </w:t>
      </w:r>
    </w:p>
    <w:p w14:paraId="185A7639" w14:textId="4BD48163" w:rsidR="008F268D" w:rsidRDefault="004B587B" w:rsidP="003C60C5">
      <w:pPr>
        <w:rPr>
          <w:color w:val="FF0000"/>
        </w:rPr>
      </w:pPr>
      <w:r w:rsidRPr="008F268D">
        <w:rPr>
          <w:color w:val="FF0000"/>
        </w:rPr>
        <w:t xml:space="preserve">The nature of the </w:t>
      </w:r>
      <w:r w:rsidR="00FE2FB7">
        <w:rPr>
          <w:color w:val="FF0000"/>
        </w:rPr>
        <w:t>organisation</w:t>
      </w:r>
      <w:r w:rsidRPr="008F268D">
        <w:rPr>
          <w:color w:val="FF0000"/>
        </w:rPr>
        <w:t xml:space="preserve"> means working in the evenings, at weekends and on public holidays is expected, and hours of work may include split shifts.   </w:t>
      </w:r>
    </w:p>
    <w:p w14:paraId="61761ECE" w14:textId="77777777" w:rsidR="003C60C5" w:rsidRPr="008F268D" w:rsidRDefault="004B587B" w:rsidP="003C60C5">
      <w:pPr>
        <w:rPr>
          <w:color w:val="FF0000"/>
        </w:rPr>
      </w:pPr>
      <w:r w:rsidRPr="008F268D">
        <w:rPr>
          <w:color w:val="FF0000"/>
        </w:rPr>
        <w:t xml:space="preserve">You should consult your contract for further details in relation to your hours of work. </w:t>
      </w:r>
    </w:p>
    <w:p w14:paraId="1410DAF4" w14:textId="77777777" w:rsidR="003C60C5" w:rsidRPr="00571AB6" w:rsidRDefault="003C60C5" w:rsidP="003B24C1">
      <w:pPr>
        <w:spacing w:after="0" w:line="240" w:lineRule="auto"/>
        <w:rPr>
          <w:rFonts w:eastAsia="Times New Roman" w:cs="Arial"/>
        </w:rPr>
      </w:pPr>
    </w:p>
    <w:p w14:paraId="65AC779D" w14:textId="77777777" w:rsidR="00EC40C1" w:rsidRPr="00571AB6" w:rsidRDefault="00EC40C1" w:rsidP="003B24C1">
      <w:pPr>
        <w:spacing w:after="0" w:line="240" w:lineRule="auto"/>
        <w:rPr>
          <w:rFonts w:eastAsia="Times New Roman" w:cs="Arial"/>
          <w:b/>
          <w:bCs/>
          <w:color w:val="0070C0"/>
        </w:rPr>
      </w:pPr>
      <w:r w:rsidRPr="00571AB6">
        <w:rPr>
          <w:rFonts w:eastAsia="Times New Roman" w:cs="Arial"/>
          <w:b/>
          <w:bCs/>
          <w:color w:val="0070C0"/>
        </w:rPr>
        <w:t xml:space="preserve">Other </w:t>
      </w:r>
      <w:r w:rsidR="00B15649" w:rsidRPr="00571AB6">
        <w:rPr>
          <w:rFonts w:eastAsia="Times New Roman" w:cs="Arial"/>
          <w:b/>
          <w:bCs/>
          <w:color w:val="0070C0"/>
        </w:rPr>
        <w:t xml:space="preserve">Team Members </w:t>
      </w:r>
    </w:p>
    <w:p w14:paraId="2475ABFC" w14:textId="77777777" w:rsidR="006F272D" w:rsidRPr="00571AB6" w:rsidRDefault="006F272D" w:rsidP="003B24C1">
      <w:pPr>
        <w:spacing w:after="0" w:line="240" w:lineRule="auto"/>
        <w:rPr>
          <w:rFonts w:eastAsia="Times New Roman" w:cs="Arial"/>
          <w:b/>
          <w:bCs/>
          <w:color w:val="0070C0"/>
        </w:rPr>
      </w:pPr>
    </w:p>
    <w:p w14:paraId="332490E8" w14:textId="407EC65A" w:rsidR="0068699A" w:rsidRPr="00B37D3F" w:rsidRDefault="00B15649" w:rsidP="003B24C1">
      <w:pPr>
        <w:spacing w:after="0" w:line="240" w:lineRule="auto"/>
        <w:rPr>
          <w:rFonts w:eastAsia="Times New Roman" w:cs="Arial"/>
        </w:rPr>
      </w:pPr>
      <w:r w:rsidRPr="00571AB6">
        <w:rPr>
          <w:rFonts w:eastAsia="Times New Roman" w:cs="Arial"/>
        </w:rPr>
        <w:t xml:space="preserve">We expect </w:t>
      </w:r>
      <w:r w:rsidR="008F268D">
        <w:rPr>
          <w:rFonts w:eastAsia="Times New Roman" w:cs="Arial"/>
        </w:rPr>
        <w:t>Team Members</w:t>
      </w:r>
      <w:r w:rsidRPr="00571AB6">
        <w:rPr>
          <w:rFonts w:eastAsia="Times New Roman" w:cs="Arial"/>
        </w:rPr>
        <w:t xml:space="preserve"> to </w:t>
      </w:r>
      <w:r w:rsidR="00B37D3F" w:rsidRPr="00571AB6">
        <w:rPr>
          <w:rFonts w:eastAsia="Times New Roman" w:cs="Arial"/>
        </w:rPr>
        <w:t>always treat their colleagues with respect and consideration</w:t>
      </w:r>
      <w:r w:rsidR="00EC40C1" w:rsidRPr="00571AB6">
        <w:rPr>
          <w:rFonts w:eastAsia="Times New Roman" w:cs="Arial"/>
        </w:rPr>
        <w:t xml:space="preserve">.  Any form of bullying or harassment, whether prohibited under the </w:t>
      </w:r>
      <w:r w:rsidR="00FE2FB7">
        <w:rPr>
          <w:rFonts w:eastAsia="Times New Roman" w:cs="Arial"/>
        </w:rPr>
        <w:t>organisation</w:t>
      </w:r>
      <w:r w:rsidR="00EC40C1" w:rsidRPr="00571AB6">
        <w:rPr>
          <w:rFonts w:eastAsia="Times New Roman" w:cs="Arial"/>
        </w:rPr>
        <w:t xml:space="preserve">’s equal opportunities policy or not, and </w:t>
      </w:r>
      <w:r w:rsidR="0097157B" w:rsidRPr="00571AB6">
        <w:rPr>
          <w:rFonts w:eastAsia="Times New Roman" w:cs="Arial"/>
        </w:rPr>
        <w:t>whether</w:t>
      </w:r>
      <w:r w:rsidRPr="00571AB6">
        <w:rPr>
          <w:rFonts w:eastAsia="Times New Roman" w:cs="Arial"/>
        </w:rPr>
        <w:t xml:space="preserve"> it is </w:t>
      </w:r>
      <w:r w:rsidR="00EC40C1" w:rsidRPr="00571AB6">
        <w:rPr>
          <w:rFonts w:eastAsia="Times New Roman" w:cs="Arial"/>
        </w:rPr>
        <w:t xml:space="preserve">carried out on </w:t>
      </w:r>
      <w:r w:rsidR="00FE2FB7">
        <w:rPr>
          <w:rFonts w:eastAsia="Times New Roman" w:cs="Arial"/>
        </w:rPr>
        <w:t>organisation</w:t>
      </w:r>
      <w:r w:rsidR="00EC40C1" w:rsidRPr="00571AB6">
        <w:rPr>
          <w:rFonts w:eastAsia="Times New Roman" w:cs="Arial"/>
        </w:rPr>
        <w:t xml:space="preserve"> premises or</w:t>
      </w:r>
      <w:r w:rsidRPr="00571AB6">
        <w:rPr>
          <w:rFonts w:eastAsia="Times New Roman" w:cs="Arial"/>
        </w:rPr>
        <w:t xml:space="preserve"> during working time</w:t>
      </w:r>
      <w:r w:rsidR="0097157B">
        <w:rPr>
          <w:rFonts w:eastAsia="Times New Roman" w:cs="Arial"/>
        </w:rPr>
        <w:t xml:space="preserve"> or not</w:t>
      </w:r>
      <w:r w:rsidR="00EC40C1" w:rsidRPr="00571AB6">
        <w:rPr>
          <w:rFonts w:eastAsia="Times New Roman" w:cs="Arial"/>
        </w:rPr>
        <w:t xml:space="preserve">, will normally be treated as gross misconduct.  </w:t>
      </w:r>
    </w:p>
    <w:p w14:paraId="1CD7F444" w14:textId="77777777" w:rsidR="0068699A" w:rsidRPr="00571AB6" w:rsidRDefault="0068699A" w:rsidP="003B24C1">
      <w:pPr>
        <w:spacing w:after="0" w:line="240" w:lineRule="auto"/>
        <w:rPr>
          <w:rFonts w:eastAsia="Times New Roman" w:cs="Arial"/>
          <w:b/>
          <w:bCs/>
        </w:rPr>
      </w:pPr>
    </w:p>
    <w:p w14:paraId="23C2A255" w14:textId="2D91C1C9" w:rsidR="00EC40C1" w:rsidRPr="00D70EBC" w:rsidRDefault="00D70EBC" w:rsidP="003B24C1">
      <w:pPr>
        <w:spacing w:after="0" w:line="240" w:lineRule="auto"/>
        <w:rPr>
          <w:rFonts w:eastAsia="Times New Roman" w:cs="Arial"/>
          <w:b/>
          <w:bCs/>
          <w:color w:val="0070C0"/>
        </w:rPr>
      </w:pPr>
      <w:r w:rsidRPr="00D70EBC">
        <w:rPr>
          <w:rFonts w:eastAsia="Times New Roman" w:cs="Arial"/>
          <w:b/>
          <w:bCs/>
          <w:color w:val="0070C0"/>
        </w:rPr>
        <w:t>Stakeholder/ Third Party</w:t>
      </w:r>
      <w:r w:rsidR="000D3858" w:rsidRPr="00D70EBC">
        <w:rPr>
          <w:rFonts w:eastAsia="Times New Roman" w:cs="Arial"/>
          <w:b/>
          <w:bCs/>
          <w:color w:val="0070C0"/>
        </w:rPr>
        <w:t xml:space="preserve"> </w:t>
      </w:r>
      <w:r w:rsidR="00EC40C1" w:rsidRPr="00D70EBC">
        <w:rPr>
          <w:rFonts w:eastAsia="Times New Roman" w:cs="Arial"/>
          <w:b/>
          <w:bCs/>
          <w:color w:val="0070C0"/>
        </w:rPr>
        <w:t>Relations</w:t>
      </w:r>
    </w:p>
    <w:p w14:paraId="7CDA513F" w14:textId="77777777" w:rsidR="006F272D" w:rsidRPr="00B16346" w:rsidRDefault="006F272D" w:rsidP="003B24C1">
      <w:pPr>
        <w:spacing w:after="0" w:line="240" w:lineRule="auto"/>
        <w:rPr>
          <w:rFonts w:eastAsia="Times New Roman" w:cs="Arial"/>
          <w:b/>
          <w:bCs/>
          <w:color w:val="FF0000"/>
        </w:rPr>
      </w:pPr>
    </w:p>
    <w:p w14:paraId="68512B69" w14:textId="3AEFC7D7" w:rsidR="00EC40C1" w:rsidRPr="00D70EBC" w:rsidRDefault="00D70EBC" w:rsidP="003B24C1">
      <w:pPr>
        <w:spacing w:after="0" w:line="240" w:lineRule="auto"/>
        <w:rPr>
          <w:rFonts w:eastAsia="Times New Roman" w:cs="Arial"/>
          <w:lang w:eastAsia="x-none"/>
        </w:rPr>
      </w:pPr>
      <w:r w:rsidRPr="00D70EBC">
        <w:rPr>
          <w:rFonts w:eastAsia="Times New Roman" w:cs="Arial"/>
          <w:lang w:eastAsia="x-none"/>
        </w:rPr>
        <w:t xml:space="preserve">The organisation's success is built upon its relationship with its stakeholders. You should, therefore, be courteous and pleasant to stakeholders at all times. Rudeness or off-hand </w:t>
      </w:r>
      <w:r w:rsidRPr="00D70EBC">
        <w:rPr>
          <w:rFonts w:eastAsia="Times New Roman" w:cs="Arial"/>
          <w:lang w:eastAsia="x-none"/>
        </w:rPr>
        <w:lastRenderedPageBreak/>
        <w:t>treatment of stakeholders will not be tolerated, however badly the stakeholder may have behaved. If the relationship between yourself and a stakeholder is deteriorating you should immediately seek the help of your line manager.</w:t>
      </w:r>
    </w:p>
    <w:p w14:paraId="0CFB59C7" w14:textId="77777777" w:rsidR="00283036" w:rsidRPr="00571AB6" w:rsidRDefault="00283036" w:rsidP="003B24C1">
      <w:pPr>
        <w:spacing w:after="0" w:line="240" w:lineRule="auto"/>
        <w:rPr>
          <w:rFonts w:eastAsia="Times New Roman" w:cs="Arial"/>
          <w:lang w:eastAsia="x-none"/>
        </w:rPr>
      </w:pPr>
    </w:p>
    <w:p w14:paraId="21AFD9B9" w14:textId="77777777" w:rsidR="00EC40C1" w:rsidRPr="00571AB6" w:rsidRDefault="00EC40C1" w:rsidP="003B24C1">
      <w:pPr>
        <w:spacing w:after="0" w:line="240" w:lineRule="auto"/>
        <w:rPr>
          <w:rFonts w:eastAsia="Times New Roman" w:cs="Arial"/>
          <w:b/>
          <w:color w:val="0070C0"/>
          <w:lang w:eastAsia="x-none"/>
        </w:rPr>
      </w:pPr>
      <w:r w:rsidRPr="00571AB6">
        <w:rPr>
          <w:rFonts w:eastAsia="Times New Roman" w:cs="Arial"/>
          <w:b/>
          <w:color w:val="0070C0"/>
          <w:lang w:eastAsia="x-none"/>
        </w:rPr>
        <w:t>Personal Mobile Phones</w:t>
      </w:r>
    </w:p>
    <w:p w14:paraId="72404B0C" w14:textId="77777777" w:rsidR="006F272D" w:rsidRPr="00571AB6" w:rsidRDefault="006F272D" w:rsidP="003B24C1">
      <w:pPr>
        <w:spacing w:after="0" w:line="240" w:lineRule="auto"/>
        <w:rPr>
          <w:rFonts w:eastAsia="Times New Roman" w:cs="Arial"/>
          <w:b/>
          <w:color w:val="0070C0"/>
          <w:lang w:eastAsia="x-none"/>
        </w:rPr>
      </w:pPr>
    </w:p>
    <w:p w14:paraId="278BF815" w14:textId="1953D1D8" w:rsidR="00EC40C1" w:rsidRPr="00B37D3F" w:rsidRDefault="00283036" w:rsidP="003B24C1">
      <w:pPr>
        <w:spacing w:after="0" w:line="240" w:lineRule="auto"/>
        <w:rPr>
          <w:rFonts w:cs="Arial"/>
          <w:color w:val="FF0000"/>
        </w:rPr>
      </w:pPr>
      <w:r w:rsidRPr="00571AB6">
        <w:rPr>
          <w:rFonts w:cs="Arial"/>
        </w:rPr>
        <w:t xml:space="preserve">During working hours, unless on a designated break, we expect </w:t>
      </w:r>
      <w:r w:rsidR="00165FA7" w:rsidRPr="00571AB6">
        <w:rPr>
          <w:rFonts w:cs="Arial"/>
        </w:rPr>
        <w:t>you</w:t>
      </w:r>
      <w:r w:rsidR="00EC40C1" w:rsidRPr="00571AB6">
        <w:rPr>
          <w:rFonts w:cs="Arial"/>
        </w:rPr>
        <w:t xml:space="preserve"> </w:t>
      </w:r>
      <w:r w:rsidR="00165FA7" w:rsidRPr="00571AB6">
        <w:rPr>
          <w:rFonts w:cs="Arial"/>
        </w:rPr>
        <w:t xml:space="preserve">to </w:t>
      </w:r>
      <w:r w:rsidR="00953F07">
        <w:rPr>
          <w:rFonts w:cs="Arial"/>
        </w:rPr>
        <w:t>refrain from</w:t>
      </w:r>
      <w:r w:rsidR="00165FA7" w:rsidRPr="00571AB6">
        <w:rPr>
          <w:rFonts w:cs="Arial"/>
        </w:rPr>
        <w:t xml:space="preserve"> using your </w:t>
      </w:r>
      <w:r w:rsidRPr="00571AB6">
        <w:rPr>
          <w:rFonts w:cs="Arial"/>
        </w:rPr>
        <w:t>personal mobile phone, whether for calls, text messages, social media</w:t>
      </w:r>
      <w:r w:rsidR="00165FA7" w:rsidRPr="00571AB6">
        <w:rPr>
          <w:rFonts w:cs="Arial"/>
        </w:rPr>
        <w:t>, internet use</w:t>
      </w:r>
      <w:r w:rsidRPr="00571AB6">
        <w:rPr>
          <w:rFonts w:cs="Arial"/>
        </w:rPr>
        <w:t xml:space="preserve"> etc.  </w:t>
      </w:r>
      <w:r w:rsidRPr="00B37D3F">
        <w:rPr>
          <w:rFonts w:cs="Arial"/>
          <w:color w:val="FF0000"/>
        </w:rPr>
        <w:t xml:space="preserve">Your phone should </w:t>
      </w:r>
      <w:r w:rsidR="00953F07" w:rsidRPr="00B37D3F">
        <w:rPr>
          <w:rFonts w:cs="Arial"/>
          <w:color w:val="FF0000"/>
        </w:rPr>
        <w:t xml:space="preserve">not be kept with you </w:t>
      </w:r>
      <w:r w:rsidRPr="00B37D3F">
        <w:rPr>
          <w:rFonts w:cs="Arial"/>
          <w:color w:val="FF0000"/>
        </w:rPr>
        <w:t xml:space="preserve">whilst working.  If there is an emergency and you need to make a personal call, we expect you to notify your </w:t>
      </w:r>
      <w:r w:rsidR="00133490" w:rsidRPr="00B37D3F">
        <w:rPr>
          <w:rFonts w:cs="Arial"/>
          <w:color w:val="FF0000"/>
        </w:rPr>
        <w:t xml:space="preserve">Line Manager </w:t>
      </w:r>
      <w:r w:rsidRPr="00B37D3F">
        <w:rPr>
          <w:rFonts w:cs="Arial"/>
          <w:color w:val="FF0000"/>
        </w:rPr>
        <w:t xml:space="preserve">first and step away from your work area to briefly make the required personal call. </w:t>
      </w:r>
      <w:r w:rsidR="00EC40C1" w:rsidRPr="00B37D3F">
        <w:rPr>
          <w:rFonts w:cs="Arial"/>
          <w:color w:val="FF0000"/>
        </w:rPr>
        <w:t xml:space="preserve"> </w:t>
      </w:r>
    </w:p>
    <w:p w14:paraId="3FB906AF" w14:textId="77777777" w:rsidR="003C60C5" w:rsidRDefault="003C60C5" w:rsidP="003B24C1">
      <w:pPr>
        <w:spacing w:after="0" w:line="240" w:lineRule="auto"/>
        <w:rPr>
          <w:rFonts w:eastAsia="Times New Roman" w:cs="Arial"/>
          <w:b/>
          <w:bCs/>
          <w:color w:val="0070C0"/>
        </w:rPr>
      </w:pPr>
    </w:p>
    <w:p w14:paraId="3842453C" w14:textId="77777777" w:rsidR="003C60C5" w:rsidRDefault="003C60C5" w:rsidP="003B24C1">
      <w:pPr>
        <w:spacing w:after="0" w:line="240" w:lineRule="auto"/>
        <w:rPr>
          <w:rFonts w:eastAsia="Times New Roman" w:cs="Arial"/>
          <w:b/>
          <w:bCs/>
          <w:color w:val="0070C0"/>
        </w:rPr>
      </w:pPr>
    </w:p>
    <w:p w14:paraId="6166EA95" w14:textId="77777777" w:rsidR="00EC40C1" w:rsidRPr="00571AB6" w:rsidRDefault="006F272D" w:rsidP="003B24C1">
      <w:pPr>
        <w:spacing w:after="0" w:line="240" w:lineRule="auto"/>
        <w:rPr>
          <w:rFonts w:eastAsia="Times New Roman" w:cs="Arial"/>
          <w:b/>
          <w:bCs/>
          <w:color w:val="0070C0"/>
        </w:rPr>
      </w:pPr>
      <w:r w:rsidRPr="00571AB6">
        <w:rPr>
          <w:rFonts w:eastAsia="Times New Roman" w:cs="Arial"/>
          <w:b/>
          <w:bCs/>
          <w:color w:val="0070C0"/>
        </w:rPr>
        <w:t xml:space="preserve">Health </w:t>
      </w:r>
      <w:r w:rsidR="00625D4C" w:rsidRPr="00571AB6">
        <w:rPr>
          <w:rFonts w:eastAsia="Times New Roman" w:cs="Arial"/>
          <w:b/>
          <w:bCs/>
          <w:color w:val="0070C0"/>
        </w:rPr>
        <w:t xml:space="preserve">&amp; </w:t>
      </w:r>
      <w:r w:rsidRPr="00571AB6">
        <w:rPr>
          <w:rFonts w:eastAsia="Times New Roman" w:cs="Arial"/>
          <w:b/>
          <w:bCs/>
          <w:color w:val="0070C0"/>
        </w:rPr>
        <w:t>S</w:t>
      </w:r>
      <w:r w:rsidR="00EC40C1" w:rsidRPr="00571AB6">
        <w:rPr>
          <w:rFonts w:eastAsia="Times New Roman" w:cs="Arial"/>
          <w:b/>
          <w:bCs/>
          <w:color w:val="0070C0"/>
        </w:rPr>
        <w:t>afety</w:t>
      </w:r>
    </w:p>
    <w:p w14:paraId="44424386" w14:textId="77777777" w:rsidR="006F272D" w:rsidRPr="00571AB6" w:rsidRDefault="006F272D" w:rsidP="003B24C1">
      <w:pPr>
        <w:spacing w:after="0" w:line="240" w:lineRule="auto"/>
        <w:rPr>
          <w:rFonts w:eastAsia="Times New Roman" w:cs="Arial"/>
          <w:b/>
          <w:bCs/>
          <w:color w:val="0070C0"/>
        </w:rPr>
      </w:pPr>
    </w:p>
    <w:p w14:paraId="1B29D18E" w14:textId="524ACC26" w:rsidR="00953F07" w:rsidRDefault="00165FA7" w:rsidP="00B37D3F">
      <w:pPr>
        <w:spacing w:after="0" w:line="240" w:lineRule="auto"/>
        <w:rPr>
          <w:rFonts w:eastAsia="Times New Roman" w:cs="Arial"/>
          <w:lang w:eastAsia="x-none"/>
        </w:rPr>
      </w:pPr>
      <w:r w:rsidRPr="00571AB6">
        <w:rPr>
          <w:rFonts w:eastAsia="Times New Roman" w:cs="Arial"/>
          <w:lang w:eastAsia="x-none"/>
        </w:rPr>
        <w:t>You</w:t>
      </w:r>
      <w:r w:rsidR="00283036" w:rsidRPr="00571AB6">
        <w:rPr>
          <w:rFonts w:eastAsia="Times New Roman" w:cs="Arial"/>
          <w:lang w:eastAsia="x-none"/>
        </w:rPr>
        <w:t xml:space="preserve"> are required</w:t>
      </w:r>
      <w:r w:rsidR="00EC40C1" w:rsidRPr="00571AB6">
        <w:rPr>
          <w:rFonts w:eastAsia="Times New Roman" w:cs="Arial"/>
          <w:lang w:eastAsia="x-none"/>
        </w:rPr>
        <w:t xml:space="preserve"> take all</w:t>
      </w:r>
      <w:r w:rsidR="00283036" w:rsidRPr="00571AB6">
        <w:rPr>
          <w:rFonts w:eastAsia="Times New Roman" w:cs="Arial"/>
          <w:lang w:eastAsia="x-none"/>
        </w:rPr>
        <w:t xml:space="preserve"> reasonable steps to safeguard </w:t>
      </w:r>
      <w:r w:rsidRPr="00571AB6">
        <w:rPr>
          <w:rFonts w:eastAsia="Times New Roman" w:cs="Arial"/>
          <w:lang w:eastAsia="x-none"/>
        </w:rPr>
        <w:t xml:space="preserve">your </w:t>
      </w:r>
      <w:r w:rsidR="00EC40C1" w:rsidRPr="00571AB6">
        <w:rPr>
          <w:rFonts w:eastAsia="Times New Roman" w:cs="Arial"/>
          <w:lang w:eastAsia="x-none"/>
        </w:rPr>
        <w:t xml:space="preserve">own health and safety and that of any other person who may be affected by your actions at work.  You must co-operate with the </w:t>
      </w:r>
      <w:r w:rsidR="00FE2FB7">
        <w:rPr>
          <w:rFonts w:eastAsia="Times New Roman" w:cs="Arial"/>
          <w:lang w:eastAsia="x-none"/>
        </w:rPr>
        <w:t>organisation</w:t>
      </w:r>
      <w:r w:rsidR="00283036" w:rsidRPr="00571AB6">
        <w:rPr>
          <w:rFonts w:eastAsia="Times New Roman" w:cs="Arial"/>
          <w:lang w:eastAsia="x-none"/>
        </w:rPr>
        <w:t xml:space="preserve"> </w:t>
      </w:r>
      <w:r w:rsidR="00EC40C1" w:rsidRPr="00571AB6">
        <w:rPr>
          <w:rFonts w:eastAsia="Times New Roman" w:cs="Arial"/>
          <w:lang w:eastAsia="x-none"/>
        </w:rPr>
        <w:t>to ensure a healt</w:t>
      </w:r>
      <w:r w:rsidR="00283036" w:rsidRPr="00571AB6">
        <w:rPr>
          <w:rFonts w:eastAsia="Times New Roman" w:cs="Arial"/>
          <w:lang w:eastAsia="x-none"/>
        </w:rPr>
        <w:t xml:space="preserve">hy and safe working environment which is in line with our Health and Safety Policy detailed in Section </w:t>
      </w:r>
      <w:r w:rsidR="00953F07">
        <w:rPr>
          <w:rFonts w:eastAsia="Times New Roman" w:cs="Arial"/>
          <w:lang w:eastAsia="x-none"/>
        </w:rPr>
        <w:t>B</w:t>
      </w:r>
      <w:r w:rsidR="00283036" w:rsidRPr="00571AB6">
        <w:rPr>
          <w:rFonts w:eastAsia="Times New Roman" w:cs="Arial"/>
          <w:lang w:eastAsia="x-none"/>
        </w:rPr>
        <w:t xml:space="preserve"> of this handbook. </w:t>
      </w:r>
    </w:p>
    <w:p w14:paraId="644C2D67" w14:textId="5976C6BF" w:rsidR="00B37D3F" w:rsidRDefault="00B37D3F" w:rsidP="00B37D3F">
      <w:pPr>
        <w:spacing w:after="0" w:line="240" w:lineRule="auto"/>
        <w:rPr>
          <w:rFonts w:eastAsia="Times New Roman" w:cs="Arial"/>
          <w:lang w:eastAsia="x-none"/>
        </w:rPr>
      </w:pPr>
    </w:p>
    <w:p w14:paraId="3CB370AB" w14:textId="77777777" w:rsidR="00B37D3F" w:rsidRPr="00B37D3F" w:rsidRDefault="00B37D3F" w:rsidP="00B37D3F">
      <w:pPr>
        <w:spacing w:after="0" w:line="240" w:lineRule="auto"/>
        <w:rPr>
          <w:rFonts w:eastAsia="Times New Roman" w:cs="Arial"/>
          <w:lang w:eastAsia="x-none"/>
        </w:rPr>
      </w:pPr>
    </w:p>
    <w:p w14:paraId="2E58E285" w14:textId="77777777" w:rsidR="00EC40C1" w:rsidRPr="00571AB6" w:rsidRDefault="00EC40C1" w:rsidP="003B24C1">
      <w:pPr>
        <w:spacing w:after="0" w:line="240" w:lineRule="auto"/>
        <w:rPr>
          <w:rFonts w:eastAsia="Times New Roman" w:cs="Arial"/>
          <w:b/>
          <w:bCs/>
          <w:color w:val="0070C0"/>
        </w:rPr>
      </w:pPr>
      <w:r w:rsidRPr="00571AB6">
        <w:rPr>
          <w:rFonts w:eastAsia="Times New Roman" w:cs="Arial"/>
          <w:b/>
          <w:bCs/>
          <w:color w:val="0070C0"/>
        </w:rPr>
        <w:t>Smoking</w:t>
      </w:r>
    </w:p>
    <w:p w14:paraId="22F6C90E" w14:textId="77777777" w:rsidR="006F272D" w:rsidRPr="00571AB6" w:rsidRDefault="006F272D" w:rsidP="003B24C1">
      <w:pPr>
        <w:spacing w:after="0" w:line="240" w:lineRule="auto"/>
        <w:rPr>
          <w:rFonts w:eastAsia="Times New Roman" w:cs="Arial"/>
          <w:b/>
          <w:bCs/>
        </w:rPr>
      </w:pPr>
    </w:p>
    <w:p w14:paraId="708BF586" w14:textId="6D862052" w:rsidR="00EC40C1" w:rsidRPr="00571AB6" w:rsidRDefault="00EC40C1" w:rsidP="003B24C1">
      <w:pPr>
        <w:spacing w:after="0" w:line="240" w:lineRule="auto"/>
        <w:rPr>
          <w:rFonts w:eastAsia="Times New Roman" w:cs="Arial"/>
          <w:lang w:eastAsia="x-none"/>
        </w:rPr>
      </w:pPr>
      <w:r w:rsidRPr="00571AB6">
        <w:rPr>
          <w:rFonts w:eastAsia="Times New Roman" w:cs="Arial"/>
          <w:lang w:eastAsia="x-none"/>
        </w:rPr>
        <w:t xml:space="preserve">It is an offence to smoke </w:t>
      </w:r>
      <w:r w:rsidR="00FE2FB7">
        <w:rPr>
          <w:rFonts w:eastAsia="Times New Roman" w:cs="Arial"/>
          <w:lang w:eastAsia="x-none"/>
        </w:rPr>
        <w:t>in</w:t>
      </w:r>
      <w:r w:rsidRPr="00571AB6">
        <w:rPr>
          <w:rFonts w:eastAsia="Times New Roman" w:cs="Arial"/>
          <w:lang w:eastAsia="x-none"/>
        </w:rPr>
        <w:t xml:space="preserve"> </w:t>
      </w:r>
      <w:r w:rsidR="00FE2FB7">
        <w:rPr>
          <w:rFonts w:eastAsia="Times New Roman" w:cs="Arial"/>
          <w:lang w:eastAsia="x-none"/>
        </w:rPr>
        <w:t>organisation</w:t>
      </w:r>
      <w:r w:rsidRPr="00571AB6">
        <w:rPr>
          <w:rFonts w:eastAsia="Times New Roman" w:cs="Arial"/>
          <w:lang w:eastAsia="x-none"/>
        </w:rPr>
        <w:t xml:space="preserve"> </w:t>
      </w:r>
      <w:r w:rsidR="00B950C9" w:rsidRPr="00571AB6">
        <w:rPr>
          <w:rFonts w:eastAsia="Times New Roman" w:cs="Arial"/>
          <w:lang w:eastAsia="x-none"/>
        </w:rPr>
        <w:t>premises</w:t>
      </w:r>
      <w:r w:rsidR="00165FA7" w:rsidRPr="00571AB6">
        <w:rPr>
          <w:rFonts w:eastAsia="Times New Roman" w:cs="Arial"/>
          <w:lang w:eastAsia="x-none"/>
        </w:rPr>
        <w:t xml:space="preserve">, including the </w:t>
      </w:r>
      <w:r w:rsidR="00B950C9" w:rsidRPr="00571AB6">
        <w:rPr>
          <w:rFonts w:eastAsia="Times New Roman" w:cs="Arial"/>
          <w:lang w:eastAsia="x-none"/>
        </w:rPr>
        <w:t xml:space="preserve">use of e-cigarettes. </w:t>
      </w:r>
      <w:r w:rsidR="00165FA7" w:rsidRPr="00571AB6">
        <w:rPr>
          <w:rFonts w:eastAsia="Times New Roman" w:cs="Arial"/>
          <w:lang w:eastAsia="x-none"/>
        </w:rPr>
        <w:t xml:space="preserve">You may smoke during a designated break, but you should ensure this is outside in a designated smoking area. </w:t>
      </w:r>
    </w:p>
    <w:p w14:paraId="445714E8" w14:textId="77777777" w:rsidR="00165FA7" w:rsidRDefault="00165FA7" w:rsidP="00953F07">
      <w:pPr>
        <w:jc w:val="left"/>
        <w:rPr>
          <w:rFonts w:eastAsia="Times New Roman" w:cs="Arial"/>
          <w:b/>
          <w:bCs/>
        </w:rPr>
      </w:pPr>
    </w:p>
    <w:p w14:paraId="5BC9F29A" w14:textId="10603B00" w:rsidR="00337E4D" w:rsidRPr="00337E4D" w:rsidRDefault="00337E4D" w:rsidP="00337E4D">
      <w:pPr>
        <w:spacing w:after="0" w:line="240" w:lineRule="auto"/>
        <w:rPr>
          <w:rFonts w:eastAsia="Times New Roman" w:cs="Arial"/>
          <w:b/>
          <w:bCs/>
          <w:color w:val="FF0000"/>
        </w:rPr>
      </w:pPr>
      <w:r>
        <w:rPr>
          <w:rFonts w:eastAsia="Times New Roman" w:cs="Arial"/>
          <w:b/>
          <w:bCs/>
          <w:color w:val="0070C0"/>
        </w:rPr>
        <w:t xml:space="preserve">Drugs and Alcohol </w:t>
      </w:r>
      <w:r>
        <w:rPr>
          <w:rFonts w:eastAsia="Times New Roman" w:cs="Arial"/>
          <w:b/>
          <w:bCs/>
          <w:color w:val="FF0000"/>
        </w:rPr>
        <w:t xml:space="preserve">[SEPARATE </w:t>
      </w:r>
      <w:r w:rsidR="0058197A">
        <w:rPr>
          <w:rFonts w:eastAsia="Times New Roman" w:cs="Arial"/>
          <w:b/>
          <w:bCs/>
          <w:color w:val="FF0000"/>
        </w:rPr>
        <w:t xml:space="preserve">DETIALED </w:t>
      </w:r>
      <w:r>
        <w:rPr>
          <w:rFonts w:eastAsia="Times New Roman" w:cs="Arial"/>
          <w:b/>
          <w:bCs/>
          <w:color w:val="FF0000"/>
        </w:rPr>
        <w:t>POLICY AVAILABLE]</w:t>
      </w:r>
    </w:p>
    <w:p w14:paraId="6D6CF47B" w14:textId="77777777" w:rsidR="00337E4D" w:rsidRPr="00C0197C" w:rsidRDefault="00337E4D" w:rsidP="00337E4D">
      <w:pPr>
        <w:spacing w:after="0" w:line="240" w:lineRule="auto"/>
        <w:rPr>
          <w:rFonts w:eastAsia="Calibri" w:cs="Arial"/>
          <w:color w:val="FF0000"/>
        </w:rPr>
      </w:pPr>
    </w:p>
    <w:p w14:paraId="07EBFA2A" w14:textId="77777777" w:rsidR="00337E4D" w:rsidRPr="00337E4D" w:rsidRDefault="00337E4D" w:rsidP="00337E4D">
      <w:pPr>
        <w:spacing w:after="0" w:line="240" w:lineRule="auto"/>
        <w:rPr>
          <w:rFonts w:eastAsia="Calibri" w:cs="Arial"/>
          <w:color w:val="FF0000"/>
        </w:rPr>
      </w:pPr>
      <w:r w:rsidRPr="00337E4D">
        <w:rPr>
          <w:rFonts w:eastAsia="Calibri" w:cs="Arial"/>
          <w:color w:val="FF0000"/>
        </w:rPr>
        <w:t xml:space="preserve">We recognise the impact that both drugs and alcohol may have in the workplace, and as such, aim to ensure a working environment free from the inappropriate use of these. We also recognise that we have a duty to protect other Team Members and our customers from any potential danger posed by a Team Member being under the influence of alcohol or drugs.   </w:t>
      </w:r>
    </w:p>
    <w:p w14:paraId="02E8CAE5" w14:textId="77777777" w:rsidR="00337E4D" w:rsidRPr="00337E4D" w:rsidRDefault="00337E4D" w:rsidP="00337E4D">
      <w:pPr>
        <w:spacing w:after="0" w:line="240" w:lineRule="auto"/>
        <w:rPr>
          <w:rFonts w:eastAsia="Calibri" w:cs="Arial"/>
          <w:color w:val="FF0000"/>
        </w:rPr>
      </w:pPr>
    </w:p>
    <w:p w14:paraId="4F8AF903" w14:textId="4AF61D72" w:rsidR="00337E4D" w:rsidRPr="00B37D3F" w:rsidRDefault="00337E4D" w:rsidP="00B37D3F">
      <w:pPr>
        <w:rPr>
          <w:color w:val="FF0000"/>
        </w:rPr>
      </w:pPr>
      <w:r w:rsidRPr="00337E4D">
        <w:rPr>
          <w:rFonts w:eastAsia="Calibri" w:cs="Arial"/>
          <w:color w:val="FF0000"/>
        </w:rPr>
        <w:t xml:space="preserve">Therefore, we require that you attend work free from any influence of alcohol or drugs.  Accordingly, we adopt a zero-tolerance policy to alcohol or drug use. Failure to adhere, or reasonable suspicion of failing to adhere to this, may be ground for disciplinary action, up to and including dismissal. </w:t>
      </w:r>
    </w:p>
    <w:p w14:paraId="217FD676" w14:textId="77777777" w:rsidR="00EC40C1" w:rsidRPr="00571AB6" w:rsidRDefault="00EC40C1" w:rsidP="003B24C1">
      <w:pPr>
        <w:spacing w:after="0" w:line="240" w:lineRule="auto"/>
        <w:rPr>
          <w:rFonts w:eastAsia="Times New Roman" w:cs="Arial"/>
          <w:b/>
          <w:bCs/>
          <w:color w:val="0070C0"/>
        </w:rPr>
      </w:pPr>
      <w:r w:rsidRPr="00571AB6">
        <w:rPr>
          <w:rFonts w:eastAsia="Times New Roman" w:cs="Arial"/>
          <w:b/>
          <w:bCs/>
          <w:color w:val="0070C0"/>
        </w:rPr>
        <w:t>Equipment</w:t>
      </w:r>
    </w:p>
    <w:p w14:paraId="405335B3" w14:textId="77777777" w:rsidR="006F272D" w:rsidRPr="00571AB6" w:rsidRDefault="006F272D" w:rsidP="003B24C1">
      <w:pPr>
        <w:spacing w:after="0" w:line="240" w:lineRule="auto"/>
        <w:rPr>
          <w:rFonts w:eastAsia="Times New Roman" w:cs="Arial"/>
          <w:b/>
          <w:bCs/>
          <w:color w:val="0070C0"/>
        </w:rPr>
      </w:pPr>
    </w:p>
    <w:p w14:paraId="533FDCC8" w14:textId="0CA945E8" w:rsidR="00EC40C1" w:rsidRDefault="00EC40C1" w:rsidP="003B24C1">
      <w:pPr>
        <w:spacing w:after="0" w:line="240" w:lineRule="auto"/>
        <w:rPr>
          <w:rFonts w:eastAsia="Times New Roman" w:cs="Arial"/>
          <w:lang w:eastAsia="x-none"/>
        </w:rPr>
      </w:pPr>
      <w:r w:rsidRPr="00571AB6">
        <w:rPr>
          <w:rFonts w:eastAsia="Times New Roman" w:cs="Arial"/>
          <w:lang w:eastAsia="x-none"/>
        </w:rPr>
        <w:t xml:space="preserve">You may not borrow </w:t>
      </w:r>
      <w:r w:rsidRPr="00BC21D8">
        <w:rPr>
          <w:rFonts w:eastAsia="Times New Roman" w:cs="Arial"/>
          <w:lang w:eastAsia="x-none"/>
        </w:rPr>
        <w:t xml:space="preserve">equipment belonging to the </w:t>
      </w:r>
      <w:r w:rsidR="00FE2FB7" w:rsidRPr="00BC21D8">
        <w:rPr>
          <w:rFonts w:eastAsia="Times New Roman" w:cs="Arial"/>
          <w:lang w:eastAsia="x-none"/>
        </w:rPr>
        <w:t>organisation</w:t>
      </w:r>
      <w:r w:rsidRPr="00BC21D8">
        <w:rPr>
          <w:rFonts w:eastAsia="Times New Roman" w:cs="Arial"/>
          <w:lang w:eastAsia="x-none"/>
        </w:rPr>
        <w:t xml:space="preserve"> unless prior permission has been obtained from </w:t>
      </w:r>
      <w:r w:rsidR="00983DCD" w:rsidRPr="00BC21D8">
        <w:rPr>
          <w:rFonts w:eastAsia="Times New Roman" w:cs="Arial"/>
          <w:lang w:eastAsia="x-none"/>
        </w:rPr>
        <w:t xml:space="preserve">the </w:t>
      </w:r>
      <w:r w:rsidR="00C31F08" w:rsidRPr="00BC21D8">
        <w:rPr>
          <w:rFonts w:eastAsia="Times New Roman" w:cs="Arial"/>
          <w:lang w:eastAsia="x-none"/>
        </w:rPr>
        <w:t>Board</w:t>
      </w:r>
      <w:r w:rsidRPr="00BC21D8">
        <w:rPr>
          <w:rFonts w:eastAsia="Times New Roman" w:cs="Arial"/>
          <w:lang w:eastAsia="x-none"/>
        </w:rPr>
        <w:t>.</w:t>
      </w:r>
      <w:r w:rsidR="00165FA7" w:rsidRPr="00BC21D8">
        <w:rPr>
          <w:rFonts w:eastAsia="Times New Roman" w:cs="Arial"/>
          <w:lang w:eastAsia="x-none"/>
        </w:rPr>
        <w:t xml:space="preserve">  You </w:t>
      </w:r>
      <w:r w:rsidR="00165FA7" w:rsidRPr="00571AB6">
        <w:rPr>
          <w:rFonts w:eastAsia="Times New Roman" w:cs="Arial"/>
          <w:lang w:eastAsia="x-none"/>
        </w:rPr>
        <w:t xml:space="preserve">should take care of all equipment belonging to the </w:t>
      </w:r>
      <w:r w:rsidR="00FE2FB7">
        <w:rPr>
          <w:rFonts w:eastAsia="Times New Roman" w:cs="Arial"/>
          <w:lang w:eastAsia="x-none"/>
        </w:rPr>
        <w:t>organisation</w:t>
      </w:r>
      <w:r w:rsidR="00165FA7" w:rsidRPr="00571AB6">
        <w:rPr>
          <w:rFonts w:eastAsia="Times New Roman" w:cs="Arial"/>
          <w:lang w:eastAsia="x-none"/>
        </w:rPr>
        <w:t xml:space="preserve">, whether this is kept </w:t>
      </w:r>
      <w:r w:rsidR="00983DCD">
        <w:rPr>
          <w:rFonts w:eastAsia="Times New Roman" w:cs="Arial"/>
          <w:lang w:eastAsia="x-none"/>
        </w:rPr>
        <w:t xml:space="preserve">on </w:t>
      </w:r>
      <w:r w:rsidR="00FE2FB7">
        <w:rPr>
          <w:rFonts w:eastAsia="Times New Roman" w:cs="Arial"/>
          <w:lang w:eastAsia="x-none"/>
        </w:rPr>
        <w:t>organisation</w:t>
      </w:r>
      <w:r w:rsidR="00983DCD">
        <w:rPr>
          <w:rFonts w:eastAsia="Times New Roman" w:cs="Arial"/>
          <w:lang w:eastAsia="x-none"/>
        </w:rPr>
        <w:t xml:space="preserve"> premises</w:t>
      </w:r>
      <w:r w:rsidR="00165FA7" w:rsidRPr="00571AB6">
        <w:rPr>
          <w:rFonts w:eastAsia="Times New Roman" w:cs="Arial"/>
          <w:lang w:eastAsia="x-none"/>
        </w:rPr>
        <w:t xml:space="preserve"> or at home.   </w:t>
      </w:r>
    </w:p>
    <w:p w14:paraId="4EB07C2C" w14:textId="6398755B" w:rsidR="00911BBA" w:rsidRDefault="00911BBA" w:rsidP="003B24C1">
      <w:pPr>
        <w:spacing w:after="0" w:line="240" w:lineRule="auto"/>
        <w:rPr>
          <w:rFonts w:eastAsia="Times New Roman" w:cs="Arial"/>
          <w:lang w:eastAsia="x-none"/>
        </w:rPr>
      </w:pPr>
    </w:p>
    <w:p w14:paraId="6FCC60E5" w14:textId="77777777" w:rsidR="00911BBA" w:rsidRPr="00571AB6" w:rsidRDefault="00911BBA" w:rsidP="00911BBA">
      <w:pPr>
        <w:spacing w:after="0" w:line="240" w:lineRule="auto"/>
        <w:rPr>
          <w:rFonts w:eastAsia="Times New Roman" w:cs="Arial"/>
          <w:b/>
          <w:bCs/>
          <w:color w:val="0070C0"/>
        </w:rPr>
      </w:pPr>
      <w:r w:rsidRPr="00571AB6">
        <w:rPr>
          <w:rFonts w:eastAsia="Times New Roman" w:cs="Arial"/>
          <w:b/>
          <w:bCs/>
          <w:color w:val="0070C0"/>
        </w:rPr>
        <w:t>Personal Details</w:t>
      </w:r>
    </w:p>
    <w:p w14:paraId="0EAE21D0" w14:textId="77777777" w:rsidR="00911BBA" w:rsidRPr="00571AB6" w:rsidRDefault="00911BBA" w:rsidP="00911BBA">
      <w:pPr>
        <w:spacing w:after="0" w:line="240" w:lineRule="auto"/>
        <w:rPr>
          <w:rFonts w:eastAsia="Times New Roman" w:cs="Arial"/>
          <w:b/>
          <w:bCs/>
          <w:color w:val="0070C0"/>
        </w:rPr>
      </w:pPr>
    </w:p>
    <w:p w14:paraId="6ADB07F0" w14:textId="3138BCCA" w:rsidR="00911BBA" w:rsidRPr="00571AB6" w:rsidRDefault="00911BBA" w:rsidP="003B24C1">
      <w:pPr>
        <w:spacing w:after="0" w:line="240" w:lineRule="auto"/>
        <w:rPr>
          <w:rFonts w:eastAsia="Times New Roman" w:cs="Arial"/>
          <w:lang w:eastAsia="x-none"/>
        </w:rPr>
      </w:pPr>
      <w:r w:rsidRPr="00571AB6">
        <w:rPr>
          <w:rFonts w:eastAsia="Times New Roman" w:cs="Arial"/>
          <w:lang w:eastAsia="x-none"/>
        </w:rPr>
        <w:t xml:space="preserve">We expect you to keep your personal details up to date and accurate </w:t>
      </w:r>
      <w:r>
        <w:rPr>
          <w:rFonts w:eastAsia="Times New Roman" w:cs="Arial"/>
          <w:color w:val="FF0000"/>
          <w:lang w:eastAsia="x-none"/>
        </w:rPr>
        <w:t>[through our HR system]</w:t>
      </w:r>
      <w:r w:rsidRPr="00983DCD">
        <w:rPr>
          <w:rFonts w:eastAsia="Times New Roman" w:cs="Arial"/>
          <w:color w:val="FF0000"/>
          <w:lang w:eastAsia="x-none"/>
        </w:rPr>
        <w:t xml:space="preserve"> </w:t>
      </w:r>
      <w:r w:rsidRPr="00571AB6">
        <w:rPr>
          <w:rFonts w:eastAsia="Times New Roman" w:cs="Arial"/>
          <w:lang w:eastAsia="x-none"/>
        </w:rPr>
        <w:t>with any changes to your personal details such as your name, home address, bank account, telephone numbers, emergency contacts or any other important information.</w:t>
      </w:r>
    </w:p>
    <w:p w14:paraId="5405CCCE" w14:textId="77777777" w:rsidR="00EC40C1" w:rsidRPr="00571AB6" w:rsidRDefault="00EC40C1" w:rsidP="003B24C1">
      <w:pPr>
        <w:spacing w:after="0" w:line="240" w:lineRule="auto"/>
        <w:rPr>
          <w:rFonts w:eastAsia="Times New Roman" w:cs="Arial"/>
          <w:b/>
          <w:bCs/>
          <w:color w:val="FF0000"/>
        </w:rPr>
      </w:pPr>
    </w:p>
    <w:p w14:paraId="7D8EE71B" w14:textId="5ED489A3" w:rsidR="00165FA7" w:rsidRDefault="00165FA7" w:rsidP="003B24C1">
      <w:pPr>
        <w:spacing w:after="0" w:line="240" w:lineRule="auto"/>
        <w:rPr>
          <w:rFonts w:eastAsia="Times New Roman" w:cs="Arial"/>
          <w:b/>
          <w:bCs/>
          <w:color w:val="FF0000"/>
        </w:rPr>
      </w:pPr>
    </w:p>
    <w:p w14:paraId="1AB10949" w14:textId="77777777" w:rsidR="00B37D3F" w:rsidRPr="00571AB6" w:rsidRDefault="00B37D3F" w:rsidP="003B24C1">
      <w:pPr>
        <w:spacing w:after="0" w:line="240" w:lineRule="auto"/>
        <w:rPr>
          <w:rFonts w:eastAsia="Times New Roman" w:cs="Arial"/>
          <w:b/>
          <w:bCs/>
          <w:color w:val="FF0000"/>
        </w:rPr>
      </w:pPr>
    </w:p>
    <w:p w14:paraId="6E44E2B4" w14:textId="77777777" w:rsidR="00EC40C1" w:rsidRPr="00911BBA" w:rsidRDefault="00EC40C1" w:rsidP="003B24C1">
      <w:pPr>
        <w:spacing w:after="0" w:line="240" w:lineRule="auto"/>
        <w:rPr>
          <w:rFonts w:eastAsia="Times New Roman" w:cs="Arial"/>
          <w:b/>
          <w:bCs/>
          <w:color w:val="FF0000"/>
        </w:rPr>
      </w:pPr>
      <w:r w:rsidRPr="00911BBA">
        <w:rPr>
          <w:rFonts w:eastAsia="Times New Roman" w:cs="Arial"/>
          <w:b/>
          <w:bCs/>
          <w:color w:val="FF0000"/>
        </w:rPr>
        <w:lastRenderedPageBreak/>
        <w:t>Right of search</w:t>
      </w:r>
    </w:p>
    <w:p w14:paraId="63BA02CF" w14:textId="77777777" w:rsidR="006F272D" w:rsidRPr="00911BBA" w:rsidRDefault="006F272D" w:rsidP="003B24C1">
      <w:pPr>
        <w:spacing w:after="0" w:line="240" w:lineRule="auto"/>
        <w:rPr>
          <w:rFonts w:eastAsia="Times New Roman" w:cs="Arial"/>
          <w:b/>
          <w:bCs/>
          <w:color w:val="FF0000"/>
        </w:rPr>
      </w:pPr>
    </w:p>
    <w:p w14:paraId="720A9CEF" w14:textId="247FDCF4" w:rsidR="00EC40C1" w:rsidRPr="00911BBA" w:rsidRDefault="00EC40C1" w:rsidP="003B24C1">
      <w:pPr>
        <w:spacing w:after="0" w:line="240" w:lineRule="auto"/>
        <w:rPr>
          <w:rFonts w:eastAsia="Times New Roman" w:cs="Arial"/>
          <w:color w:val="FF0000"/>
          <w:lang w:eastAsia="x-none"/>
        </w:rPr>
      </w:pPr>
      <w:r w:rsidRPr="00911BBA">
        <w:rPr>
          <w:rFonts w:eastAsia="Times New Roman" w:cs="Arial"/>
          <w:color w:val="FF0000"/>
          <w:lang w:eastAsia="x-none"/>
        </w:rPr>
        <w:t xml:space="preserve">The </w:t>
      </w:r>
      <w:r w:rsidR="00FE2FB7">
        <w:rPr>
          <w:rFonts w:eastAsia="Times New Roman" w:cs="Arial"/>
          <w:color w:val="FF0000"/>
          <w:lang w:eastAsia="x-none"/>
        </w:rPr>
        <w:t>organisation</w:t>
      </w:r>
      <w:r w:rsidR="00165FA7" w:rsidRPr="00911BBA">
        <w:rPr>
          <w:rFonts w:eastAsia="Times New Roman" w:cs="Arial"/>
          <w:color w:val="FF0000"/>
          <w:lang w:eastAsia="x-none"/>
        </w:rPr>
        <w:t xml:space="preserve"> </w:t>
      </w:r>
      <w:r w:rsidRPr="00911BBA">
        <w:rPr>
          <w:rFonts w:eastAsia="Times New Roman" w:cs="Arial"/>
          <w:color w:val="FF0000"/>
          <w:lang w:eastAsia="x-none"/>
        </w:rPr>
        <w:t xml:space="preserve">reserves the right to require you to submit to your personal property including your vehicle being searched whilst on </w:t>
      </w:r>
      <w:r w:rsidR="00FE2FB7">
        <w:rPr>
          <w:rFonts w:eastAsia="Times New Roman" w:cs="Arial"/>
          <w:color w:val="FF0000"/>
          <w:lang w:eastAsia="x-none"/>
        </w:rPr>
        <w:t>organisation</w:t>
      </w:r>
      <w:r w:rsidRPr="00911BBA">
        <w:rPr>
          <w:rFonts w:eastAsia="Times New Roman" w:cs="Arial"/>
          <w:color w:val="FF0000"/>
          <w:lang w:eastAsia="x-none"/>
        </w:rPr>
        <w:t xml:space="preserve"> premises.  These searches will be random and unannounced and </w:t>
      </w:r>
      <w:r w:rsidR="00165FA7" w:rsidRPr="00911BBA">
        <w:rPr>
          <w:rFonts w:eastAsia="Times New Roman" w:cs="Arial"/>
          <w:color w:val="FF0000"/>
          <w:lang w:eastAsia="x-none"/>
        </w:rPr>
        <w:t>will</w:t>
      </w:r>
      <w:r w:rsidRPr="00911BBA">
        <w:rPr>
          <w:rFonts w:eastAsia="Times New Roman" w:cs="Arial"/>
          <w:color w:val="FF0000"/>
          <w:lang w:eastAsia="x-none"/>
        </w:rPr>
        <w:t xml:space="preserve"> only</w:t>
      </w:r>
      <w:r w:rsidR="00165FA7" w:rsidRPr="00911BBA">
        <w:rPr>
          <w:rFonts w:eastAsia="Times New Roman" w:cs="Arial"/>
          <w:color w:val="FF0000"/>
          <w:lang w:eastAsia="x-none"/>
        </w:rPr>
        <w:t xml:space="preserve"> be undertaken</w:t>
      </w:r>
      <w:r w:rsidRPr="00911BBA">
        <w:rPr>
          <w:rFonts w:eastAsia="Times New Roman" w:cs="Arial"/>
          <w:color w:val="FF0000"/>
          <w:lang w:eastAsia="x-none"/>
        </w:rPr>
        <w:t xml:space="preserve"> where there is a concern that property belonging to the </w:t>
      </w:r>
      <w:r w:rsidR="00FE2FB7">
        <w:rPr>
          <w:rFonts w:eastAsia="Times New Roman" w:cs="Arial"/>
          <w:color w:val="FF0000"/>
          <w:lang w:eastAsia="x-none"/>
        </w:rPr>
        <w:t>organisation</w:t>
      </w:r>
      <w:r w:rsidR="003C60C5" w:rsidRPr="00911BBA">
        <w:rPr>
          <w:rFonts w:eastAsia="Times New Roman" w:cs="Arial"/>
          <w:color w:val="FF0000"/>
          <w:lang w:eastAsia="x-none"/>
        </w:rPr>
        <w:t xml:space="preserve">, a customer </w:t>
      </w:r>
      <w:r w:rsidRPr="00911BBA">
        <w:rPr>
          <w:rFonts w:eastAsia="Times New Roman" w:cs="Arial"/>
          <w:color w:val="FF0000"/>
          <w:lang w:eastAsia="x-none"/>
        </w:rPr>
        <w:t xml:space="preserve">or </w:t>
      </w:r>
      <w:r w:rsidR="004A0FCB" w:rsidRPr="00911BBA">
        <w:rPr>
          <w:rFonts w:eastAsia="Times New Roman" w:cs="Arial"/>
          <w:color w:val="FF0000"/>
          <w:lang w:eastAsia="x-none"/>
        </w:rPr>
        <w:t>a Team Member</w:t>
      </w:r>
      <w:r w:rsidRPr="00911BBA">
        <w:rPr>
          <w:rFonts w:eastAsia="Times New Roman" w:cs="Arial"/>
          <w:color w:val="FF0000"/>
          <w:lang w:eastAsia="x-none"/>
        </w:rPr>
        <w:t xml:space="preserve"> has been removed.</w:t>
      </w:r>
    </w:p>
    <w:p w14:paraId="46D01C61" w14:textId="77777777" w:rsidR="003C60C5" w:rsidRPr="00571AB6" w:rsidRDefault="003C60C5" w:rsidP="003B24C1">
      <w:pPr>
        <w:spacing w:after="0" w:line="240" w:lineRule="auto"/>
        <w:rPr>
          <w:rFonts w:eastAsia="Times New Roman" w:cs="Arial"/>
          <w:lang w:eastAsia="x-none"/>
        </w:rPr>
      </w:pPr>
    </w:p>
    <w:p w14:paraId="38DD7F45" w14:textId="77777777" w:rsidR="00C202EB" w:rsidRPr="00571AB6" w:rsidRDefault="00C202EB" w:rsidP="003B24C1">
      <w:pPr>
        <w:spacing w:after="0" w:line="240" w:lineRule="auto"/>
        <w:rPr>
          <w:rFonts w:eastAsia="Times New Roman" w:cs="Arial"/>
          <w:lang w:eastAsia="x-none"/>
        </w:rPr>
      </w:pPr>
    </w:p>
    <w:p w14:paraId="24683F3A" w14:textId="77777777" w:rsidR="00B950C9" w:rsidRPr="00571AB6" w:rsidRDefault="00B950C9" w:rsidP="003B24C1">
      <w:pPr>
        <w:tabs>
          <w:tab w:val="left" w:pos="567"/>
          <w:tab w:val="left" w:pos="2694"/>
        </w:tabs>
        <w:spacing w:after="0" w:line="240" w:lineRule="auto"/>
        <w:ind w:right="-24"/>
        <w:rPr>
          <w:rFonts w:cs="Arial"/>
          <w:b/>
          <w:bCs/>
          <w:color w:val="0070C0"/>
        </w:rPr>
      </w:pPr>
      <w:r w:rsidRPr="00571AB6">
        <w:rPr>
          <w:rFonts w:cs="Arial"/>
          <w:b/>
          <w:bCs/>
          <w:color w:val="0070C0"/>
        </w:rPr>
        <w:t xml:space="preserve">Breaches of Rules </w:t>
      </w:r>
    </w:p>
    <w:p w14:paraId="4E4E60A5" w14:textId="77777777" w:rsidR="006F272D" w:rsidRPr="00571AB6" w:rsidRDefault="006F272D" w:rsidP="003B24C1">
      <w:pPr>
        <w:tabs>
          <w:tab w:val="left" w:pos="567"/>
          <w:tab w:val="left" w:pos="2694"/>
        </w:tabs>
        <w:spacing w:after="0" w:line="240" w:lineRule="auto"/>
        <w:ind w:right="-24"/>
        <w:rPr>
          <w:rFonts w:cs="Arial"/>
          <w:b/>
          <w:bCs/>
          <w:color w:val="0070C0"/>
        </w:rPr>
      </w:pPr>
    </w:p>
    <w:p w14:paraId="2FDE8C35" w14:textId="77777777" w:rsidR="00B950C9" w:rsidRPr="00571AB6" w:rsidRDefault="00B950C9" w:rsidP="003B24C1">
      <w:pPr>
        <w:tabs>
          <w:tab w:val="left" w:pos="567"/>
          <w:tab w:val="left" w:pos="2694"/>
        </w:tabs>
        <w:spacing w:after="0" w:line="240" w:lineRule="auto"/>
        <w:ind w:right="-24"/>
        <w:rPr>
          <w:rFonts w:cs="Arial"/>
          <w:bCs/>
        </w:rPr>
      </w:pPr>
      <w:r w:rsidRPr="00571AB6">
        <w:rPr>
          <w:rFonts w:cs="Arial"/>
          <w:bCs/>
        </w:rPr>
        <w:t>Any breaches of the above rules, or failure to observe these rules may result in disciplinary action, up to and including dismissal.</w:t>
      </w:r>
    </w:p>
    <w:p w14:paraId="07B5A72C" w14:textId="77777777" w:rsidR="00B950C9" w:rsidRPr="00571AB6" w:rsidRDefault="00B950C9" w:rsidP="003B24C1">
      <w:pPr>
        <w:spacing w:after="0" w:line="240" w:lineRule="auto"/>
        <w:rPr>
          <w:rFonts w:cs="Arial"/>
          <w:b/>
        </w:rPr>
      </w:pPr>
    </w:p>
    <w:p w14:paraId="5EDAF542" w14:textId="77777777" w:rsidR="00EC40C1" w:rsidRPr="00571AB6" w:rsidRDefault="00EC40C1" w:rsidP="003B24C1">
      <w:pPr>
        <w:spacing w:after="0" w:line="240" w:lineRule="auto"/>
        <w:rPr>
          <w:rFonts w:cs="Arial"/>
        </w:rPr>
      </w:pPr>
    </w:p>
    <w:p w14:paraId="10FFE09D" w14:textId="77777777" w:rsidR="004B587B" w:rsidRPr="00983DCD" w:rsidRDefault="004B587B" w:rsidP="00983DCD">
      <w:pPr>
        <w:jc w:val="left"/>
        <w:rPr>
          <w:rFonts w:cs="Arial"/>
        </w:rPr>
      </w:pPr>
    </w:p>
    <w:p w14:paraId="43588F46" w14:textId="77777777" w:rsidR="004B587B" w:rsidRDefault="004B587B">
      <w:pPr>
        <w:jc w:val="left"/>
        <w:rPr>
          <w:rFonts w:cs="Arial"/>
        </w:rPr>
      </w:pPr>
      <w:r>
        <w:rPr>
          <w:rFonts w:cs="Arial"/>
        </w:rPr>
        <w:br w:type="page"/>
      </w:r>
    </w:p>
    <w:p w14:paraId="59F38921" w14:textId="403B2E7A" w:rsidR="000D3FDA" w:rsidRDefault="000D3FDA" w:rsidP="009F0DFA">
      <w:pPr>
        <w:pStyle w:val="Heading2"/>
      </w:pPr>
      <w:bookmarkStart w:id="17" w:name="_Toc146716070"/>
      <w:r>
        <w:lastRenderedPageBreak/>
        <w:t>Holiday Policy</w:t>
      </w:r>
      <w:bookmarkEnd w:id="17"/>
      <w:r>
        <w:t xml:space="preserve"> </w:t>
      </w:r>
    </w:p>
    <w:p w14:paraId="0423A25B" w14:textId="77777777" w:rsidR="005369EB" w:rsidRDefault="005369EB" w:rsidP="000D3FDA">
      <w:pPr>
        <w:spacing w:after="0" w:line="240" w:lineRule="auto"/>
        <w:ind w:hanging="11"/>
        <w:rPr>
          <w:rFonts w:cs="Arial"/>
        </w:rPr>
      </w:pPr>
    </w:p>
    <w:p w14:paraId="6EE099BE" w14:textId="3972CCB2" w:rsidR="000D3FDA" w:rsidRPr="00571AB6" w:rsidRDefault="000D3FDA" w:rsidP="000D3FDA">
      <w:pPr>
        <w:spacing w:after="0" w:line="240" w:lineRule="auto"/>
        <w:ind w:hanging="11"/>
        <w:rPr>
          <w:rFonts w:cs="Arial"/>
        </w:rPr>
      </w:pPr>
      <w:r w:rsidRPr="00571AB6">
        <w:rPr>
          <w:rFonts w:cs="Arial"/>
        </w:rPr>
        <w:t xml:space="preserve">This policy outlines the general approach taken by the </w:t>
      </w:r>
      <w:r w:rsidR="00FE2FB7">
        <w:rPr>
          <w:rFonts w:cs="Arial"/>
        </w:rPr>
        <w:t>organisation</w:t>
      </w:r>
      <w:r w:rsidRPr="00571AB6">
        <w:rPr>
          <w:rFonts w:cs="Arial"/>
        </w:rPr>
        <w:t xml:space="preserve"> in relation to annual and public holiday entitlement. </w:t>
      </w:r>
    </w:p>
    <w:p w14:paraId="3976F74C" w14:textId="77777777" w:rsidR="000D3FDA" w:rsidRPr="00571AB6" w:rsidRDefault="000D3FDA" w:rsidP="000D3FDA">
      <w:pPr>
        <w:spacing w:after="0" w:line="240" w:lineRule="auto"/>
        <w:ind w:hanging="11"/>
        <w:rPr>
          <w:rFonts w:cs="Arial"/>
        </w:rPr>
      </w:pPr>
    </w:p>
    <w:p w14:paraId="23FA0065" w14:textId="77777777" w:rsidR="000D3FDA" w:rsidRPr="00571AB6" w:rsidRDefault="000D3FDA" w:rsidP="000D3FDA">
      <w:pPr>
        <w:spacing w:after="0" w:line="240" w:lineRule="auto"/>
        <w:ind w:hanging="11"/>
        <w:rPr>
          <w:rFonts w:cs="Arial"/>
        </w:rPr>
      </w:pPr>
    </w:p>
    <w:p w14:paraId="48EDD7BE" w14:textId="77777777" w:rsidR="000D3FDA" w:rsidRPr="00571AB6" w:rsidRDefault="000D3FDA" w:rsidP="000D3FDA">
      <w:pPr>
        <w:spacing w:after="0" w:line="240" w:lineRule="auto"/>
        <w:ind w:hanging="11"/>
        <w:rPr>
          <w:rFonts w:cs="Arial"/>
          <w:b/>
          <w:color w:val="0070C0"/>
        </w:rPr>
      </w:pPr>
      <w:r w:rsidRPr="00571AB6">
        <w:rPr>
          <w:rFonts w:cs="Arial"/>
          <w:b/>
          <w:color w:val="0070C0"/>
        </w:rPr>
        <w:t xml:space="preserve">General </w:t>
      </w:r>
    </w:p>
    <w:p w14:paraId="677A5E93" w14:textId="77777777" w:rsidR="000D3FDA" w:rsidRPr="00571AB6" w:rsidRDefault="000D3FDA" w:rsidP="000D3FDA">
      <w:pPr>
        <w:spacing w:after="0" w:line="240" w:lineRule="auto"/>
        <w:ind w:hanging="11"/>
        <w:rPr>
          <w:rFonts w:cs="Arial"/>
          <w:b/>
          <w:color w:val="0070C0"/>
        </w:rPr>
      </w:pPr>
    </w:p>
    <w:p w14:paraId="5C8B2357" w14:textId="77777777" w:rsidR="000D3FDA" w:rsidRPr="00571AB6" w:rsidRDefault="000D3FDA" w:rsidP="00D072C7">
      <w:pPr>
        <w:pStyle w:val="ListParagraph"/>
        <w:numPr>
          <w:ilvl w:val="0"/>
          <w:numId w:val="69"/>
        </w:numPr>
        <w:spacing w:after="0" w:line="240" w:lineRule="auto"/>
        <w:rPr>
          <w:rFonts w:cs="Arial"/>
        </w:rPr>
      </w:pPr>
      <w:r w:rsidRPr="00571AB6">
        <w:rPr>
          <w:rFonts w:cs="Arial"/>
        </w:rPr>
        <w:t xml:space="preserve">Our holiday year is from </w:t>
      </w:r>
      <w:r>
        <w:rPr>
          <w:rFonts w:cs="Arial"/>
          <w:color w:val="FF0000"/>
        </w:rPr>
        <w:t xml:space="preserve">[Insert Day &amp; Date] </w:t>
      </w:r>
      <w:r w:rsidRPr="00571AB6">
        <w:rPr>
          <w:rFonts w:cs="Arial"/>
        </w:rPr>
        <w:t xml:space="preserve">to </w:t>
      </w:r>
      <w:r>
        <w:rPr>
          <w:rFonts w:cs="Arial"/>
          <w:color w:val="FF0000"/>
        </w:rPr>
        <w:t>[Insert Day &amp; Date]</w:t>
      </w:r>
      <w:r w:rsidRPr="000D3FDA">
        <w:rPr>
          <w:rFonts w:cs="Arial"/>
          <w:color w:val="FF0000"/>
        </w:rPr>
        <w:t xml:space="preserve"> </w:t>
      </w:r>
      <w:r w:rsidRPr="00571AB6">
        <w:rPr>
          <w:rFonts w:cs="Arial"/>
        </w:rPr>
        <w:t xml:space="preserve">each year.  </w:t>
      </w:r>
    </w:p>
    <w:p w14:paraId="60D796B2" w14:textId="5F716D3B" w:rsidR="000D3FDA" w:rsidRPr="00571AB6" w:rsidRDefault="000D3FDA" w:rsidP="00D072C7">
      <w:pPr>
        <w:pStyle w:val="ListParagraph"/>
        <w:numPr>
          <w:ilvl w:val="0"/>
          <w:numId w:val="69"/>
        </w:numPr>
        <w:spacing w:after="0" w:line="240" w:lineRule="auto"/>
        <w:rPr>
          <w:rFonts w:cs="Arial"/>
        </w:rPr>
      </w:pPr>
      <w:r w:rsidRPr="00571AB6">
        <w:rPr>
          <w:rFonts w:cs="Arial"/>
        </w:rPr>
        <w:t xml:space="preserve">We look for you to use a proportion of your holidays throughout the year, and your </w:t>
      </w:r>
      <w:r w:rsidR="00133490">
        <w:rPr>
          <w:rFonts w:cs="Arial"/>
        </w:rPr>
        <w:t xml:space="preserve">Line Manager </w:t>
      </w:r>
      <w:r w:rsidRPr="00571AB6">
        <w:rPr>
          <w:rFonts w:cs="Arial"/>
        </w:rPr>
        <w:t xml:space="preserve">will review your holiday usage to ensure this is taking place. </w:t>
      </w:r>
    </w:p>
    <w:p w14:paraId="49BD1F8D" w14:textId="77777777" w:rsidR="000D3FDA" w:rsidRPr="00571AB6" w:rsidRDefault="000D3FDA" w:rsidP="00D072C7">
      <w:pPr>
        <w:pStyle w:val="ListParagraph"/>
        <w:numPr>
          <w:ilvl w:val="0"/>
          <w:numId w:val="69"/>
        </w:numPr>
        <w:spacing w:after="0" w:line="240" w:lineRule="auto"/>
        <w:rPr>
          <w:rFonts w:cs="Arial"/>
        </w:rPr>
      </w:pPr>
      <w:r w:rsidRPr="00571AB6">
        <w:rPr>
          <w:rFonts w:cs="Arial"/>
        </w:rPr>
        <w:t xml:space="preserve">We may request you to take holidays at certain times of the year by giving you notice of twice the length of the time we wish you to take.  For example, if we wish you to take one week of holiday entitlement, we will give you two weeks of notice.  </w:t>
      </w:r>
    </w:p>
    <w:p w14:paraId="77704BD8" w14:textId="77777777" w:rsidR="000D3FDA" w:rsidRPr="00571AB6" w:rsidRDefault="000D3FDA" w:rsidP="00D072C7">
      <w:pPr>
        <w:pStyle w:val="ListParagraph"/>
        <w:numPr>
          <w:ilvl w:val="0"/>
          <w:numId w:val="69"/>
        </w:numPr>
        <w:spacing w:after="0" w:line="240" w:lineRule="auto"/>
        <w:rPr>
          <w:rFonts w:cs="Arial"/>
        </w:rPr>
      </w:pPr>
      <w:r w:rsidRPr="00571AB6">
        <w:rPr>
          <w:rFonts w:cs="Arial"/>
        </w:rPr>
        <w:t xml:space="preserve">We generally expect you to use all your entitlement each year, and holiday carry over is not permitted except in exceptional circumstances. </w:t>
      </w:r>
    </w:p>
    <w:p w14:paraId="2A1AA5B1" w14:textId="77777777" w:rsidR="000D3FDA" w:rsidRPr="00571AB6" w:rsidRDefault="000D3FDA" w:rsidP="00D072C7">
      <w:pPr>
        <w:pStyle w:val="ListParagraph"/>
        <w:numPr>
          <w:ilvl w:val="0"/>
          <w:numId w:val="69"/>
        </w:numPr>
        <w:spacing w:after="0" w:line="240" w:lineRule="auto"/>
        <w:rPr>
          <w:rFonts w:cs="Arial"/>
        </w:rPr>
      </w:pPr>
      <w:r w:rsidRPr="00571AB6">
        <w:rPr>
          <w:rFonts w:cs="Arial"/>
        </w:rPr>
        <w:t xml:space="preserve">Holiday pay is payable at your normal rate of pay and holidays are accrued at a daily rate of 1/260 of your whole annual entitlement. </w:t>
      </w:r>
    </w:p>
    <w:p w14:paraId="5B533378" w14:textId="77777777" w:rsidR="000D3FDA" w:rsidRPr="000D3FDA" w:rsidRDefault="000D3FDA" w:rsidP="00D072C7">
      <w:pPr>
        <w:pStyle w:val="ListParagraph"/>
        <w:numPr>
          <w:ilvl w:val="0"/>
          <w:numId w:val="69"/>
        </w:numPr>
        <w:spacing w:after="0" w:line="240" w:lineRule="auto"/>
        <w:rPr>
          <w:rFonts w:cs="Arial"/>
          <w:color w:val="FF0000"/>
        </w:rPr>
      </w:pPr>
      <w:r w:rsidRPr="000D3FDA">
        <w:rPr>
          <w:rFonts w:cs="Arial"/>
          <w:color w:val="FF0000"/>
        </w:rPr>
        <w:t xml:space="preserve">For consistency, all annual and public holiday entitlement is generally calculated in days rather than hours.  </w:t>
      </w:r>
    </w:p>
    <w:p w14:paraId="21EA56F7" w14:textId="77777777" w:rsidR="000D3FDA" w:rsidRPr="00571AB6" w:rsidRDefault="000D3FDA" w:rsidP="000D3FDA">
      <w:pPr>
        <w:spacing w:after="0" w:line="240" w:lineRule="auto"/>
        <w:ind w:hanging="11"/>
        <w:rPr>
          <w:rFonts w:cs="Arial"/>
          <w:b/>
          <w:color w:val="0070C0"/>
        </w:rPr>
      </w:pPr>
    </w:p>
    <w:p w14:paraId="36170970" w14:textId="77777777" w:rsidR="000D3FDA" w:rsidRPr="00571AB6" w:rsidRDefault="000D3FDA" w:rsidP="000D3FDA">
      <w:pPr>
        <w:spacing w:after="0" w:line="240" w:lineRule="auto"/>
        <w:ind w:hanging="11"/>
        <w:rPr>
          <w:rFonts w:cs="Arial"/>
          <w:b/>
          <w:color w:val="0070C0"/>
        </w:rPr>
      </w:pPr>
    </w:p>
    <w:p w14:paraId="2CD1E102" w14:textId="77777777" w:rsidR="000D3FDA" w:rsidRPr="00571AB6" w:rsidRDefault="000D3FDA" w:rsidP="000D3FDA">
      <w:pPr>
        <w:spacing w:after="0" w:line="240" w:lineRule="auto"/>
        <w:ind w:hanging="11"/>
        <w:rPr>
          <w:rFonts w:cs="Arial"/>
          <w:b/>
          <w:color w:val="0070C0"/>
        </w:rPr>
      </w:pPr>
      <w:r w:rsidRPr="00571AB6">
        <w:rPr>
          <w:rFonts w:cs="Arial"/>
          <w:b/>
          <w:color w:val="0070C0"/>
        </w:rPr>
        <w:t xml:space="preserve">Annual Holiday Entitlement </w:t>
      </w:r>
    </w:p>
    <w:p w14:paraId="0AB1E2F8" w14:textId="77777777" w:rsidR="000D3FDA" w:rsidRPr="00571AB6" w:rsidRDefault="000D3FDA" w:rsidP="000D3FDA">
      <w:pPr>
        <w:spacing w:after="0" w:line="240" w:lineRule="auto"/>
        <w:ind w:hanging="11"/>
        <w:rPr>
          <w:rFonts w:cs="Arial"/>
          <w:b/>
          <w:color w:val="0070C0"/>
        </w:rPr>
      </w:pPr>
    </w:p>
    <w:p w14:paraId="655D0461" w14:textId="77777777" w:rsidR="000D3FDA" w:rsidRPr="00571AB6" w:rsidRDefault="000D3FDA" w:rsidP="00D072C7">
      <w:pPr>
        <w:pStyle w:val="ListParagraph"/>
        <w:numPr>
          <w:ilvl w:val="0"/>
          <w:numId w:val="68"/>
        </w:numPr>
        <w:spacing w:after="0" w:line="240" w:lineRule="auto"/>
        <w:rPr>
          <w:rFonts w:cs="Arial"/>
        </w:rPr>
      </w:pPr>
      <w:r w:rsidRPr="00571AB6">
        <w:rPr>
          <w:rFonts w:cs="Arial"/>
        </w:rPr>
        <w:t xml:space="preserve">Your individual annual holiday entitlement, </w:t>
      </w:r>
      <w:r w:rsidRPr="00337E4D">
        <w:rPr>
          <w:rFonts w:cs="Arial"/>
          <w:color w:val="FF0000"/>
        </w:rPr>
        <w:t xml:space="preserve">including holiday increments based on length of service, </w:t>
      </w:r>
      <w:r w:rsidRPr="00571AB6">
        <w:rPr>
          <w:rFonts w:cs="Arial"/>
        </w:rPr>
        <w:t xml:space="preserve">is set out in your contract of employment and you will also be able to view your entitlement </w:t>
      </w:r>
      <w:r>
        <w:rPr>
          <w:rFonts w:cs="Arial"/>
          <w:color w:val="FF0000"/>
        </w:rPr>
        <w:t>[through our HR system]</w:t>
      </w:r>
      <w:r w:rsidRPr="00571AB6">
        <w:rPr>
          <w:rFonts w:cs="Arial"/>
        </w:rPr>
        <w:t xml:space="preserve">. </w:t>
      </w:r>
    </w:p>
    <w:p w14:paraId="3C7DF799" w14:textId="77777777" w:rsidR="000D3FDA" w:rsidRPr="00571AB6" w:rsidRDefault="000D3FDA" w:rsidP="00D072C7">
      <w:pPr>
        <w:pStyle w:val="ListParagraph"/>
        <w:numPr>
          <w:ilvl w:val="0"/>
          <w:numId w:val="68"/>
        </w:numPr>
        <w:spacing w:after="0" w:line="240" w:lineRule="auto"/>
        <w:rPr>
          <w:rFonts w:cs="Arial"/>
        </w:rPr>
      </w:pPr>
      <w:r w:rsidRPr="00571AB6">
        <w:rPr>
          <w:rFonts w:cs="Arial"/>
        </w:rPr>
        <w:t>If you are contracted to work less than 5 days per week, your paid annual leave and public holiday entitlement will be reduced on a pro-rata basis.</w:t>
      </w:r>
    </w:p>
    <w:p w14:paraId="479073CF" w14:textId="77777777" w:rsidR="000D3FDA" w:rsidRPr="00571AB6" w:rsidRDefault="000D3FDA" w:rsidP="00D072C7">
      <w:pPr>
        <w:pStyle w:val="ListParagraph"/>
        <w:numPr>
          <w:ilvl w:val="0"/>
          <w:numId w:val="68"/>
        </w:numPr>
        <w:spacing w:after="0" w:line="240" w:lineRule="auto"/>
        <w:rPr>
          <w:rFonts w:cs="Arial"/>
        </w:rPr>
      </w:pPr>
      <w:r w:rsidRPr="00571AB6">
        <w:rPr>
          <w:rFonts w:cs="Arial"/>
        </w:rPr>
        <w:t xml:space="preserve">In your first year of employment, your holiday entitlement will be calculated on a pro-rata basis depending on your start date and the proportion of months you will work in the holiday year. </w:t>
      </w:r>
    </w:p>
    <w:p w14:paraId="0BB7B421" w14:textId="77777777" w:rsidR="000D3FDA" w:rsidRPr="00571AB6" w:rsidRDefault="000D3FDA" w:rsidP="000D3FDA">
      <w:pPr>
        <w:spacing w:after="0" w:line="240" w:lineRule="auto"/>
        <w:rPr>
          <w:rFonts w:cs="Arial"/>
        </w:rPr>
      </w:pPr>
    </w:p>
    <w:p w14:paraId="218606FE" w14:textId="77777777" w:rsidR="000D3FDA" w:rsidRPr="00571AB6" w:rsidRDefault="000D3FDA" w:rsidP="000D3FDA">
      <w:pPr>
        <w:spacing w:after="0" w:line="240" w:lineRule="auto"/>
        <w:rPr>
          <w:rFonts w:cs="Arial"/>
        </w:rPr>
      </w:pPr>
    </w:p>
    <w:p w14:paraId="2DC7102C" w14:textId="77777777" w:rsidR="000D3FDA" w:rsidRPr="00571AB6" w:rsidRDefault="000D3FDA" w:rsidP="000D3FDA">
      <w:pPr>
        <w:spacing w:after="0" w:line="240" w:lineRule="auto"/>
        <w:rPr>
          <w:rFonts w:cs="Arial"/>
          <w:b/>
          <w:color w:val="0070C0"/>
        </w:rPr>
      </w:pPr>
      <w:r w:rsidRPr="00571AB6">
        <w:rPr>
          <w:rFonts w:cs="Arial"/>
          <w:b/>
          <w:color w:val="0070C0"/>
        </w:rPr>
        <w:t xml:space="preserve">Public Holiday Entitlement </w:t>
      </w:r>
    </w:p>
    <w:p w14:paraId="48C42FEA" w14:textId="77777777" w:rsidR="000D3FDA" w:rsidRPr="00571AB6" w:rsidRDefault="000D3FDA" w:rsidP="000D3FDA">
      <w:pPr>
        <w:spacing w:after="0" w:line="240" w:lineRule="auto"/>
        <w:rPr>
          <w:rFonts w:cs="Arial"/>
          <w:b/>
          <w:color w:val="0070C0"/>
        </w:rPr>
      </w:pPr>
    </w:p>
    <w:p w14:paraId="296F0C3C" w14:textId="77777777" w:rsidR="000D3FDA" w:rsidRPr="00571AB6" w:rsidRDefault="000D3FDA" w:rsidP="00D072C7">
      <w:pPr>
        <w:pStyle w:val="ListParagraph"/>
        <w:numPr>
          <w:ilvl w:val="0"/>
          <w:numId w:val="68"/>
        </w:numPr>
        <w:spacing w:after="0" w:line="240" w:lineRule="auto"/>
        <w:rPr>
          <w:rFonts w:cs="Arial"/>
        </w:rPr>
      </w:pPr>
      <w:r w:rsidRPr="00571AB6">
        <w:rPr>
          <w:rFonts w:cs="Arial"/>
        </w:rPr>
        <w:t xml:space="preserve">We recognise </w:t>
      </w:r>
      <w:r>
        <w:rPr>
          <w:rFonts w:cs="Arial"/>
          <w:color w:val="FF0000"/>
        </w:rPr>
        <w:t>[Insert Number]</w:t>
      </w:r>
      <w:r w:rsidRPr="00571AB6">
        <w:rPr>
          <w:rFonts w:cs="Arial"/>
        </w:rPr>
        <w:t xml:space="preserve"> public holidays per year, namely </w:t>
      </w:r>
      <w:r w:rsidRPr="000D3FDA">
        <w:rPr>
          <w:rFonts w:cs="Arial"/>
          <w:color w:val="FF0000"/>
        </w:rPr>
        <w:t>[Christmas Day, Boxing Day</w:t>
      </w:r>
      <w:r>
        <w:rPr>
          <w:rFonts w:cs="Arial"/>
          <w:color w:val="FF0000"/>
        </w:rPr>
        <w:t xml:space="preserve">, </w:t>
      </w:r>
      <w:r w:rsidRPr="000D3FDA">
        <w:rPr>
          <w:rFonts w:cs="Arial"/>
          <w:color w:val="FF0000"/>
        </w:rPr>
        <w:t>New Year’s Day</w:t>
      </w:r>
      <w:r>
        <w:rPr>
          <w:rFonts w:cs="Arial"/>
          <w:color w:val="FF0000"/>
        </w:rPr>
        <w:t>, Good Friday, Easter Monday, Early May Day, Late May Day]</w:t>
      </w:r>
      <w:r w:rsidRPr="00571AB6">
        <w:rPr>
          <w:rFonts w:cs="Arial"/>
        </w:rPr>
        <w:t xml:space="preserve">.  </w:t>
      </w:r>
    </w:p>
    <w:p w14:paraId="243526AD" w14:textId="77777777" w:rsidR="000D3FDA" w:rsidRPr="00571AB6" w:rsidRDefault="000D3FDA" w:rsidP="00D072C7">
      <w:pPr>
        <w:pStyle w:val="ListParagraph"/>
        <w:numPr>
          <w:ilvl w:val="0"/>
          <w:numId w:val="68"/>
        </w:numPr>
        <w:spacing w:after="0" w:line="240" w:lineRule="auto"/>
        <w:rPr>
          <w:rFonts w:cs="Arial"/>
        </w:rPr>
      </w:pPr>
      <w:r w:rsidRPr="00571AB6">
        <w:rPr>
          <w:rFonts w:cs="Arial"/>
        </w:rPr>
        <w:t xml:space="preserve">These public holidays are included in your annual holiday entitlement </w:t>
      </w:r>
      <w:r>
        <w:rPr>
          <w:rFonts w:cs="Arial"/>
          <w:color w:val="FF0000"/>
        </w:rPr>
        <w:t>[through our HR System]</w:t>
      </w:r>
      <w:r w:rsidRPr="00571AB6">
        <w:rPr>
          <w:rFonts w:cs="Arial"/>
        </w:rPr>
        <w:t xml:space="preserve">, and they are automatically deducted from your holiday balance </w:t>
      </w:r>
      <w:r>
        <w:rPr>
          <w:rFonts w:cs="Arial"/>
          <w:color w:val="FF0000"/>
        </w:rPr>
        <w:t>[through our HR System]</w:t>
      </w:r>
      <w:r w:rsidRPr="00571AB6">
        <w:rPr>
          <w:rFonts w:cs="Arial"/>
        </w:rPr>
        <w:t xml:space="preserve">. </w:t>
      </w:r>
    </w:p>
    <w:p w14:paraId="26197C43" w14:textId="77777777" w:rsidR="000D3FDA" w:rsidRPr="00571AB6" w:rsidRDefault="000D3FDA" w:rsidP="00D072C7">
      <w:pPr>
        <w:pStyle w:val="ListParagraph"/>
        <w:numPr>
          <w:ilvl w:val="0"/>
          <w:numId w:val="68"/>
        </w:numPr>
        <w:spacing w:after="0" w:line="240" w:lineRule="auto"/>
        <w:rPr>
          <w:rFonts w:cs="Arial"/>
        </w:rPr>
      </w:pPr>
      <w:r w:rsidRPr="00571AB6">
        <w:rPr>
          <w:rFonts w:cs="Arial"/>
        </w:rPr>
        <w:t xml:space="preserve">We reserve the right to amend the public holidays we recognise. </w:t>
      </w:r>
    </w:p>
    <w:p w14:paraId="3AC0DFC5" w14:textId="6648D5F4" w:rsidR="000D3FDA" w:rsidRPr="00571AB6" w:rsidRDefault="000D3FDA" w:rsidP="00D072C7">
      <w:pPr>
        <w:pStyle w:val="ListParagraph"/>
        <w:numPr>
          <w:ilvl w:val="0"/>
          <w:numId w:val="68"/>
        </w:numPr>
        <w:spacing w:after="0" w:line="240" w:lineRule="auto"/>
        <w:rPr>
          <w:rFonts w:cs="Arial"/>
        </w:rPr>
      </w:pPr>
      <w:r w:rsidRPr="00571AB6">
        <w:rPr>
          <w:rFonts w:cs="Arial"/>
        </w:rPr>
        <w:t xml:space="preserve">In some cases, you may be required to work on a public holiday, and in this scenario, you would be entitled to a day’s holiday in lieu which can be taken on a date agreed with your </w:t>
      </w:r>
      <w:r w:rsidR="00BC21D8">
        <w:rPr>
          <w:rFonts w:cs="Arial"/>
        </w:rPr>
        <w:t>Line manager</w:t>
      </w:r>
      <w:r w:rsidRPr="00571AB6">
        <w:rPr>
          <w:rFonts w:cs="Arial"/>
        </w:rPr>
        <w:t xml:space="preserve">. </w:t>
      </w:r>
    </w:p>
    <w:p w14:paraId="145562B5" w14:textId="77777777" w:rsidR="000D3FDA" w:rsidRPr="00571AB6" w:rsidRDefault="000D3FDA" w:rsidP="000D3FDA">
      <w:pPr>
        <w:pStyle w:val="ListParagraph"/>
        <w:spacing w:after="0" w:line="240" w:lineRule="auto"/>
        <w:ind w:left="360"/>
        <w:rPr>
          <w:rFonts w:cs="Arial"/>
        </w:rPr>
      </w:pPr>
    </w:p>
    <w:p w14:paraId="2AB880F0" w14:textId="77777777" w:rsidR="000D3FDA" w:rsidRPr="00571AB6" w:rsidRDefault="000D3FDA" w:rsidP="000D3FDA">
      <w:pPr>
        <w:pStyle w:val="ListParagraph"/>
        <w:spacing w:after="0" w:line="240" w:lineRule="auto"/>
        <w:ind w:left="360"/>
        <w:rPr>
          <w:rFonts w:cs="Arial"/>
        </w:rPr>
      </w:pPr>
    </w:p>
    <w:p w14:paraId="03374019" w14:textId="77777777" w:rsidR="000D3FDA" w:rsidRPr="00571AB6" w:rsidRDefault="000D3FDA" w:rsidP="000D3FDA">
      <w:pPr>
        <w:spacing w:after="0" w:line="240" w:lineRule="auto"/>
        <w:ind w:hanging="11"/>
        <w:rPr>
          <w:rFonts w:cs="Arial"/>
          <w:b/>
          <w:color w:val="0070C0"/>
        </w:rPr>
      </w:pPr>
      <w:r w:rsidRPr="00571AB6">
        <w:rPr>
          <w:rFonts w:cs="Arial"/>
          <w:b/>
          <w:color w:val="0070C0"/>
        </w:rPr>
        <w:t>Requesting Annual Leave</w:t>
      </w:r>
    </w:p>
    <w:p w14:paraId="79A2A870" w14:textId="77777777" w:rsidR="000D3FDA" w:rsidRPr="00571AB6" w:rsidRDefault="000D3FDA" w:rsidP="000D3FDA">
      <w:pPr>
        <w:spacing w:after="0" w:line="240" w:lineRule="auto"/>
        <w:ind w:hanging="11"/>
        <w:rPr>
          <w:rFonts w:cs="Arial"/>
          <w:b/>
          <w:color w:val="0070C0"/>
        </w:rPr>
      </w:pPr>
    </w:p>
    <w:p w14:paraId="7024DB14" w14:textId="77777777" w:rsidR="000D3FDA" w:rsidRPr="00571AB6" w:rsidRDefault="000D3FDA" w:rsidP="00D072C7">
      <w:pPr>
        <w:pStyle w:val="ListParagraph"/>
        <w:numPr>
          <w:ilvl w:val="0"/>
          <w:numId w:val="70"/>
        </w:numPr>
        <w:spacing w:after="0" w:line="240" w:lineRule="auto"/>
        <w:rPr>
          <w:rFonts w:cs="Arial"/>
        </w:rPr>
      </w:pPr>
      <w:r w:rsidRPr="00571AB6">
        <w:rPr>
          <w:rFonts w:cs="Arial"/>
        </w:rPr>
        <w:t xml:space="preserve">You are required to request all annual leave </w:t>
      </w:r>
      <w:r>
        <w:rPr>
          <w:rFonts w:cs="Arial"/>
          <w:color w:val="FF0000"/>
        </w:rPr>
        <w:t>[t</w:t>
      </w:r>
      <w:r w:rsidRPr="000D3FDA">
        <w:rPr>
          <w:rFonts w:cs="Arial"/>
          <w:color w:val="FF0000"/>
        </w:rPr>
        <w:t xml:space="preserve">hrough </w:t>
      </w:r>
      <w:r>
        <w:rPr>
          <w:rFonts w:cs="Arial"/>
          <w:color w:val="FF0000"/>
        </w:rPr>
        <w:t>our HR System]</w:t>
      </w:r>
      <w:r w:rsidRPr="00571AB6">
        <w:rPr>
          <w:rFonts w:cs="Arial"/>
        </w:rPr>
        <w:t xml:space="preserve">. You can also cancel and amend holidays </w:t>
      </w:r>
      <w:r>
        <w:rPr>
          <w:rFonts w:cs="Arial"/>
          <w:color w:val="FF0000"/>
        </w:rPr>
        <w:t>[t</w:t>
      </w:r>
      <w:r w:rsidRPr="000D3FDA">
        <w:rPr>
          <w:rFonts w:cs="Arial"/>
          <w:color w:val="FF0000"/>
        </w:rPr>
        <w:t xml:space="preserve">hrough </w:t>
      </w:r>
      <w:r>
        <w:rPr>
          <w:rFonts w:cs="Arial"/>
          <w:color w:val="FF0000"/>
        </w:rPr>
        <w:t>our HR System]</w:t>
      </w:r>
      <w:r w:rsidRPr="00571AB6">
        <w:rPr>
          <w:rFonts w:cs="Arial"/>
        </w:rPr>
        <w:t>if required.</w:t>
      </w:r>
    </w:p>
    <w:p w14:paraId="50F591EA" w14:textId="2B250CD6" w:rsidR="000D3FDA" w:rsidRPr="00571AB6" w:rsidRDefault="000D3FDA" w:rsidP="00D072C7">
      <w:pPr>
        <w:pStyle w:val="ListParagraph"/>
        <w:numPr>
          <w:ilvl w:val="0"/>
          <w:numId w:val="70"/>
        </w:numPr>
        <w:spacing w:after="0" w:line="240" w:lineRule="auto"/>
        <w:rPr>
          <w:rFonts w:cs="Arial"/>
        </w:rPr>
      </w:pPr>
      <w:r w:rsidRPr="00571AB6">
        <w:rPr>
          <w:rFonts w:cs="Arial"/>
        </w:rPr>
        <w:t xml:space="preserve">Annual leave must be approved by your </w:t>
      </w:r>
      <w:r w:rsidR="00133490">
        <w:rPr>
          <w:rFonts w:cs="Arial"/>
        </w:rPr>
        <w:t xml:space="preserve">Line Manager </w:t>
      </w:r>
      <w:r w:rsidRPr="00571AB6">
        <w:rPr>
          <w:rFonts w:cs="Arial"/>
        </w:rPr>
        <w:t xml:space="preserve">in advance of you taking it. </w:t>
      </w:r>
    </w:p>
    <w:p w14:paraId="77EB9D63" w14:textId="54021F8A" w:rsidR="000D3FDA" w:rsidRPr="00571AB6" w:rsidRDefault="000D3FDA" w:rsidP="00D072C7">
      <w:pPr>
        <w:pStyle w:val="ListParagraph"/>
        <w:numPr>
          <w:ilvl w:val="0"/>
          <w:numId w:val="70"/>
        </w:numPr>
        <w:spacing w:after="0" w:line="240" w:lineRule="auto"/>
        <w:rPr>
          <w:rFonts w:cs="Arial"/>
        </w:rPr>
      </w:pPr>
      <w:r w:rsidRPr="00571AB6">
        <w:rPr>
          <w:rFonts w:cs="Arial"/>
        </w:rPr>
        <w:lastRenderedPageBreak/>
        <w:t xml:space="preserve">You should not make firm travel plans or commitments until a request for leave has been approved by your </w:t>
      </w:r>
      <w:r w:rsidR="00BC21D8">
        <w:rPr>
          <w:rFonts w:cs="Arial"/>
        </w:rPr>
        <w:t>Line manager</w:t>
      </w:r>
      <w:r w:rsidRPr="00571AB6">
        <w:rPr>
          <w:rFonts w:cs="Arial"/>
        </w:rPr>
        <w:t xml:space="preserve">. </w:t>
      </w:r>
      <w:r>
        <w:rPr>
          <w:rFonts w:cs="Arial"/>
        </w:rPr>
        <w:t>We</w:t>
      </w:r>
      <w:r w:rsidRPr="00571AB6">
        <w:rPr>
          <w:rFonts w:cs="Arial"/>
        </w:rPr>
        <w:t xml:space="preserve"> will not take such plans into account when dealing with conflicting holiday requests, or accept liability for the expense of lost bookings as a result of being unable to accommodate a request. </w:t>
      </w:r>
    </w:p>
    <w:p w14:paraId="2501E7F0" w14:textId="77777777" w:rsidR="000D3FDA" w:rsidRPr="00571AB6" w:rsidRDefault="000D3FDA" w:rsidP="00D072C7">
      <w:pPr>
        <w:pStyle w:val="ListParagraph"/>
        <w:numPr>
          <w:ilvl w:val="0"/>
          <w:numId w:val="70"/>
        </w:numPr>
        <w:spacing w:after="0" w:line="240" w:lineRule="auto"/>
        <w:rPr>
          <w:rFonts w:cs="Arial"/>
        </w:rPr>
      </w:pPr>
      <w:r w:rsidRPr="00571AB6">
        <w:rPr>
          <w:rFonts w:cs="Arial"/>
        </w:rPr>
        <w:t xml:space="preserve">Requests for leave should be made </w:t>
      </w:r>
      <w:r>
        <w:rPr>
          <w:rFonts w:cs="Arial"/>
          <w:color w:val="FF0000"/>
        </w:rPr>
        <w:t>[t</w:t>
      </w:r>
      <w:r w:rsidRPr="000D3FDA">
        <w:rPr>
          <w:rFonts w:cs="Arial"/>
          <w:color w:val="FF0000"/>
        </w:rPr>
        <w:t xml:space="preserve">hrough </w:t>
      </w:r>
      <w:r>
        <w:rPr>
          <w:rFonts w:cs="Arial"/>
          <w:color w:val="FF0000"/>
        </w:rPr>
        <w:t xml:space="preserve">our HR System] </w:t>
      </w:r>
      <w:r w:rsidRPr="00571AB6">
        <w:rPr>
          <w:rFonts w:cs="Arial"/>
        </w:rPr>
        <w:t xml:space="preserve">at least 10 working days in advance. </w:t>
      </w:r>
    </w:p>
    <w:p w14:paraId="552B9729" w14:textId="575A003B" w:rsidR="000D3FDA" w:rsidRPr="00571AB6" w:rsidRDefault="000D3FDA" w:rsidP="00D072C7">
      <w:pPr>
        <w:pStyle w:val="ListParagraph"/>
        <w:numPr>
          <w:ilvl w:val="0"/>
          <w:numId w:val="70"/>
        </w:numPr>
        <w:spacing w:after="0" w:line="240" w:lineRule="auto"/>
        <w:rPr>
          <w:rFonts w:cs="Arial"/>
        </w:rPr>
      </w:pPr>
      <w:r w:rsidRPr="00571AB6">
        <w:rPr>
          <w:rFonts w:cs="Arial"/>
        </w:rPr>
        <w:t xml:space="preserve">You are not able to take more than 2 weeks’ worth of annual leave entitlement unless approved by </w:t>
      </w:r>
      <w:r w:rsidRPr="000D3FDA">
        <w:rPr>
          <w:rFonts w:cs="Arial"/>
          <w:color w:val="FF0000"/>
        </w:rPr>
        <w:t xml:space="preserve">the </w:t>
      </w:r>
      <w:r w:rsidR="00C31F08">
        <w:rPr>
          <w:rFonts w:cs="Arial"/>
          <w:color w:val="FF0000"/>
        </w:rPr>
        <w:t>Board</w:t>
      </w:r>
      <w:r w:rsidRPr="00571AB6">
        <w:rPr>
          <w:rFonts w:cs="Arial"/>
        </w:rPr>
        <w:t xml:space="preserve">.   </w:t>
      </w:r>
    </w:p>
    <w:p w14:paraId="0452E9D9" w14:textId="5015B5A8" w:rsidR="000D3FDA" w:rsidRPr="00571AB6" w:rsidRDefault="000D3FDA" w:rsidP="00D072C7">
      <w:pPr>
        <w:pStyle w:val="ListParagraph"/>
        <w:numPr>
          <w:ilvl w:val="0"/>
          <w:numId w:val="70"/>
        </w:numPr>
        <w:spacing w:after="0" w:line="240" w:lineRule="auto"/>
        <w:rPr>
          <w:rFonts w:cs="Arial"/>
        </w:rPr>
      </w:pPr>
      <w:r w:rsidRPr="00571AB6">
        <w:rPr>
          <w:rFonts w:cs="Arial"/>
        </w:rPr>
        <w:t xml:space="preserve">Your </w:t>
      </w:r>
      <w:r w:rsidR="00133490">
        <w:rPr>
          <w:rFonts w:cs="Arial"/>
        </w:rPr>
        <w:t xml:space="preserve">Line Manager </w:t>
      </w:r>
      <w:r w:rsidRPr="00571AB6">
        <w:rPr>
          <w:rFonts w:cs="Arial"/>
        </w:rPr>
        <w:t xml:space="preserve">may refuse any request for leave if it would result in the department being understaffed. </w:t>
      </w:r>
    </w:p>
    <w:p w14:paraId="7BE1D729" w14:textId="77777777" w:rsidR="000D3FDA" w:rsidRPr="00571AB6" w:rsidRDefault="000D3FDA" w:rsidP="00D072C7">
      <w:pPr>
        <w:pStyle w:val="ListParagraph"/>
        <w:numPr>
          <w:ilvl w:val="0"/>
          <w:numId w:val="70"/>
        </w:numPr>
        <w:spacing w:after="0" w:line="240" w:lineRule="auto"/>
        <w:rPr>
          <w:rFonts w:cs="Arial"/>
        </w:rPr>
      </w:pPr>
      <w:r w:rsidRPr="00571AB6">
        <w:rPr>
          <w:rFonts w:cs="Arial"/>
        </w:rPr>
        <w:t>Leave will be granted on a first come, first served basis, but exceptions may be made in the interests of ensuring that holiday is spread through the year on a fair and equitable basis.</w:t>
      </w:r>
    </w:p>
    <w:p w14:paraId="22083BFA" w14:textId="77777777" w:rsidR="000D3FDA" w:rsidRPr="00571AB6" w:rsidRDefault="000D3FDA" w:rsidP="000D3FDA">
      <w:pPr>
        <w:spacing w:after="0" w:line="240" w:lineRule="auto"/>
        <w:ind w:hanging="11"/>
        <w:rPr>
          <w:rFonts w:cs="Arial"/>
        </w:rPr>
      </w:pPr>
    </w:p>
    <w:p w14:paraId="30F1B7DE" w14:textId="77777777" w:rsidR="000D3FDA" w:rsidRPr="00571AB6" w:rsidRDefault="000D3FDA" w:rsidP="000D3FDA">
      <w:pPr>
        <w:spacing w:after="0" w:line="240" w:lineRule="auto"/>
        <w:rPr>
          <w:rFonts w:cs="Arial"/>
        </w:rPr>
      </w:pPr>
    </w:p>
    <w:p w14:paraId="44279584" w14:textId="77777777" w:rsidR="000D3FDA" w:rsidRPr="00571AB6" w:rsidRDefault="000D3FDA" w:rsidP="000D3FDA">
      <w:pPr>
        <w:spacing w:after="0" w:line="240" w:lineRule="auto"/>
        <w:rPr>
          <w:rFonts w:cs="Arial"/>
          <w:b/>
          <w:color w:val="0070C0"/>
        </w:rPr>
      </w:pPr>
      <w:r w:rsidRPr="00571AB6">
        <w:rPr>
          <w:rFonts w:cs="Arial"/>
          <w:b/>
          <w:color w:val="0070C0"/>
        </w:rPr>
        <w:t xml:space="preserve">Holidays on Leaving </w:t>
      </w:r>
    </w:p>
    <w:p w14:paraId="3D9FC8F0" w14:textId="77777777" w:rsidR="000D3FDA" w:rsidRPr="00571AB6" w:rsidRDefault="000D3FDA" w:rsidP="000D3FDA">
      <w:pPr>
        <w:spacing w:after="0" w:line="240" w:lineRule="auto"/>
        <w:rPr>
          <w:rFonts w:cs="Arial"/>
          <w:b/>
          <w:color w:val="0070C0"/>
        </w:rPr>
      </w:pPr>
    </w:p>
    <w:p w14:paraId="35EC6CD0" w14:textId="1D2BE2BC" w:rsidR="000D3FDA" w:rsidRPr="00571AB6" w:rsidRDefault="000D3FDA" w:rsidP="00D072C7">
      <w:pPr>
        <w:pStyle w:val="ListParagraph"/>
        <w:numPr>
          <w:ilvl w:val="0"/>
          <w:numId w:val="71"/>
        </w:numPr>
        <w:spacing w:after="0" w:line="240" w:lineRule="auto"/>
        <w:rPr>
          <w:rFonts w:cs="Arial"/>
        </w:rPr>
      </w:pPr>
      <w:r w:rsidRPr="00571AB6">
        <w:rPr>
          <w:rFonts w:cs="Arial"/>
        </w:rPr>
        <w:t xml:space="preserve">When you leave the </w:t>
      </w:r>
      <w:r w:rsidR="00FE2FB7">
        <w:rPr>
          <w:rFonts w:cs="Arial"/>
        </w:rPr>
        <w:t>organisation</w:t>
      </w:r>
      <w:r w:rsidRPr="00571AB6">
        <w:rPr>
          <w:rFonts w:cs="Arial"/>
        </w:rPr>
        <w:t xml:space="preserve">, you will be entitled to receive holiday pay for any outstanding holidays that have been accrued for the holiday year up to the date of termination. </w:t>
      </w:r>
    </w:p>
    <w:p w14:paraId="4A17484B" w14:textId="77777777" w:rsidR="000D3FDA" w:rsidRPr="00571AB6" w:rsidRDefault="000D3FDA" w:rsidP="00D072C7">
      <w:pPr>
        <w:pStyle w:val="ListParagraph"/>
        <w:numPr>
          <w:ilvl w:val="0"/>
          <w:numId w:val="71"/>
        </w:numPr>
        <w:spacing w:after="0" w:line="240" w:lineRule="auto"/>
        <w:rPr>
          <w:rFonts w:cs="Arial"/>
        </w:rPr>
      </w:pPr>
      <w:r w:rsidRPr="00571AB6">
        <w:rPr>
          <w:rFonts w:cs="Arial"/>
        </w:rPr>
        <w:t xml:space="preserve">If you have overtaken your accrued holiday entitlement up to your date of leaving, you will be required to refund the equivalent amount of days overtaken, which will be deducted from your final salary payment. </w:t>
      </w:r>
    </w:p>
    <w:p w14:paraId="7A3D5230" w14:textId="76CAA2D2" w:rsidR="000D3FDA" w:rsidRPr="00571AB6" w:rsidRDefault="000D3FDA" w:rsidP="00D072C7">
      <w:pPr>
        <w:pStyle w:val="ListParagraph"/>
        <w:numPr>
          <w:ilvl w:val="0"/>
          <w:numId w:val="71"/>
        </w:numPr>
        <w:spacing w:after="0" w:line="240" w:lineRule="auto"/>
        <w:rPr>
          <w:rFonts w:cs="Arial"/>
        </w:rPr>
      </w:pPr>
      <w:r w:rsidRPr="00571AB6">
        <w:rPr>
          <w:rFonts w:cs="Arial"/>
        </w:rPr>
        <w:t xml:space="preserve">We may ask you take any outstanding holiday entitlement on specified dates during your notice period, regardless of whether you or the </w:t>
      </w:r>
      <w:r w:rsidR="00FE2FB7">
        <w:rPr>
          <w:rFonts w:cs="Arial"/>
        </w:rPr>
        <w:t>organisation</w:t>
      </w:r>
      <w:r w:rsidRPr="00571AB6">
        <w:rPr>
          <w:rFonts w:cs="Arial"/>
        </w:rPr>
        <w:t xml:space="preserve"> gave notice to terminate your employment. </w:t>
      </w:r>
    </w:p>
    <w:p w14:paraId="1D86FFB0" w14:textId="77777777" w:rsidR="000D3FDA" w:rsidRPr="00571AB6" w:rsidRDefault="000D3FDA" w:rsidP="00D072C7">
      <w:pPr>
        <w:pStyle w:val="ListParagraph"/>
        <w:numPr>
          <w:ilvl w:val="0"/>
          <w:numId w:val="71"/>
        </w:numPr>
        <w:spacing w:after="0" w:line="240" w:lineRule="auto"/>
        <w:rPr>
          <w:rFonts w:cs="Arial"/>
        </w:rPr>
      </w:pPr>
      <w:r w:rsidRPr="00571AB6">
        <w:rPr>
          <w:rFonts w:cs="Arial"/>
        </w:rPr>
        <w:t xml:space="preserve">If you have an authorised annual leave request during your notice period, we may if necessary for business reasons, require you to cancel all or part of your annual leave. </w:t>
      </w:r>
    </w:p>
    <w:p w14:paraId="5F0BCD57" w14:textId="77777777" w:rsidR="000D3FDA" w:rsidRPr="00571AB6" w:rsidRDefault="000D3FDA" w:rsidP="000D3FDA">
      <w:pPr>
        <w:spacing w:after="0" w:line="240" w:lineRule="auto"/>
        <w:rPr>
          <w:rFonts w:cs="Arial"/>
        </w:rPr>
      </w:pPr>
    </w:p>
    <w:p w14:paraId="62D16A9B" w14:textId="77777777" w:rsidR="000D3FDA" w:rsidRPr="000D3FDA" w:rsidRDefault="000D3FDA" w:rsidP="000D3FDA"/>
    <w:p w14:paraId="16F39AA5" w14:textId="77777777" w:rsidR="000D3FDA" w:rsidRDefault="000D3FDA">
      <w:pPr>
        <w:jc w:val="left"/>
        <w:rPr>
          <w:rFonts w:cs="Arial"/>
          <w:b/>
          <w:color w:val="002060"/>
          <w:sz w:val="28"/>
        </w:rPr>
      </w:pPr>
      <w:r>
        <w:br w:type="page"/>
      </w:r>
    </w:p>
    <w:p w14:paraId="1A8079B8" w14:textId="77777777" w:rsidR="00EC40C1" w:rsidRPr="00571AB6" w:rsidRDefault="000D3FDA" w:rsidP="009F0DFA">
      <w:pPr>
        <w:pStyle w:val="Heading2"/>
      </w:pPr>
      <w:r>
        <w:lastRenderedPageBreak/>
        <w:br/>
      </w:r>
      <w:bookmarkStart w:id="18" w:name="_Toc146716071"/>
      <w:r w:rsidR="00153BA9" w:rsidRPr="00571AB6">
        <w:t>Sickness A</w:t>
      </w:r>
      <w:r w:rsidR="009F0DFA" w:rsidRPr="00571AB6">
        <w:t>bsence P</w:t>
      </w:r>
      <w:r w:rsidR="00EC40C1" w:rsidRPr="00571AB6">
        <w:t>olicy</w:t>
      </w:r>
      <w:bookmarkEnd w:id="18"/>
    </w:p>
    <w:p w14:paraId="4DCA5026" w14:textId="77777777" w:rsidR="00EC40C1" w:rsidRPr="00571AB6" w:rsidRDefault="00EC40C1" w:rsidP="003B24C1">
      <w:pPr>
        <w:spacing w:after="0" w:line="240" w:lineRule="auto"/>
        <w:rPr>
          <w:rFonts w:eastAsia="Calibri" w:cs="Arial"/>
        </w:rPr>
      </w:pPr>
    </w:p>
    <w:p w14:paraId="6571A682" w14:textId="77777777" w:rsidR="00EC40C1" w:rsidRPr="00571AB6" w:rsidRDefault="00EC40C1" w:rsidP="003B24C1">
      <w:pPr>
        <w:spacing w:after="0" w:line="240" w:lineRule="auto"/>
        <w:rPr>
          <w:rFonts w:eastAsia="Calibri" w:cs="Arial"/>
        </w:rPr>
      </w:pPr>
      <w:r w:rsidRPr="00571AB6">
        <w:rPr>
          <w:rFonts w:eastAsia="Calibri" w:cs="Arial"/>
        </w:rPr>
        <w:t xml:space="preserve">This policy covers any </w:t>
      </w:r>
      <w:r w:rsidR="00636CD9" w:rsidRPr="00571AB6">
        <w:rPr>
          <w:rFonts w:eastAsia="Calibri" w:cs="Arial"/>
        </w:rPr>
        <w:t xml:space="preserve">sickness </w:t>
      </w:r>
      <w:r w:rsidRPr="00571AB6">
        <w:rPr>
          <w:rFonts w:eastAsia="Calibri" w:cs="Arial"/>
        </w:rPr>
        <w:t>absence from work which you may have</w:t>
      </w:r>
      <w:r w:rsidR="00636CD9" w:rsidRPr="00571AB6">
        <w:rPr>
          <w:rFonts w:eastAsia="Calibri" w:cs="Arial"/>
        </w:rPr>
        <w:t>.</w:t>
      </w:r>
      <w:r w:rsidRPr="00571AB6">
        <w:rPr>
          <w:rFonts w:eastAsia="Calibri" w:cs="Arial"/>
        </w:rPr>
        <w:t xml:space="preserve"> </w:t>
      </w:r>
    </w:p>
    <w:p w14:paraId="540DA7DC" w14:textId="77777777" w:rsidR="00EC40C1" w:rsidRPr="00571AB6" w:rsidRDefault="00EC40C1" w:rsidP="003B24C1">
      <w:pPr>
        <w:spacing w:after="0" w:line="240" w:lineRule="auto"/>
        <w:rPr>
          <w:rFonts w:eastAsia="Calibri" w:cs="Arial"/>
          <w:b/>
        </w:rPr>
      </w:pPr>
    </w:p>
    <w:p w14:paraId="2AED8C93" w14:textId="77777777" w:rsidR="00EC40C1" w:rsidRPr="00571AB6" w:rsidRDefault="00EC40C1" w:rsidP="003B24C1">
      <w:pPr>
        <w:spacing w:after="0" w:line="240" w:lineRule="auto"/>
        <w:rPr>
          <w:rFonts w:eastAsia="Calibri" w:cs="Arial"/>
          <w:b/>
        </w:rPr>
      </w:pPr>
    </w:p>
    <w:p w14:paraId="76369B39" w14:textId="77777777" w:rsidR="000E12A4" w:rsidRPr="00571AB6" w:rsidRDefault="000E12A4" w:rsidP="003B24C1">
      <w:pPr>
        <w:spacing w:after="0" w:line="240" w:lineRule="auto"/>
        <w:rPr>
          <w:rFonts w:eastAsia="Calibri" w:cs="Arial"/>
          <w:b/>
          <w:color w:val="0070C0"/>
        </w:rPr>
      </w:pPr>
      <w:r w:rsidRPr="00571AB6">
        <w:rPr>
          <w:rFonts w:eastAsia="Calibri" w:cs="Arial"/>
          <w:b/>
          <w:color w:val="0070C0"/>
        </w:rPr>
        <w:t xml:space="preserve">Our Guiding Principle on Absence  </w:t>
      </w:r>
    </w:p>
    <w:p w14:paraId="27EDBFE9" w14:textId="77777777" w:rsidR="000E12A4" w:rsidRPr="00571AB6" w:rsidRDefault="000E12A4" w:rsidP="003B24C1">
      <w:pPr>
        <w:spacing w:after="0" w:line="240" w:lineRule="auto"/>
        <w:rPr>
          <w:rFonts w:eastAsia="Calibri" w:cs="Arial"/>
          <w:b/>
          <w:color w:val="0070C0"/>
        </w:rPr>
      </w:pPr>
    </w:p>
    <w:p w14:paraId="66E81E31" w14:textId="501E0547" w:rsidR="000E12A4" w:rsidRPr="00571AB6" w:rsidRDefault="000E12A4" w:rsidP="003B24C1">
      <w:pPr>
        <w:spacing w:after="0" w:line="240" w:lineRule="auto"/>
        <w:rPr>
          <w:rFonts w:eastAsia="Calibri" w:cs="Arial"/>
        </w:rPr>
      </w:pPr>
      <w:r w:rsidRPr="00571AB6">
        <w:rPr>
          <w:rFonts w:eastAsia="Calibri" w:cs="Arial"/>
        </w:rPr>
        <w:t>We expect you to make every effort to attend work and avoid sickness absence wherever possible.   W</w:t>
      </w:r>
      <w:r w:rsidR="00983DCD">
        <w:rPr>
          <w:rFonts w:eastAsia="Calibri" w:cs="Arial"/>
        </w:rPr>
        <w:t xml:space="preserve">hen </w:t>
      </w:r>
      <w:r w:rsidRPr="00571AB6">
        <w:rPr>
          <w:rFonts w:eastAsia="Calibri" w:cs="Arial"/>
        </w:rPr>
        <w:t xml:space="preserve">you are absent from work, it impacts on the quality </w:t>
      </w:r>
      <w:r w:rsidR="00983DCD">
        <w:rPr>
          <w:rFonts w:eastAsia="Calibri" w:cs="Arial"/>
        </w:rPr>
        <w:t>of</w:t>
      </w:r>
      <w:r w:rsidRPr="00571AB6">
        <w:rPr>
          <w:rFonts w:eastAsia="Calibri" w:cs="Arial"/>
        </w:rPr>
        <w:t xml:space="preserve"> service we </w:t>
      </w:r>
      <w:r w:rsidR="0097157B" w:rsidRPr="00571AB6">
        <w:rPr>
          <w:rFonts w:eastAsia="Calibri" w:cs="Arial"/>
        </w:rPr>
        <w:t>can</w:t>
      </w:r>
      <w:r w:rsidRPr="00571AB6">
        <w:rPr>
          <w:rFonts w:eastAsia="Calibri" w:cs="Arial"/>
        </w:rPr>
        <w:t xml:space="preserve"> provide, puts pressure on your fellow Team Members and ultimately costs the </w:t>
      </w:r>
      <w:r w:rsidR="00FE2FB7">
        <w:rPr>
          <w:rFonts w:eastAsia="Calibri" w:cs="Arial"/>
        </w:rPr>
        <w:t>organisation</w:t>
      </w:r>
      <w:r w:rsidR="00B2464D">
        <w:rPr>
          <w:rFonts w:eastAsia="Calibri" w:cs="Arial"/>
        </w:rPr>
        <w:t xml:space="preserve">. </w:t>
      </w:r>
      <w:r w:rsidR="0097157B">
        <w:rPr>
          <w:rFonts w:eastAsia="Calibri" w:cs="Arial"/>
        </w:rPr>
        <w:t>However,</w:t>
      </w:r>
      <w:r w:rsidR="00C74FE1">
        <w:rPr>
          <w:rFonts w:eastAsia="Calibri" w:cs="Arial"/>
        </w:rPr>
        <w:t xml:space="preserve"> we do appreciate that from </w:t>
      </w:r>
      <w:r w:rsidR="00372212">
        <w:rPr>
          <w:rFonts w:eastAsia="Calibri" w:cs="Arial"/>
        </w:rPr>
        <w:t>time-to-time</w:t>
      </w:r>
      <w:r w:rsidR="00C74FE1">
        <w:rPr>
          <w:rFonts w:eastAsia="Calibri" w:cs="Arial"/>
        </w:rPr>
        <w:t xml:space="preserve"> people will be unwell. </w:t>
      </w:r>
    </w:p>
    <w:p w14:paraId="71DB21C1" w14:textId="77777777" w:rsidR="000E12A4" w:rsidRPr="00571AB6" w:rsidRDefault="000E12A4" w:rsidP="003B24C1">
      <w:pPr>
        <w:spacing w:after="0" w:line="240" w:lineRule="auto"/>
        <w:rPr>
          <w:rFonts w:eastAsia="Calibri" w:cs="Arial"/>
        </w:rPr>
      </w:pPr>
    </w:p>
    <w:p w14:paraId="7EAACECA" w14:textId="77777777" w:rsidR="000E12A4" w:rsidRPr="00571AB6" w:rsidRDefault="000E12A4" w:rsidP="003B24C1">
      <w:pPr>
        <w:spacing w:after="0" w:line="240" w:lineRule="auto"/>
        <w:rPr>
          <w:rFonts w:eastAsia="Calibri" w:cs="Arial"/>
          <w:b/>
          <w:color w:val="0070C0"/>
        </w:rPr>
      </w:pPr>
    </w:p>
    <w:p w14:paraId="79CC07F3" w14:textId="77777777" w:rsidR="00EC40C1" w:rsidRPr="00571AB6" w:rsidRDefault="00E67388" w:rsidP="003B24C1">
      <w:pPr>
        <w:spacing w:after="0" w:line="240" w:lineRule="auto"/>
        <w:rPr>
          <w:rFonts w:eastAsia="Calibri" w:cs="Arial"/>
          <w:b/>
          <w:color w:val="0070C0"/>
        </w:rPr>
      </w:pPr>
      <w:r w:rsidRPr="00571AB6">
        <w:rPr>
          <w:rFonts w:eastAsia="Calibri" w:cs="Arial"/>
          <w:b/>
          <w:color w:val="0070C0"/>
        </w:rPr>
        <w:t>Absence Reporting P</w:t>
      </w:r>
      <w:r w:rsidR="00EC40C1" w:rsidRPr="00571AB6">
        <w:rPr>
          <w:rFonts w:eastAsia="Calibri" w:cs="Arial"/>
          <w:b/>
          <w:color w:val="0070C0"/>
        </w:rPr>
        <w:t>rocedure</w:t>
      </w:r>
    </w:p>
    <w:p w14:paraId="2359FD20" w14:textId="77777777" w:rsidR="00636CD9" w:rsidRPr="00571AB6" w:rsidRDefault="00636CD9" w:rsidP="003B24C1">
      <w:pPr>
        <w:spacing w:after="0" w:line="240" w:lineRule="auto"/>
        <w:rPr>
          <w:rFonts w:eastAsia="Calibri" w:cs="Arial"/>
          <w:b/>
          <w:color w:val="0070C0"/>
        </w:rPr>
      </w:pPr>
    </w:p>
    <w:p w14:paraId="4E50743D" w14:textId="2CB1959A" w:rsidR="00636CD9" w:rsidRPr="00571AB6" w:rsidRDefault="00EC40C1" w:rsidP="00D51273">
      <w:pPr>
        <w:numPr>
          <w:ilvl w:val="0"/>
          <w:numId w:val="25"/>
        </w:numPr>
        <w:spacing w:after="0" w:line="240" w:lineRule="auto"/>
        <w:contextualSpacing/>
        <w:rPr>
          <w:rFonts w:eastAsia="Calibri" w:cs="Arial"/>
        </w:rPr>
      </w:pPr>
      <w:r w:rsidRPr="00571AB6">
        <w:rPr>
          <w:rFonts w:eastAsia="Calibri" w:cs="Arial"/>
        </w:rPr>
        <w:t xml:space="preserve">If you are unable to attend </w:t>
      </w:r>
      <w:r w:rsidR="00636CD9" w:rsidRPr="00571AB6">
        <w:rPr>
          <w:rFonts w:eastAsia="Calibri" w:cs="Arial"/>
        </w:rPr>
        <w:t xml:space="preserve">for work, you must make contact </w:t>
      </w:r>
      <w:r w:rsidR="00B16346">
        <w:rPr>
          <w:rFonts w:eastAsia="Calibri" w:cs="Arial"/>
          <w:color w:val="FF0000"/>
        </w:rPr>
        <w:t>b</w:t>
      </w:r>
      <w:r w:rsidR="00636CD9" w:rsidRPr="00B16346">
        <w:rPr>
          <w:rFonts w:eastAsia="Calibri" w:cs="Arial"/>
          <w:color w:val="FF0000"/>
        </w:rPr>
        <w:t xml:space="preserve">y </w:t>
      </w:r>
      <w:r w:rsidR="00636CD9" w:rsidRPr="00B2464D">
        <w:rPr>
          <w:rFonts w:eastAsia="Calibri" w:cs="Arial"/>
          <w:color w:val="FF0000"/>
        </w:rPr>
        <w:t xml:space="preserve">telephone </w:t>
      </w:r>
      <w:r w:rsidR="00BC21D8">
        <w:rPr>
          <w:rFonts w:eastAsia="Calibri" w:cs="Arial"/>
          <w:color w:val="FF0000"/>
        </w:rPr>
        <w:t>at least one hour</w:t>
      </w:r>
      <w:r w:rsidR="00636CD9" w:rsidRPr="00B2464D">
        <w:rPr>
          <w:rFonts w:eastAsia="Calibri" w:cs="Arial"/>
          <w:color w:val="FF0000"/>
        </w:rPr>
        <w:t xml:space="preserve"> before your start time.  </w:t>
      </w:r>
    </w:p>
    <w:p w14:paraId="7F882A2A" w14:textId="28F4D0C8" w:rsidR="000D25C1" w:rsidRPr="00B16346" w:rsidRDefault="00636CD9" w:rsidP="00D51273">
      <w:pPr>
        <w:numPr>
          <w:ilvl w:val="0"/>
          <w:numId w:val="25"/>
        </w:numPr>
        <w:spacing w:after="0" w:line="240" w:lineRule="auto"/>
        <w:contextualSpacing/>
        <w:rPr>
          <w:rFonts w:eastAsia="Calibri" w:cs="Arial"/>
          <w:color w:val="FF0000"/>
        </w:rPr>
      </w:pPr>
      <w:r w:rsidRPr="00B16346">
        <w:rPr>
          <w:rFonts w:eastAsia="Calibri" w:cs="Arial"/>
          <w:color w:val="FF0000"/>
        </w:rPr>
        <w:t xml:space="preserve">The </w:t>
      </w:r>
      <w:r w:rsidR="000D25C1" w:rsidRPr="00B16346">
        <w:rPr>
          <w:rFonts w:eastAsia="Calibri" w:cs="Arial"/>
          <w:color w:val="FF0000"/>
        </w:rPr>
        <w:t xml:space="preserve">designated phone </w:t>
      </w:r>
      <w:r w:rsidRPr="00B16346">
        <w:rPr>
          <w:rFonts w:eastAsia="Calibri" w:cs="Arial"/>
          <w:color w:val="FF0000"/>
        </w:rPr>
        <w:t xml:space="preserve">number you should </w:t>
      </w:r>
      <w:r w:rsidR="000D25C1" w:rsidRPr="00B16346">
        <w:rPr>
          <w:rFonts w:eastAsia="Calibri" w:cs="Arial"/>
          <w:color w:val="FF0000"/>
        </w:rPr>
        <w:t xml:space="preserve">make contact on </w:t>
      </w:r>
      <w:r w:rsidR="00B16346">
        <w:rPr>
          <w:rFonts w:eastAsia="Calibri" w:cs="Arial"/>
          <w:color w:val="FF0000"/>
        </w:rPr>
        <w:t>[</w:t>
      </w:r>
      <w:r w:rsidRPr="00B16346">
        <w:rPr>
          <w:rFonts w:eastAsia="Calibri" w:cs="Arial"/>
          <w:color w:val="FF0000"/>
        </w:rPr>
        <w:t xml:space="preserve">will be outlined by your </w:t>
      </w:r>
      <w:r w:rsidR="00BC21D8">
        <w:rPr>
          <w:rFonts w:eastAsia="Calibri" w:cs="Arial"/>
          <w:color w:val="FF0000"/>
        </w:rPr>
        <w:t>Line manager</w:t>
      </w:r>
      <w:r w:rsidR="00B16346">
        <w:rPr>
          <w:rFonts w:eastAsia="Calibri" w:cs="Arial"/>
          <w:color w:val="FF0000"/>
        </w:rPr>
        <w:t>] [is – insert number]</w:t>
      </w:r>
      <w:r w:rsidR="000D25C1" w:rsidRPr="00B16346">
        <w:rPr>
          <w:rFonts w:eastAsia="Calibri" w:cs="Arial"/>
          <w:color w:val="FF0000"/>
        </w:rPr>
        <w:t>.</w:t>
      </w:r>
    </w:p>
    <w:p w14:paraId="25C67D94" w14:textId="66FE1DB5" w:rsidR="000D25C1" w:rsidRPr="00571AB6" w:rsidRDefault="000D25C1" w:rsidP="00D51273">
      <w:pPr>
        <w:numPr>
          <w:ilvl w:val="0"/>
          <w:numId w:val="25"/>
        </w:numPr>
        <w:spacing w:after="0" w:line="240" w:lineRule="auto"/>
        <w:contextualSpacing/>
        <w:rPr>
          <w:rFonts w:eastAsia="Calibri" w:cs="Arial"/>
        </w:rPr>
      </w:pPr>
      <w:r w:rsidRPr="00571AB6">
        <w:rPr>
          <w:rFonts w:eastAsia="Calibri" w:cs="Arial"/>
        </w:rPr>
        <w:t xml:space="preserve">If you are unable to reach the designated phone number, you should attempt to call another </w:t>
      </w:r>
      <w:r w:rsidR="00BC21D8">
        <w:rPr>
          <w:rFonts w:eastAsia="Calibri" w:cs="Arial"/>
        </w:rPr>
        <w:t>Line manager</w:t>
      </w:r>
      <w:r w:rsidR="00B2464D">
        <w:rPr>
          <w:rFonts w:eastAsia="Calibri" w:cs="Arial"/>
        </w:rPr>
        <w:t xml:space="preserve">. </w:t>
      </w:r>
    </w:p>
    <w:p w14:paraId="4ACC5508" w14:textId="77777777" w:rsidR="000D25C1" w:rsidRPr="00571AB6" w:rsidRDefault="000D25C1" w:rsidP="00D51273">
      <w:pPr>
        <w:numPr>
          <w:ilvl w:val="0"/>
          <w:numId w:val="25"/>
        </w:numPr>
        <w:spacing w:after="0" w:line="240" w:lineRule="auto"/>
        <w:contextualSpacing/>
        <w:rPr>
          <w:rFonts w:eastAsia="Calibri" w:cs="Arial"/>
        </w:rPr>
      </w:pPr>
      <w:r w:rsidRPr="00571AB6">
        <w:rPr>
          <w:rFonts w:cs="Arial"/>
        </w:rPr>
        <w:t xml:space="preserve">Your call should state the nature of your illness/absence and specify an expected return to work date. </w:t>
      </w:r>
    </w:p>
    <w:p w14:paraId="1BE6EB93" w14:textId="77777777" w:rsidR="000D25C1" w:rsidRPr="00571AB6" w:rsidRDefault="000D25C1" w:rsidP="00D51273">
      <w:pPr>
        <w:numPr>
          <w:ilvl w:val="0"/>
          <w:numId w:val="25"/>
        </w:numPr>
        <w:spacing w:after="0" w:line="240" w:lineRule="auto"/>
        <w:contextualSpacing/>
        <w:rPr>
          <w:rFonts w:eastAsia="Calibri" w:cs="Arial"/>
        </w:rPr>
      </w:pPr>
      <w:r w:rsidRPr="00571AB6">
        <w:rPr>
          <w:rFonts w:cs="Arial"/>
        </w:rPr>
        <w:t>The phone call must be made by you personally</w:t>
      </w:r>
      <w:r w:rsidRPr="00571AB6">
        <w:rPr>
          <w:rFonts w:eastAsia="Calibri" w:cs="Arial"/>
        </w:rPr>
        <w:t xml:space="preserve">, unless there is a good reason for this, for example, that you are unable to call due to a medical reason.  </w:t>
      </w:r>
      <w:r w:rsidRPr="00571AB6">
        <w:rPr>
          <w:rFonts w:cs="Arial"/>
        </w:rPr>
        <w:t xml:space="preserve"> </w:t>
      </w:r>
    </w:p>
    <w:p w14:paraId="04E82DD0" w14:textId="77777777" w:rsidR="00EC40C1" w:rsidRPr="00571AB6" w:rsidRDefault="000D25C1" w:rsidP="00D51273">
      <w:pPr>
        <w:numPr>
          <w:ilvl w:val="0"/>
          <w:numId w:val="25"/>
        </w:numPr>
        <w:spacing w:after="0" w:line="240" w:lineRule="auto"/>
        <w:contextualSpacing/>
        <w:rPr>
          <w:rFonts w:eastAsia="Calibri" w:cs="Arial"/>
        </w:rPr>
      </w:pPr>
      <w:r w:rsidRPr="00B16346">
        <w:rPr>
          <w:rFonts w:cs="Arial"/>
          <w:color w:val="FF0000"/>
        </w:rPr>
        <w:t>Text messages, social media messages or emails are not acceptable</w:t>
      </w:r>
      <w:r w:rsidRPr="00571AB6">
        <w:rPr>
          <w:rFonts w:cs="Arial"/>
        </w:rPr>
        <w:t xml:space="preserve">. </w:t>
      </w:r>
    </w:p>
    <w:p w14:paraId="5A323C02" w14:textId="77777777" w:rsidR="000D25C1" w:rsidRPr="00571AB6" w:rsidRDefault="000D25C1" w:rsidP="000D25C1">
      <w:pPr>
        <w:spacing w:after="0" w:line="240" w:lineRule="auto"/>
        <w:contextualSpacing/>
        <w:rPr>
          <w:rFonts w:eastAsia="Calibri" w:cs="Arial"/>
          <w:color w:val="FF0000"/>
        </w:rPr>
      </w:pPr>
    </w:p>
    <w:p w14:paraId="54350273" w14:textId="77777777" w:rsidR="00E67388" w:rsidRPr="00571AB6" w:rsidRDefault="00E67388" w:rsidP="000D25C1">
      <w:pPr>
        <w:spacing w:after="0" w:line="240" w:lineRule="auto"/>
        <w:contextualSpacing/>
        <w:rPr>
          <w:rFonts w:eastAsia="Calibri" w:cs="Arial"/>
          <w:color w:val="FF0000"/>
        </w:rPr>
      </w:pPr>
    </w:p>
    <w:p w14:paraId="10ABDAEF" w14:textId="77777777" w:rsidR="00E67388" w:rsidRPr="00571AB6" w:rsidRDefault="00E67388" w:rsidP="000D25C1">
      <w:pPr>
        <w:spacing w:after="0" w:line="240" w:lineRule="auto"/>
        <w:contextualSpacing/>
        <w:rPr>
          <w:rFonts w:eastAsia="Calibri" w:cs="Arial"/>
          <w:b/>
          <w:color w:val="0070C0"/>
        </w:rPr>
      </w:pPr>
      <w:r w:rsidRPr="00571AB6">
        <w:rPr>
          <w:rFonts w:eastAsia="Calibri" w:cs="Arial"/>
          <w:b/>
          <w:color w:val="0070C0"/>
        </w:rPr>
        <w:t xml:space="preserve">Keep In Touch Throughout Absence </w:t>
      </w:r>
    </w:p>
    <w:p w14:paraId="2BFABE8B" w14:textId="77777777" w:rsidR="00E67388" w:rsidRPr="00571AB6" w:rsidRDefault="00E67388" w:rsidP="000D25C1">
      <w:pPr>
        <w:spacing w:after="0" w:line="240" w:lineRule="auto"/>
        <w:contextualSpacing/>
        <w:rPr>
          <w:rFonts w:eastAsia="Calibri" w:cs="Arial"/>
          <w:color w:val="FF0000"/>
        </w:rPr>
      </w:pPr>
    </w:p>
    <w:p w14:paraId="4D6CAB6B" w14:textId="77777777" w:rsidR="00E67388" w:rsidRPr="00571AB6" w:rsidRDefault="00E67388" w:rsidP="00D51273">
      <w:pPr>
        <w:pStyle w:val="ListParagraph"/>
        <w:numPr>
          <w:ilvl w:val="0"/>
          <w:numId w:val="26"/>
        </w:numPr>
      </w:pPr>
      <w:r w:rsidRPr="00571AB6">
        <w:t xml:space="preserve">You are expected to continue to make contact as detailed in the above absence reporting procedure </w:t>
      </w:r>
      <w:r w:rsidRPr="00C74FE1">
        <w:rPr>
          <w:color w:val="FF0000"/>
        </w:rPr>
        <w:t xml:space="preserve">every day </w:t>
      </w:r>
      <w:r w:rsidRPr="00571AB6">
        <w:t xml:space="preserve">for sickness absences of seven calendar days or less. </w:t>
      </w:r>
    </w:p>
    <w:p w14:paraId="5CF9084D" w14:textId="1306BFBA" w:rsidR="00E67388" w:rsidRPr="00571AB6" w:rsidRDefault="00E67388" w:rsidP="00D51273">
      <w:pPr>
        <w:pStyle w:val="ListParagraph"/>
        <w:numPr>
          <w:ilvl w:val="0"/>
          <w:numId w:val="26"/>
        </w:numPr>
      </w:pPr>
      <w:r w:rsidRPr="00571AB6">
        <w:t xml:space="preserve">Where you are going to be on sickness absence for more than seven calendar days, your </w:t>
      </w:r>
      <w:r w:rsidR="00133490">
        <w:t xml:space="preserve">Line Manager </w:t>
      </w:r>
      <w:r w:rsidRPr="00571AB6">
        <w:t xml:space="preserve">will agree the regularity of contact required.  </w:t>
      </w:r>
    </w:p>
    <w:p w14:paraId="58C06968" w14:textId="77777777" w:rsidR="00E67388" w:rsidRPr="00571AB6" w:rsidRDefault="00E67388" w:rsidP="000D25C1">
      <w:pPr>
        <w:spacing w:after="0" w:line="240" w:lineRule="auto"/>
        <w:contextualSpacing/>
        <w:rPr>
          <w:rFonts w:eastAsia="Calibri" w:cs="Arial"/>
          <w:color w:val="FF0000"/>
        </w:rPr>
      </w:pPr>
    </w:p>
    <w:p w14:paraId="6898A926" w14:textId="77777777" w:rsidR="000D25C1" w:rsidRPr="00571AB6" w:rsidRDefault="000D25C1" w:rsidP="000D25C1">
      <w:pPr>
        <w:spacing w:after="0" w:line="240" w:lineRule="auto"/>
        <w:contextualSpacing/>
        <w:rPr>
          <w:rFonts w:eastAsia="Calibri" w:cs="Arial"/>
          <w:b/>
          <w:color w:val="0070C0"/>
        </w:rPr>
      </w:pPr>
      <w:r w:rsidRPr="00571AB6">
        <w:rPr>
          <w:rFonts w:eastAsia="Calibri" w:cs="Arial"/>
          <w:b/>
          <w:color w:val="0070C0"/>
        </w:rPr>
        <w:t xml:space="preserve">Sickness Records </w:t>
      </w:r>
    </w:p>
    <w:p w14:paraId="439E0600" w14:textId="77777777" w:rsidR="00E67388" w:rsidRPr="00571AB6" w:rsidRDefault="00E67388" w:rsidP="000D25C1">
      <w:pPr>
        <w:spacing w:after="0" w:line="240" w:lineRule="auto"/>
        <w:contextualSpacing/>
        <w:rPr>
          <w:rFonts w:eastAsia="Calibri" w:cs="Arial"/>
          <w:b/>
          <w:color w:val="0070C0"/>
        </w:rPr>
      </w:pPr>
    </w:p>
    <w:p w14:paraId="2058F6C2" w14:textId="66A567D4" w:rsidR="00E67388" w:rsidRPr="00571AB6" w:rsidRDefault="000D25C1" w:rsidP="00D51273">
      <w:pPr>
        <w:numPr>
          <w:ilvl w:val="0"/>
          <w:numId w:val="25"/>
        </w:numPr>
        <w:spacing w:after="0" w:line="240" w:lineRule="auto"/>
        <w:contextualSpacing/>
        <w:rPr>
          <w:rFonts w:eastAsia="Calibri" w:cs="Arial"/>
        </w:rPr>
      </w:pPr>
      <w:r w:rsidRPr="00571AB6">
        <w:rPr>
          <w:rFonts w:eastAsia="Calibri" w:cs="Arial"/>
        </w:rPr>
        <w:t xml:space="preserve">Your </w:t>
      </w:r>
      <w:r w:rsidR="00133490">
        <w:rPr>
          <w:rFonts w:eastAsia="Calibri" w:cs="Arial"/>
        </w:rPr>
        <w:t xml:space="preserve">Line Manager </w:t>
      </w:r>
      <w:r w:rsidR="00E67388" w:rsidRPr="00571AB6">
        <w:rPr>
          <w:rFonts w:eastAsia="Calibri" w:cs="Arial"/>
        </w:rPr>
        <w:t xml:space="preserve">will record your absence detailing the reason on the first day of sickness </w:t>
      </w:r>
      <w:r w:rsidR="00C74FE1" w:rsidRPr="00571AB6">
        <w:rPr>
          <w:rFonts w:eastAsia="Calibri" w:cs="Arial"/>
        </w:rPr>
        <w:t>absence and</w:t>
      </w:r>
      <w:r w:rsidR="00E67388" w:rsidRPr="00571AB6">
        <w:rPr>
          <w:rFonts w:eastAsia="Calibri" w:cs="Arial"/>
        </w:rPr>
        <w:t xml:space="preserve"> will continue to keep the records up to date until your return to work.</w:t>
      </w:r>
    </w:p>
    <w:p w14:paraId="0FFF3244" w14:textId="081BDE63" w:rsidR="000D25C1" w:rsidRPr="00571AB6" w:rsidRDefault="00E67388" w:rsidP="00D51273">
      <w:pPr>
        <w:numPr>
          <w:ilvl w:val="0"/>
          <w:numId w:val="25"/>
        </w:numPr>
        <w:spacing w:after="0" w:line="240" w:lineRule="auto"/>
        <w:contextualSpacing/>
        <w:rPr>
          <w:rFonts w:eastAsia="Calibri" w:cs="Arial"/>
        </w:rPr>
      </w:pPr>
      <w:r w:rsidRPr="00571AB6">
        <w:rPr>
          <w:rFonts w:eastAsia="Calibri" w:cs="Arial"/>
        </w:rPr>
        <w:t xml:space="preserve">You should promptly provide all medical evidence provided to you during your absence to your </w:t>
      </w:r>
      <w:r w:rsidR="00BC21D8">
        <w:rPr>
          <w:rFonts w:eastAsia="Calibri" w:cs="Arial"/>
        </w:rPr>
        <w:t>Line manager</w:t>
      </w:r>
      <w:r w:rsidRPr="00571AB6">
        <w:rPr>
          <w:rFonts w:eastAsia="Calibri" w:cs="Arial"/>
        </w:rPr>
        <w:t xml:space="preserve">. </w:t>
      </w:r>
    </w:p>
    <w:p w14:paraId="4C38209C" w14:textId="1F63BAE5" w:rsidR="00EC40C1" w:rsidRPr="00571AB6" w:rsidRDefault="00EC40C1" w:rsidP="00D51273">
      <w:pPr>
        <w:numPr>
          <w:ilvl w:val="0"/>
          <w:numId w:val="25"/>
        </w:numPr>
        <w:spacing w:after="0" w:line="240" w:lineRule="auto"/>
        <w:contextualSpacing/>
        <w:rPr>
          <w:rFonts w:eastAsia="Calibri" w:cs="Arial"/>
        </w:rPr>
      </w:pPr>
      <w:r w:rsidRPr="00571AB6">
        <w:rPr>
          <w:rFonts w:eastAsia="Calibri" w:cs="Arial"/>
        </w:rPr>
        <w:t>If your absence exceeds seven consecutive calendar days (including Saturday and Sunday), you must provide a fit note, issued by</w:t>
      </w:r>
      <w:r w:rsidR="0097157B">
        <w:rPr>
          <w:rFonts w:eastAsia="Calibri" w:cs="Arial"/>
        </w:rPr>
        <w:t xml:space="preserve"> a medical professional such as your GP</w:t>
      </w:r>
      <w:r w:rsidRPr="00571AB6">
        <w:rPr>
          <w:rFonts w:eastAsia="Calibri" w:cs="Arial"/>
        </w:rPr>
        <w:t xml:space="preserve">, to your </w:t>
      </w:r>
      <w:r w:rsidR="00BC21D8">
        <w:rPr>
          <w:rFonts w:eastAsia="Calibri" w:cs="Arial"/>
        </w:rPr>
        <w:t>Line manager</w:t>
      </w:r>
      <w:r w:rsidRPr="00571AB6">
        <w:rPr>
          <w:rFonts w:eastAsia="Calibri" w:cs="Arial"/>
        </w:rPr>
        <w:t xml:space="preserve">. Current fit notes must cover subsequent periods of absence. </w:t>
      </w:r>
    </w:p>
    <w:p w14:paraId="2047EC92" w14:textId="77777777" w:rsidR="00EC40C1" w:rsidRPr="00571AB6" w:rsidRDefault="00EC40C1" w:rsidP="00D51273">
      <w:pPr>
        <w:numPr>
          <w:ilvl w:val="0"/>
          <w:numId w:val="25"/>
        </w:numPr>
        <w:spacing w:after="0" w:line="240" w:lineRule="auto"/>
        <w:contextualSpacing/>
        <w:rPr>
          <w:rFonts w:eastAsia="Calibri" w:cs="Arial"/>
        </w:rPr>
      </w:pPr>
      <w:r w:rsidRPr="00571AB6">
        <w:rPr>
          <w:rFonts w:eastAsia="Calibri" w:cs="Arial"/>
        </w:rPr>
        <w:t xml:space="preserve">Failure to follow this procedure may result in disciplinary action being taken in the absence of a reasonable justification. </w:t>
      </w:r>
    </w:p>
    <w:p w14:paraId="024B6619" w14:textId="77777777" w:rsidR="00983DCD" w:rsidRDefault="00983DCD" w:rsidP="003B24C1">
      <w:pPr>
        <w:spacing w:after="0" w:line="240" w:lineRule="auto"/>
        <w:rPr>
          <w:rFonts w:eastAsia="Calibri" w:cs="Arial"/>
          <w:b/>
        </w:rPr>
      </w:pPr>
      <w:r>
        <w:rPr>
          <w:rFonts w:eastAsia="Calibri" w:cs="Arial"/>
          <w:b/>
        </w:rPr>
        <w:br/>
      </w:r>
    </w:p>
    <w:p w14:paraId="21988462" w14:textId="77777777" w:rsidR="00983DCD" w:rsidRDefault="00983DCD">
      <w:pPr>
        <w:jc w:val="left"/>
        <w:rPr>
          <w:rFonts w:eastAsia="Calibri" w:cs="Arial"/>
          <w:b/>
        </w:rPr>
      </w:pPr>
      <w:r>
        <w:rPr>
          <w:rFonts w:eastAsia="Calibri" w:cs="Arial"/>
          <w:b/>
        </w:rPr>
        <w:br w:type="page"/>
      </w:r>
    </w:p>
    <w:p w14:paraId="731B5906" w14:textId="77777777" w:rsidR="00B2464D" w:rsidRDefault="00B2464D" w:rsidP="003B24C1">
      <w:pPr>
        <w:spacing w:after="0" w:line="240" w:lineRule="auto"/>
        <w:rPr>
          <w:rFonts w:eastAsia="Calibri" w:cs="Arial"/>
          <w:b/>
        </w:rPr>
      </w:pPr>
    </w:p>
    <w:p w14:paraId="7B333F93" w14:textId="77777777" w:rsidR="00E67388" w:rsidRPr="00571AB6" w:rsidRDefault="00E67388" w:rsidP="003B24C1">
      <w:pPr>
        <w:spacing w:after="0" w:line="240" w:lineRule="auto"/>
        <w:rPr>
          <w:rFonts w:eastAsia="Calibri" w:cs="Arial"/>
          <w:b/>
          <w:color w:val="0070C0"/>
        </w:rPr>
      </w:pPr>
      <w:r w:rsidRPr="00571AB6">
        <w:rPr>
          <w:rFonts w:eastAsia="Calibri" w:cs="Arial"/>
          <w:b/>
          <w:color w:val="0070C0"/>
        </w:rPr>
        <w:t xml:space="preserve">Return To Work </w:t>
      </w:r>
    </w:p>
    <w:p w14:paraId="781AE91A" w14:textId="77777777" w:rsidR="00ED5D79" w:rsidRPr="00571AB6" w:rsidRDefault="00ED5D79" w:rsidP="003B24C1">
      <w:pPr>
        <w:spacing w:after="0" w:line="240" w:lineRule="auto"/>
        <w:rPr>
          <w:rFonts w:eastAsia="Calibri" w:cs="Arial"/>
          <w:b/>
          <w:color w:val="0070C0"/>
        </w:rPr>
      </w:pPr>
    </w:p>
    <w:p w14:paraId="3B6D90A4" w14:textId="47B199AB" w:rsidR="00ED5D79" w:rsidRDefault="00E67388" w:rsidP="00D51273">
      <w:pPr>
        <w:pStyle w:val="ListParagraph"/>
        <w:numPr>
          <w:ilvl w:val="0"/>
          <w:numId w:val="27"/>
        </w:numPr>
        <w:spacing w:after="0" w:line="240" w:lineRule="auto"/>
        <w:rPr>
          <w:rFonts w:eastAsia="Calibri" w:cs="Arial"/>
        </w:rPr>
      </w:pPr>
      <w:r w:rsidRPr="00C74FE1">
        <w:rPr>
          <w:rFonts w:eastAsia="Calibri" w:cs="Arial"/>
        </w:rPr>
        <w:t xml:space="preserve">Regardless of your length of absence, you </w:t>
      </w:r>
      <w:r w:rsidR="00983DCD" w:rsidRPr="00C74FE1">
        <w:rPr>
          <w:rFonts w:eastAsia="Calibri" w:cs="Arial"/>
        </w:rPr>
        <w:t>may be required t</w:t>
      </w:r>
      <w:r w:rsidRPr="00C74FE1">
        <w:rPr>
          <w:rFonts w:eastAsia="Calibri" w:cs="Arial"/>
        </w:rPr>
        <w:t xml:space="preserve">o complete </w:t>
      </w:r>
      <w:r w:rsidR="00983DCD" w:rsidRPr="00C74FE1">
        <w:rPr>
          <w:rFonts w:eastAsia="Calibri" w:cs="Arial"/>
        </w:rPr>
        <w:t>a</w:t>
      </w:r>
      <w:r w:rsidRPr="00C74FE1">
        <w:rPr>
          <w:rFonts w:eastAsia="Calibri" w:cs="Arial"/>
        </w:rPr>
        <w:t xml:space="preserve"> </w:t>
      </w:r>
      <w:r w:rsidR="00C74FE1">
        <w:rPr>
          <w:rFonts w:eastAsia="Calibri" w:cs="Arial"/>
        </w:rPr>
        <w:t>r</w:t>
      </w:r>
      <w:r w:rsidRPr="00C74FE1">
        <w:rPr>
          <w:rFonts w:eastAsia="Calibri" w:cs="Arial"/>
        </w:rPr>
        <w:t xml:space="preserve">eturn </w:t>
      </w:r>
      <w:r w:rsidR="00C74FE1">
        <w:rPr>
          <w:rFonts w:eastAsia="Calibri" w:cs="Arial"/>
        </w:rPr>
        <w:t>t</w:t>
      </w:r>
      <w:r w:rsidRPr="00C74FE1">
        <w:rPr>
          <w:rFonts w:eastAsia="Calibri" w:cs="Arial"/>
        </w:rPr>
        <w:t xml:space="preserve">o </w:t>
      </w:r>
      <w:r w:rsidR="00C74FE1">
        <w:rPr>
          <w:rFonts w:eastAsia="Calibri" w:cs="Arial"/>
        </w:rPr>
        <w:t>w</w:t>
      </w:r>
      <w:r w:rsidRPr="00C74FE1">
        <w:rPr>
          <w:rFonts w:eastAsia="Calibri" w:cs="Arial"/>
        </w:rPr>
        <w:t xml:space="preserve">ork form </w:t>
      </w:r>
      <w:r w:rsidR="00C74FE1">
        <w:rPr>
          <w:rFonts w:eastAsia="Calibri" w:cs="Arial"/>
        </w:rPr>
        <w:t xml:space="preserve">or a return to work meeting, on your return. </w:t>
      </w:r>
    </w:p>
    <w:p w14:paraId="036118DB" w14:textId="324486A5" w:rsidR="00C74FE1" w:rsidRPr="00C74FE1" w:rsidRDefault="00C74FE1" w:rsidP="00D51273">
      <w:pPr>
        <w:pStyle w:val="ListParagraph"/>
        <w:numPr>
          <w:ilvl w:val="0"/>
          <w:numId w:val="27"/>
        </w:numPr>
        <w:spacing w:after="0" w:line="240" w:lineRule="auto"/>
        <w:rPr>
          <w:rFonts w:eastAsia="Calibri" w:cs="Arial"/>
        </w:rPr>
      </w:pPr>
      <w:r>
        <w:rPr>
          <w:rFonts w:eastAsia="Calibri" w:cs="Arial"/>
        </w:rPr>
        <w:t xml:space="preserve">This is a normal part of an absence process to allow us to understand the reasons for absence and any support that is required on your return to work. </w:t>
      </w:r>
    </w:p>
    <w:p w14:paraId="0410EE56" w14:textId="77777777" w:rsidR="00ED5D79" w:rsidRPr="00571AB6" w:rsidRDefault="00ED5D79" w:rsidP="00ED5D79">
      <w:pPr>
        <w:spacing w:after="0" w:line="240" w:lineRule="auto"/>
        <w:rPr>
          <w:rFonts w:eastAsia="Calibri" w:cs="Arial"/>
          <w:b/>
        </w:rPr>
      </w:pPr>
    </w:p>
    <w:p w14:paraId="18941B1B" w14:textId="77777777" w:rsidR="00ED5D79" w:rsidRPr="00332FD5" w:rsidRDefault="00ED5D79" w:rsidP="00ED5D79">
      <w:pPr>
        <w:spacing w:after="0" w:line="240" w:lineRule="auto"/>
        <w:rPr>
          <w:rFonts w:eastAsia="Calibri" w:cs="Arial"/>
          <w:b/>
          <w:sz w:val="10"/>
          <w:szCs w:val="10"/>
        </w:rPr>
      </w:pPr>
    </w:p>
    <w:p w14:paraId="04E0A7B0" w14:textId="77777777" w:rsidR="00ED5D79" w:rsidRPr="00571AB6" w:rsidRDefault="00ED5D79" w:rsidP="00ED5D79">
      <w:pPr>
        <w:spacing w:after="0" w:line="240" w:lineRule="auto"/>
        <w:rPr>
          <w:rFonts w:eastAsia="Calibri" w:cs="Arial"/>
          <w:b/>
          <w:color w:val="0070C0"/>
        </w:rPr>
      </w:pPr>
      <w:r w:rsidRPr="00571AB6">
        <w:rPr>
          <w:rFonts w:eastAsia="Calibri" w:cs="Arial"/>
          <w:b/>
          <w:color w:val="0070C0"/>
        </w:rPr>
        <w:t xml:space="preserve">Making Adjustments </w:t>
      </w:r>
    </w:p>
    <w:p w14:paraId="398DCC5A" w14:textId="77777777" w:rsidR="00ED5D79" w:rsidRPr="00571AB6" w:rsidRDefault="00ED5D79" w:rsidP="00ED5D79">
      <w:pPr>
        <w:spacing w:after="0" w:line="240" w:lineRule="auto"/>
        <w:rPr>
          <w:rFonts w:eastAsia="Calibri" w:cs="Arial"/>
          <w:b/>
          <w:color w:val="0070C0"/>
        </w:rPr>
      </w:pPr>
    </w:p>
    <w:p w14:paraId="0FE56221" w14:textId="77777777" w:rsidR="00ED5D79" w:rsidRPr="00571AB6" w:rsidRDefault="00ED5D79" w:rsidP="00D51273">
      <w:pPr>
        <w:pStyle w:val="ListParagraph"/>
        <w:numPr>
          <w:ilvl w:val="0"/>
          <w:numId w:val="27"/>
        </w:numPr>
        <w:spacing w:after="0" w:line="240" w:lineRule="auto"/>
        <w:rPr>
          <w:rFonts w:eastAsia="Calibri" w:cs="Arial"/>
        </w:rPr>
      </w:pPr>
      <w:r w:rsidRPr="00571AB6">
        <w:rPr>
          <w:rFonts w:eastAsia="Calibri" w:cs="Arial"/>
        </w:rPr>
        <w:t xml:space="preserve">Your GP might indicate on a fit note that you “may be fit for work”. </w:t>
      </w:r>
    </w:p>
    <w:p w14:paraId="6DF23FC3" w14:textId="745E5FD7" w:rsidR="00ED5D79" w:rsidRPr="00571AB6" w:rsidRDefault="00ED5D79" w:rsidP="00D51273">
      <w:pPr>
        <w:pStyle w:val="ListParagraph"/>
        <w:numPr>
          <w:ilvl w:val="0"/>
          <w:numId w:val="27"/>
        </w:numPr>
        <w:spacing w:after="0" w:line="240" w:lineRule="auto"/>
        <w:rPr>
          <w:rFonts w:eastAsia="Calibri" w:cs="Arial"/>
        </w:rPr>
      </w:pPr>
      <w:r w:rsidRPr="00571AB6">
        <w:rPr>
          <w:rFonts w:eastAsia="Calibri" w:cs="Arial"/>
        </w:rPr>
        <w:t xml:space="preserve">If a fit note is received with additional advice, your </w:t>
      </w:r>
      <w:r w:rsidR="00133490">
        <w:rPr>
          <w:rFonts w:eastAsia="Calibri" w:cs="Arial"/>
        </w:rPr>
        <w:t xml:space="preserve">Line Manager </w:t>
      </w:r>
      <w:r w:rsidRPr="00571AB6">
        <w:rPr>
          <w:rFonts w:eastAsia="Calibri" w:cs="Arial"/>
        </w:rPr>
        <w:t xml:space="preserve">will discuss the suggested amendments with the aim of facilitating your return to work. </w:t>
      </w:r>
    </w:p>
    <w:p w14:paraId="01850964" w14:textId="77777777" w:rsidR="00ED5D79" w:rsidRPr="00571AB6" w:rsidRDefault="00ED5D79" w:rsidP="00D51273">
      <w:pPr>
        <w:pStyle w:val="ListParagraph"/>
        <w:numPr>
          <w:ilvl w:val="0"/>
          <w:numId w:val="27"/>
        </w:numPr>
        <w:spacing w:after="0" w:line="240" w:lineRule="auto"/>
        <w:rPr>
          <w:rFonts w:eastAsia="Calibri" w:cs="Arial"/>
        </w:rPr>
      </w:pPr>
      <w:r w:rsidRPr="00571AB6">
        <w:rPr>
          <w:rFonts w:eastAsia="Calibri" w:cs="Arial"/>
        </w:rPr>
        <w:t xml:space="preserve">If amendments are possible you will return to work, and regular reviews will be carried out if necessary. </w:t>
      </w:r>
    </w:p>
    <w:p w14:paraId="67C5E405" w14:textId="77777777" w:rsidR="00ED5D79" w:rsidRPr="00571AB6" w:rsidRDefault="00ED5D79" w:rsidP="00D51273">
      <w:pPr>
        <w:pStyle w:val="ListParagraph"/>
        <w:numPr>
          <w:ilvl w:val="0"/>
          <w:numId w:val="27"/>
        </w:numPr>
        <w:spacing w:after="0" w:line="240" w:lineRule="auto"/>
        <w:rPr>
          <w:rFonts w:eastAsia="Calibri" w:cs="Arial"/>
        </w:rPr>
      </w:pPr>
      <w:r w:rsidRPr="00571AB6">
        <w:rPr>
          <w:rFonts w:eastAsia="Calibri" w:cs="Arial"/>
        </w:rPr>
        <w:t xml:space="preserve">It should be noted that any amendments made are not to be viewed as a permanent change to the contract of employment. </w:t>
      </w:r>
    </w:p>
    <w:p w14:paraId="2DC9717B" w14:textId="77777777" w:rsidR="00ED5D79" w:rsidRPr="00571AB6" w:rsidRDefault="00ED5D79" w:rsidP="00D51273">
      <w:pPr>
        <w:pStyle w:val="ListParagraph"/>
        <w:numPr>
          <w:ilvl w:val="0"/>
          <w:numId w:val="27"/>
        </w:numPr>
        <w:spacing w:after="0" w:line="240" w:lineRule="auto"/>
        <w:rPr>
          <w:rFonts w:eastAsia="Calibri" w:cs="Arial"/>
        </w:rPr>
      </w:pPr>
      <w:r w:rsidRPr="00571AB6">
        <w:rPr>
          <w:rFonts w:eastAsia="Calibri" w:cs="Arial"/>
        </w:rPr>
        <w:t xml:space="preserve">If the suggested amendments are not possible you will remain on sickness absence. </w:t>
      </w:r>
    </w:p>
    <w:p w14:paraId="24133C93" w14:textId="77777777" w:rsidR="00EC40C1" w:rsidRPr="00571AB6" w:rsidRDefault="00EC40C1" w:rsidP="003B24C1">
      <w:pPr>
        <w:spacing w:after="0" w:line="240" w:lineRule="auto"/>
        <w:rPr>
          <w:rFonts w:eastAsia="Calibri" w:cs="Arial"/>
          <w:b/>
        </w:rPr>
      </w:pPr>
    </w:p>
    <w:p w14:paraId="653F96BF" w14:textId="77777777" w:rsidR="00EC40C1" w:rsidRPr="00571AB6" w:rsidRDefault="00EC40C1" w:rsidP="003B24C1">
      <w:pPr>
        <w:spacing w:after="0" w:line="240" w:lineRule="auto"/>
        <w:rPr>
          <w:rFonts w:eastAsia="Calibri" w:cs="Arial"/>
          <w:b/>
          <w:color w:val="0070C0"/>
        </w:rPr>
      </w:pPr>
      <w:r w:rsidRPr="00571AB6">
        <w:rPr>
          <w:rFonts w:eastAsia="Calibri" w:cs="Arial"/>
          <w:b/>
          <w:color w:val="0070C0"/>
        </w:rPr>
        <w:t>Access to medical reports/medical examination</w:t>
      </w:r>
    </w:p>
    <w:p w14:paraId="5386FB32" w14:textId="77777777" w:rsidR="000E12A4" w:rsidRPr="00571AB6" w:rsidRDefault="000E12A4" w:rsidP="003B24C1">
      <w:pPr>
        <w:spacing w:after="0" w:line="240" w:lineRule="auto"/>
        <w:rPr>
          <w:rFonts w:eastAsia="Calibri" w:cs="Arial"/>
          <w:b/>
        </w:rPr>
      </w:pPr>
    </w:p>
    <w:p w14:paraId="7C5F96E2" w14:textId="77777777" w:rsidR="00EC40C1" w:rsidRPr="00571AB6" w:rsidRDefault="00EC40C1" w:rsidP="003B24C1">
      <w:pPr>
        <w:spacing w:after="0" w:line="240" w:lineRule="auto"/>
        <w:rPr>
          <w:rFonts w:eastAsia="Calibri" w:cs="Arial"/>
        </w:rPr>
      </w:pPr>
      <w:r w:rsidRPr="00571AB6">
        <w:rPr>
          <w:rFonts w:eastAsia="Calibri" w:cs="Arial"/>
        </w:rPr>
        <w:t>In order to gain as much information about a med</w:t>
      </w:r>
      <w:r w:rsidR="000E12A4" w:rsidRPr="00571AB6">
        <w:rPr>
          <w:rFonts w:eastAsia="Calibri" w:cs="Arial"/>
        </w:rPr>
        <w:t xml:space="preserve">ical condition as possible, we </w:t>
      </w:r>
      <w:r w:rsidRPr="00571AB6">
        <w:rPr>
          <w:rFonts w:eastAsia="Calibri" w:cs="Arial"/>
        </w:rPr>
        <w:t xml:space="preserve">may also request your permission to contact your GP and ask for a medical report on your condition or require you to have a medical examination by your GP or occupational health professional. You may ask to see any report provided to us by your GP or occupational health professional. </w:t>
      </w:r>
    </w:p>
    <w:p w14:paraId="7A2C679D" w14:textId="77777777" w:rsidR="000A02D7" w:rsidRPr="00571AB6" w:rsidRDefault="000A02D7" w:rsidP="003B24C1">
      <w:pPr>
        <w:spacing w:after="0" w:line="240" w:lineRule="auto"/>
        <w:rPr>
          <w:rFonts w:eastAsia="Calibri" w:cs="Arial"/>
        </w:rPr>
      </w:pPr>
    </w:p>
    <w:p w14:paraId="148FFAA2" w14:textId="77777777" w:rsidR="003A2255" w:rsidRPr="00571AB6" w:rsidRDefault="003A2255" w:rsidP="003A2255">
      <w:pPr>
        <w:spacing w:after="0" w:line="240" w:lineRule="auto"/>
        <w:rPr>
          <w:rFonts w:eastAsia="Calibri" w:cs="Arial"/>
          <w:b/>
          <w:iCs/>
        </w:rPr>
      </w:pPr>
    </w:p>
    <w:p w14:paraId="728ED16B" w14:textId="77777777" w:rsidR="003A2255" w:rsidRPr="00571AB6" w:rsidRDefault="003A2255" w:rsidP="003A2255">
      <w:pPr>
        <w:spacing w:after="0" w:line="240" w:lineRule="auto"/>
        <w:rPr>
          <w:rFonts w:eastAsia="Calibri" w:cs="Arial"/>
          <w:b/>
          <w:iCs/>
          <w:color w:val="FF0000"/>
        </w:rPr>
      </w:pPr>
      <w:r w:rsidRPr="00571AB6">
        <w:rPr>
          <w:rFonts w:eastAsia="Calibri" w:cs="Arial"/>
          <w:b/>
          <w:iCs/>
          <w:color w:val="FF0000"/>
        </w:rPr>
        <w:t>Sickness during holiday</w:t>
      </w:r>
    </w:p>
    <w:p w14:paraId="6C04FB64" w14:textId="77777777" w:rsidR="003A2255" w:rsidRPr="00571AB6" w:rsidRDefault="003A2255" w:rsidP="003A2255">
      <w:pPr>
        <w:spacing w:after="0" w:line="240" w:lineRule="auto"/>
        <w:rPr>
          <w:rFonts w:eastAsia="Calibri" w:cs="Arial"/>
          <w:b/>
          <w:color w:val="FF0000"/>
        </w:rPr>
      </w:pPr>
    </w:p>
    <w:p w14:paraId="162D1F8B" w14:textId="77777777" w:rsidR="003A2255" w:rsidRPr="00571AB6" w:rsidRDefault="003A2255" w:rsidP="003A2255">
      <w:pPr>
        <w:spacing w:after="0" w:line="240" w:lineRule="auto"/>
        <w:rPr>
          <w:rFonts w:eastAsia="Calibri" w:cs="Arial"/>
          <w:color w:val="FF0000"/>
        </w:rPr>
      </w:pPr>
      <w:r w:rsidRPr="00571AB6">
        <w:rPr>
          <w:rFonts w:eastAsia="Calibri" w:cs="Arial"/>
          <w:color w:val="FF0000"/>
        </w:rPr>
        <w:t>Where you fall sick or are injured while on holiday, we will allow the employee to transfer to sick leave and take replacement holiday at a later time. This policy is subject to the following conditions:</w:t>
      </w:r>
    </w:p>
    <w:p w14:paraId="5C1FE6D8" w14:textId="77777777" w:rsidR="003A2255" w:rsidRPr="00571AB6" w:rsidRDefault="003A2255" w:rsidP="00D072C7">
      <w:pPr>
        <w:pStyle w:val="ListParagraph"/>
        <w:numPr>
          <w:ilvl w:val="0"/>
          <w:numId w:val="67"/>
        </w:numPr>
        <w:spacing w:after="0" w:line="240" w:lineRule="auto"/>
        <w:rPr>
          <w:rFonts w:eastAsia="Calibri" w:cs="Arial"/>
          <w:color w:val="FF0000"/>
        </w:rPr>
      </w:pPr>
      <w:r w:rsidRPr="00571AB6">
        <w:rPr>
          <w:rFonts w:eastAsia="Calibri" w:cs="Arial"/>
          <w:color w:val="FF0000"/>
        </w:rPr>
        <w:t>The total period of incapacity must be fully certificated by a qualified medical practitioner where it exceeds seven days</w:t>
      </w:r>
    </w:p>
    <w:p w14:paraId="4EE7D405" w14:textId="69E2B9DE" w:rsidR="003A2255" w:rsidRPr="00571AB6" w:rsidRDefault="003A2255" w:rsidP="00D072C7">
      <w:pPr>
        <w:pStyle w:val="ListParagraph"/>
        <w:numPr>
          <w:ilvl w:val="0"/>
          <w:numId w:val="67"/>
        </w:numPr>
        <w:spacing w:after="0" w:line="240" w:lineRule="auto"/>
        <w:rPr>
          <w:rFonts w:eastAsia="Calibri" w:cs="Arial"/>
          <w:color w:val="FF0000"/>
        </w:rPr>
      </w:pPr>
      <w:r w:rsidRPr="00571AB6">
        <w:rPr>
          <w:rFonts w:eastAsia="Calibri" w:cs="Arial"/>
          <w:color w:val="FF0000"/>
        </w:rPr>
        <w:t xml:space="preserve">You must contact your </w:t>
      </w:r>
      <w:r w:rsidR="00133490">
        <w:rPr>
          <w:rFonts w:eastAsia="Calibri" w:cs="Arial"/>
          <w:color w:val="FF0000"/>
        </w:rPr>
        <w:t xml:space="preserve">Line Manager </w:t>
      </w:r>
      <w:r w:rsidRPr="00571AB6">
        <w:rPr>
          <w:rFonts w:eastAsia="Calibri" w:cs="Arial"/>
          <w:color w:val="FF0000"/>
        </w:rPr>
        <w:t>(by telephone if possible) as soon as you know  there will be a period of incapacity during a holiday</w:t>
      </w:r>
    </w:p>
    <w:p w14:paraId="2EBD9EB5" w14:textId="77777777" w:rsidR="003A2255" w:rsidRPr="00571AB6" w:rsidRDefault="003A2255" w:rsidP="00D072C7">
      <w:pPr>
        <w:pStyle w:val="ListParagraph"/>
        <w:numPr>
          <w:ilvl w:val="0"/>
          <w:numId w:val="67"/>
        </w:numPr>
        <w:spacing w:after="0" w:line="240" w:lineRule="auto"/>
        <w:rPr>
          <w:rFonts w:eastAsia="Calibri" w:cs="Arial"/>
          <w:color w:val="FF0000"/>
        </w:rPr>
      </w:pPr>
      <w:r w:rsidRPr="00571AB6">
        <w:rPr>
          <w:rFonts w:eastAsia="Calibri" w:cs="Arial"/>
          <w:color w:val="FF0000"/>
        </w:rPr>
        <w:t>You must submit a written request no later than 5 days after returning to work setting out how much of the holiday period was affected by sickness and the amount of leave that you wish to take at another time</w:t>
      </w:r>
    </w:p>
    <w:p w14:paraId="3B7E45E5" w14:textId="77777777" w:rsidR="003A2255" w:rsidRPr="00571AB6" w:rsidRDefault="003A2255" w:rsidP="00D072C7">
      <w:pPr>
        <w:pStyle w:val="ListParagraph"/>
        <w:numPr>
          <w:ilvl w:val="0"/>
          <w:numId w:val="67"/>
        </w:numPr>
        <w:spacing w:after="0" w:line="240" w:lineRule="auto"/>
        <w:rPr>
          <w:rFonts w:eastAsia="Calibri" w:cs="Arial"/>
          <w:color w:val="FF0000"/>
        </w:rPr>
      </w:pPr>
      <w:r w:rsidRPr="00571AB6">
        <w:rPr>
          <w:rFonts w:eastAsia="Calibri" w:cs="Arial"/>
          <w:color w:val="FF0000"/>
        </w:rPr>
        <w:t>Where you are overseas when you fall ill or are injured, evidence must still be produced that the you were ill by way of either a medical certificate or proof of a claim on an insurance policy for medical treatment received at the overseas location.</w:t>
      </w:r>
    </w:p>
    <w:p w14:paraId="764C283F" w14:textId="77777777" w:rsidR="003A2255" w:rsidRPr="00571AB6" w:rsidRDefault="003A2255" w:rsidP="003A2255">
      <w:pPr>
        <w:spacing w:after="0" w:line="240" w:lineRule="auto"/>
        <w:ind w:left="360"/>
        <w:rPr>
          <w:rFonts w:eastAsia="Calibri" w:cs="Arial"/>
          <w:color w:val="FF0000"/>
        </w:rPr>
      </w:pPr>
    </w:p>
    <w:p w14:paraId="62B0F2B8" w14:textId="77777777" w:rsidR="003A2255" w:rsidRPr="00571AB6" w:rsidRDefault="003A2255" w:rsidP="003A2255">
      <w:pPr>
        <w:spacing w:after="0" w:line="240" w:lineRule="auto"/>
        <w:rPr>
          <w:rFonts w:eastAsia="Calibri" w:cs="Arial"/>
          <w:color w:val="FF0000"/>
        </w:rPr>
      </w:pPr>
      <w:r w:rsidRPr="00571AB6">
        <w:rPr>
          <w:rFonts w:eastAsia="Calibri" w:cs="Arial"/>
          <w:color w:val="FF0000"/>
        </w:rPr>
        <w:t>Where you fulfil all of the above conditions, we will grant you the same number of days' replacement holiday leave as the number of holiday days lost due to sickness or injury.</w:t>
      </w:r>
    </w:p>
    <w:p w14:paraId="395C642C" w14:textId="77777777" w:rsidR="003A2255" w:rsidRPr="00571AB6" w:rsidRDefault="003A2255" w:rsidP="003A2255">
      <w:pPr>
        <w:spacing w:after="0" w:line="240" w:lineRule="auto"/>
        <w:rPr>
          <w:rFonts w:eastAsia="Calibri" w:cs="Arial"/>
          <w:color w:val="FF0000"/>
        </w:rPr>
      </w:pPr>
    </w:p>
    <w:p w14:paraId="287BB1F8" w14:textId="77777777" w:rsidR="003A2255" w:rsidRPr="00571AB6" w:rsidRDefault="003A2255" w:rsidP="003A2255">
      <w:pPr>
        <w:spacing w:after="0" w:line="240" w:lineRule="auto"/>
        <w:rPr>
          <w:rFonts w:eastAsia="Calibri" w:cs="Arial"/>
        </w:rPr>
      </w:pPr>
      <w:r w:rsidRPr="00571AB6">
        <w:rPr>
          <w:rFonts w:eastAsia="Calibri" w:cs="Arial"/>
          <w:color w:val="FF0000"/>
        </w:rPr>
        <w:t xml:space="preserve">If you are ill or injured before the start of a period of planned holiday, and consequently unable to take the holiday, we may agree to you postponing the holiday dates to another mutually agreed time. Any period of sickness absence will then be treated in accordance with our normal policy on sickness absence. You must submit a written request to postpone the planned holiday and this must be accompanied by a fit note from your doctor confirming you are unfit. </w:t>
      </w:r>
    </w:p>
    <w:p w14:paraId="2C674399" w14:textId="77777777" w:rsidR="003A2255" w:rsidRPr="00571AB6" w:rsidRDefault="003A2255" w:rsidP="003A2255">
      <w:pPr>
        <w:spacing w:after="0" w:line="240" w:lineRule="auto"/>
        <w:rPr>
          <w:rFonts w:eastAsia="Calibri" w:cs="Arial"/>
          <w:b/>
          <w:color w:val="C00000"/>
        </w:rPr>
      </w:pPr>
    </w:p>
    <w:p w14:paraId="10990985" w14:textId="77777777" w:rsidR="00051D10" w:rsidRDefault="00051D10" w:rsidP="003B24C1">
      <w:pPr>
        <w:spacing w:after="0" w:line="240" w:lineRule="auto"/>
        <w:rPr>
          <w:rFonts w:eastAsia="Calibri" w:cs="Arial"/>
          <w:b/>
          <w:sz w:val="10"/>
          <w:szCs w:val="10"/>
        </w:rPr>
      </w:pPr>
    </w:p>
    <w:p w14:paraId="5A0EEAFD" w14:textId="77777777" w:rsidR="003A2255" w:rsidRPr="00332FD5" w:rsidRDefault="003A2255" w:rsidP="003B24C1">
      <w:pPr>
        <w:spacing w:after="0" w:line="240" w:lineRule="auto"/>
        <w:rPr>
          <w:rFonts w:eastAsia="Calibri" w:cs="Arial"/>
          <w:b/>
          <w:sz w:val="10"/>
          <w:szCs w:val="10"/>
        </w:rPr>
      </w:pPr>
    </w:p>
    <w:p w14:paraId="0959C42E" w14:textId="77777777" w:rsidR="00EC40C1" w:rsidRPr="00571AB6" w:rsidRDefault="00EC40C1" w:rsidP="003B24C1">
      <w:pPr>
        <w:spacing w:after="0" w:line="240" w:lineRule="auto"/>
        <w:rPr>
          <w:rFonts w:eastAsia="Calibri" w:cs="Arial"/>
          <w:b/>
          <w:color w:val="0070C0"/>
        </w:rPr>
      </w:pPr>
      <w:r w:rsidRPr="00571AB6">
        <w:rPr>
          <w:rFonts w:eastAsia="Calibri" w:cs="Arial"/>
          <w:b/>
          <w:color w:val="0070C0"/>
        </w:rPr>
        <w:lastRenderedPageBreak/>
        <w:t xml:space="preserve">Statutory </w:t>
      </w:r>
      <w:r w:rsidR="00051D10" w:rsidRPr="00571AB6">
        <w:rPr>
          <w:rFonts w:eastAsia="Calibri" w:cs="Arial"/>
          <w:b/>
          <w:color w:val="0070C0"/>
        </w:rPr>
        <w:t>Sick Pay</w:t>
      </w:r>
    </w:p>
    <w:p w14:paraId="53C7CB23" w14:textId="77777777" w:rsidR="00051D10" w:rsidRPr="00571AB6" w:rsidRDefault="00051D10" w:rsidP="003B24C1">
      <w:pPr>
        <w:spacing w:after="0" w:line="240" w:lineRule="auto"/>
        <w:rPr>
          <w:rFonts w:eastAsia="Calibri" w:cs="Arial"/>
          <w:b/>
        </w:rPr>
      </w:pPr>
    </w:p>
    <w:p w14:paraId="32C8E0EC" w14:textId="77777777" w:rsidR="00051D10" w:rsidRPr="00571AB6" w:rsidRDefault="00051D10" w:rsidP="00D51273">
      <w:pPr>
        <w:pStyle w:val="ListParagraph"/>
        <w:numPr>
          <w:ilvl w:val="0"/>
          <w:numId w:val="28"/>
        </w:numPr>
        <w:spacing w:after="0" w:line="240" w:lineRule="auto"/>
        <w:rPr>
          <w:rFonts w:eastAsia="Calibri" w:cs="Arial"/>
        </w:rPr>
      </w:pPr>
      <w:r w:rsidRPr="00571AB6">
        <w:rPr>
          <w:rFonts w:eastAsia="Calibri" w:cs="Arial"/>
        </w:rPr>
        <w:t xml:space="preserve">If you have followed the absence reporting procedures, then you may be eligible to receive Statutory Sick Pay (SSP) in accordance with current legislation, should you meet the eligibility conditions. </w:t>
      </w:r>
    </w:p>
    <w:p w14:paraId="5F698417" w14:textId="77777777" w:rsidR="00051D10" w:rsidRPr="00571AB6" w:rsidRDefault="00051D10" w:rsidP="00D51273">
      <w:pPr>
        <w:pStyle w:val="ListParagraph"/>
        <w:numPr>
          <w:ilvl w:val="0"/>
          <w:numId w:val="28"/>
        </w:numPr>
        <w:spacing w:after="0" w:line="240" w:lineRule="auto"/>
        <w:rPr>
          <w:rFonts w:eastAsia="Calibri" w:cs="Arial"/>
        </w:rPr>
      </w:pPr>
      <w:r w:rsidRPr="00571AB6">
        <w:rPr>
          <w:rFonts w:eastAsia="Calibri" w:cs="Arial"/>
        </w:rPr>
        <w:t xml:space="preserve">SSP does not start until your fourth day of absence meaning the first, second and third day of your absence are unpaid.  </w:t>
      </w:r>
    </w:p>
    <w:p w14:paraId="6DFD55B2" w14:textId="77777777" w:rsidR="00051D10" w:rsidRPr="00571AB6" w:rsidRDefault="00051D10" w:rsidP="00D51273">
      <w:pPr>
        <w:pStyle w:val="ListParagraph"/>
        <w:numPr>
          <w:ilvl w:val="0"/>
          <w:numId w:val="28"/>
        </w:numPr>
        <w:spacing w:after="0" w:line="240" w:lineRule="auto"/>
        <w:rPr>
          <w:rFonts w:eastAsia="Calibri" w:cs="Arial"/>
        </w:rPr>
      </w:pPr>
      <w:r w:rsidRPr="00571AB6">
        <w:rPr>
          <w:rFonts w:eastAsia="Calibri" w:cs="Arial"/>
        </w:rPr>
        <w:t xml:space="preserve">If you are eligible for SSP, you can receive a maximum amount of 28 weeks. </w:t>
      </w:r>
    </w:p>
    <w:p w14:paraId="2ACD8AB9" w14:textId="77777777" w:rsidR="00051D10" w:rsidRPr="00571AB6" w:rsidRDefault="00051D10" w:rsidP="00D51273">
      <w:pPr>
        <w:pStyle w:val="ListParagraph"/>
        <w:numPr>
          <w:ilvl w:val="0"/>
          <w:numId w:val="28"/>
        </w:numPr>
        <w:spacing w:after="0" w:line="240" w:lineRule="auto"/>
        <w:rPr>
          <w:rFonts w:eastAsia="Calibri" w:cs="Arial"/>
        </w:rPr>
      </w:pPr>
      <w:r w:rsidRPr="00571AB6">
        <w:rPr>
          <w:rFonts w:eastAsia="Calibri" w:cs="Arial"/>
        </w:rPr>
        <w:t xml:space="preserve">If you are not eligible for SSP or have used your maximum entitlement, you may be able to claim for additional support and will be required to complete an SSP1 form in this scenario. </w:t>
      </w:r>
    </w:p>
    <w:p w14:paraId="2A4F94D4" w14:textId="77777777" w:rsidR="00EC40C1" w:rsidRPr="00571AB6" w:rsidRDefault="00AA00B3" w:rsidP="00D51273">
      <w:pPr>
        <w:pStyle w:val="ListParagraph"/>
        <w:numPr>
          <w:ilvl w:val="0"/>
          <w:numId w:val="28"/>
        </w:numPr>
        <w:spacing w:after="0" w:line="240" w:lineRule="auto"/>
        <w:rPr>
          <w:rFonts w:eastAsia="Calibri" w:cs="Arial"/>
        </w:rPr>
      </w:pPr>
      <w:r w:rsidRPr="00571AB6">
        <w:rPr>
          <w:rFonts w:eastAsia="Calibri" w:cs="Arial"/>
        </w:rPr>
        <w:t>SSP is subject to T</w:t>
      </w:r>
      <w:r w:rsidR="00EC40C1" w:rsidRPr="00571AB6">
        <w:rPr>
          <w:rFonts w:eastAsia="Calibri" w:cs="Arial"/>
        </w:rPr>
        <w:t xml:space="preserve">ax and National Insurance deductions. </w:t>
      </w:r>
    </w:p>
    <w:p w14:paraId="4A0D56A4" w14:textId="77777777" w:rsidR="00051D10" w:rsidRPr="00571AB6" w:rsidRDefault="00051D10" w:rsidP="003B24C1">
      <w:pPr>
        <w:spacing w:after="0" w:line="240" w:lineRule="auto"/>
        <w:rPr>
          <w:rFonts w:eastAsia="Calibri" w:cs="Arial"/>
          <w:color w:val="FF0000"/>
        </w:rPr>
      </w:pPr>
    </w:p>
    <w:p w14:paraId="7CC1B24F" w14:textId="77777777" w:rsidR="00051D10" w:rsidRPr="00332FD5" w:rsidRDefault="00051D10" w:rsidP="003B24C1">
      <w:pPr>
        <w:spacing w:after="0" w:line="240" w:lineRule="auto"/>
        <w:rPr>
          <w:rFonts w:eastAsia="Calibri" w:cs="Arial"/>
          <w:sz w:val="10"/>
          <w:szCs w:val="10"/>
        </w:rPr>
      </w:pPr>
    </w:p>
    <w:p w14:paraId="2DE26DA5" w14:textId="3312BA80" w:rsidR="00983DCD" w:rsidRPr="00571AB6" w:rsidRDefault="00FE2FB7" w:rsidP="00983DCD">
      <w:pPr>
        <w:spacing w:after="0" w:line="240" w:lineRule="auto"/>
        <w:rPr>
          <w:rFonts w:eastAsia="Calibri" w:cs="Arial"/>
          <w:b/>
          <w:color w:val="0070C0"/>
        </w:rPr>
      </w:pPr>
      <w:r>
        <w:rPr>
          <w:rFonts w:eastAsia="Calibri" w:cs="Arial"/>
          <w:b/>
          <w:color w:val="0070C0"/>
        </w:rPr>
        <w:t>Organisation</w:t>
      </w:r>
      <w:r w:rsidR="00424188">
        <w:rPr>
          <w:rFonts w:eastAsia="Calibri" w:cs="Arial"/>
          <w:b/>
          <w:color w:val="0070C0"/>
        </w:rPr>
        <w:t>al</w:t>
      </w:r>
      <w:r w:rsidR="00983DCD">
        <w:rPr>
          <w:rFonts w:eastAsia="Calibri" w:cs="Arial"/>
          <w:b/>
          <w:color w:val="0070C0"/>
        </w:rPr>
        <w:t xml:space="preserve"> </w:t>
      </w:r>
      <w:r w:rsidR="00983DCD" w:rsidRPr="00571AB6">
        <w:rPr>
          <w:rFonts w:eastAsia="Calibri" w:cs="Arial"/>
          <w:b/>
          <w:color w:val="0070C0"/>
        </w:rPr>
        <w:t>Sick Pay</w:t>
      </w:r>
    </w:p>
    <w:p w14:paraId="629530FA" w14:textId="77777777" w:rsidR="00983DCD" w:rsidRDefault="00983DCD" w:rsidP="00983DCD">
      <w:pPr>
        <w:spacing w:after="0" w:line="240" w:lineRule="auto"/>
        <w:rPr>
          <w:rFonts w:eastAsia="Calibri" w:cs="Arial"/>
          <w:b/>
        </w:rPr>
      </w:pPr>
    </w:p>
    <w:p w14:paraId="1084BF17" w14:textId="675DAB05" w:rsidR="006656B7" w:rsidRPr="006656B7" w:rsidRDefault="006656B7" w:rsidP="006656B7">
      <w:pPr>
        <w:pStyle w:val="ListParagraph"/>
        <w:numPr>
          <w:ilvl w:val="0"/>
          <w:numId w:val="66"/>
        </w:numPr>
        <w:rPr>
          <w:color w:val="FF0000"/>
        </w:rPr>
      </w:pPr>
      <w:r w:rsidRPr="006656B7">
        <w:rPr>
          <w:color w:val="FF0000"/>
        </w:rPr>
        <w:t xml:space="preserve">You may be entitled to </w:t>
      </w:r>
      <w:r w:rsidR="00FE2FB7">
        <w:rPr>
          <w:color w:val="FF0000"/>
        </w:rPr>
        <w:t>organisation</w:t>
      </w:r>
      <w:r w:rsidR="00424188">
        <w:rPr>
          <w:color w:val="FF0000"/>
        </w:rPr>
        <w:t>al</w:t>
      </w:r>
      <w:r w:rsidRPr="006656B7">
        <w:rPr>
          <w:color w:val="FF0000"/>
        </w:rPr>
        <w:t xml:space="preserve"> discretionary sick pay if you have the required qualifying service as detailed below, and are absent due to sickness or injury and have followed the correct notification procedure:  </w:t>
      </w:r>
    </w:p>
    <w:p w14:paraId="4FA387C8" w14:textId="77777777" w:rsidR="006656B7" w:rsidRDefault="006656B7" w:rsidP="006656B7">
      <w:pPr>
        <w:pStyle w:val="ListParagraph"/>
        <w:ind w:left="360"/>
      </w:pPr>
    </w:p>
    <w:tbl>
      <w:tblPr>
        <w:tblStyle w:val="TableGrid"/>
        <w:tblW w:w="0" w:type="auto"/>
        <w:tblInd w:w="360" w:type="dxa"/>
        <w:tblLook w:val="04A0" w:firstRow="1" w:lastRow="0" w:firstColumn="1" w:lastColumn="0" w:noHBand="0" w:noVBand="1"/>
      </w:tblPr>
      <w:tblGrid>
        <w:gridCol w:w="4298"/>
        <w:gridCol w:w="4358"/>
      </w:tblGrid>
      <w:tr w:rsidR="006656B7" w14:paraId="3CA7ECEC" w14:textId="77777777" w:rsidTr="00E208D6">
        <w:tc>
          <w:tcPr>
            <w:tcW w:w="4508" w:type="dxa"/>
          </w:tcPr>
          <w:p w14:paraId="4F9CE6DC" w14:textId="77777777" w:rsidR="006656B7" w:rsidRPr="006656B7" w:rsidRDefault="006656B7" w:rsidP="00E208D6">
            <w:pPr>
              <w:pStyle w:val="ListParagraph"/>
              <w:ind w:left="0"/>
              <w:jc w:val="right"/>
              <w:rPr>
                <w:color w:val="FF0000"/>
              </w:rPr>
            </w:pPr>
            <w:r w:rsidRPr="006656B7">
              <w:rPr>
                <w:color w:val="FF0000"/>
              </w:rPr>
              <w:t>Less than [Insert] years continuous service</w:t>
            </w:r>
          </w:p>
        </w:tc>
        <w:tc>
          <w:tcPr>
            <w:tcW w:w="4508" w:type="dxa"/>
          </w:tcPr>
          <w:p w14:paraId="515172A4" w14:textId="77777777" w:rsidR="006656B7" w:rsidRPr="006656B7" w:rsidRDefault="006656B7" w:rsidP="00E208D6">
            <w:pPr>
              <w:pStyle w:val="ListParagraph"/>
              <w:ind w:left="0"/>
              <w:rPr>
                <w:color w:val="FF0000"/>
              </w:rPr>
            </w:pPr>
            <w:r w:rsidRPr="006656B7">
              <w:rPr>
                <w:color w:val="FF0000"/>
              </w:rPr>
              <w:t>Statutory Sick Pay only</w:t>
            </w:r>
          </w:p>
        </w:tc>
      </w:tr>
      <w:tr w:rsidR="006656B7" w14:paraId="697EF2E2" w14:textId="77777777" w:rsidTr="00E208D6">
        <w:tc>
          <w:tcPr>
            <w:tcW w:w="4508" w:type="dxa"/>
          </w:tcPr>
          <w:p w14:paraId="1138F06E" w14:textId="77777777" w:rsidR="006656B7" w:rsidRPr="006656B7" w:rsidRDefault="006656B7" w:rsidP="00E208D6">
            <w:pPr>
              <w:jc w:val="right"/>
              <w:rPr>
                <w:color w:val="FF0000"/>
              </w:rPr>
            </w:pPr>
            <w:r w:rsidRPr="006656B7">
              <w:rPr>
                <w:color w:val="FF0000"/>
              </w:rPr>
              <w:t xml:space="preserve">[Insert]  years continuous service up to less than [Insert]  years continuous service </w:t>
            </w:r>
          </w:p>
        </w:tc>
        <w:tc>
          <w:tcPr>
            <w:tcW w:w="4508" w:type="dxa"/>
          </w:tcPr>
          <w:p w14:paraId="506C6581" w14:textId="77777777" w:rsidR="006656B7" w:rsidRPr="006656B7" w:rsidRDefault="006656B7" w:rsidP="00E208D6">
            <w:pPr>
              <w:pStyle w:val="ListParagraph"/>
              <w:ind w:left="0"/>
              <w:rPr>
                <w:color w:val="FF0000"/>
              </w:rPr>
            </w:pPr>
            <w:r w:rsidRPr="006656B7">
              <w:rPr>
                <w:color w:val="FF0000"/>
              </w:rPr>
              <w:t xml:space="preserve">A maximum of [Insert days/weeks/months]  full pay in a rolling one year period </w:t>
            </w:r>
          </w:p>
        </w:tc>
      </w:tr>
      <w:tr w:rsidR="006656B7" w14:paraId="22186E07" w14:textId="77777777" w:rsidTr="00E208D6">
        <w:tc>
          <w:tcPr>
            <w:tcW w:w="4508" w:type="dxa"/>
          </w:tcPr>
          <w:p w14:paraId="4638ACF4" w14:textId="77777777" w:rsidR="006656B7" w:rsidRPr="006656B7" w:rsidRDefault="006656B7" w:rsidP="00E208D6">
            <w:pPr>
              <w:pStyle w:val="ListParagraph"/>
              <w:ind w:left="0"/>
              <w:jc w:val="right"/>
              <w:rPr>
                <w:color w:val="FF0000"/>
              </w:rPr>
            </w:pPr>
            <w:r w:rsidRPr="006656B7">
              <w:rPr>
                <w:color w:val="FF0000"/>
              </w:rPr>
              <w:t xml:space="preserve">[Insert]  years continuous service or more </w:t>
            </w:r>
          </w:p>
        </w:tc>
        <w:tc>
          <w:tcPr>
            <w:tcW w:w="4508" w:type="dxa"/>
          </w:tcPr>
          <w:p w14:paraId="074FF937" w14:textId="77777777" w:rsidR="006656B7" w:rsidRPr="006656B7" w:rsidRDefault="006656B7" w:rsidP="00E208D6">
            <w:pPr>
              <w:pStyle w:val="ListParagraph"/>
              <w:ind w:left="0"/>
              <w:rPr>
                <w:color w:val="FF0000"/>
              </w:rPr>
            </w:pPr>
            <w:r w:rsidRPr="006656B7">
              <w:rPr>
                <w:color w:val="FF0000"/>
              </w:rPr>
              <w:t xml:space="preserve">A maximum of [Insert days/weeks/months]  full pay in a rolling one year period </w:t>
            </w:r>
          </w:p>
        </w:tc>
      </w:tr>
    </w:tbl>
    <w:p w14:paraId="1E41BB1E" w14:textId="77777777" w:rsidR="006656B7" w:rsidRDefault="006656B7" w:rsidP="006656B7">
      <w:pPr>
        <w:pStyle w:val="ListParagraph"/>
        <w:ind w:left="360"/>
      </w:pPr>
    </w:p>
    <w:p w14:paraId="5AB426B1" w14:textId="66056578" w:rsidR="006656B7" w:rsidRPr="006656B7" w:rsidRDefault="006656B7" w:rsidP="006656B7">
      <w:pPr>
        <w:pStyle w:val="ListParagraph"/>
        <w:numPr>
          <w:ilvl w:val="0"/>
          <w:numId w:val="66"/>
        </w:numPr>
        <w:rPr>
          <w:color w:val="FF0000"/>
        </w:rPr>
      </w:pPr>
      <w:r w:rsidRPr="006656B7">
        <w:rPr>
          <w:color w:val="FF0000"/>
        </w:rPr>
        <w:t xml:space="preserve">If you are entitled to </w:t>
      </w:r>
      <w:r w:rsidR="00FE2FB7">
        <w:rPr>
          <w:color w:val="FF0000"/>
        </w:rPr>
        <w:t>organisational</w:t>
      </w:r>
      <w:r>
        <w:rPr>
          <w:color w:val="FF0000"/>
        </w:rPr>
        <w:t xml:space="preserve"> </w:t>
      </w:r>
      <w:r w:rsidRPr="006656B7">
        <w:rPr>
          <w:color w:val="FF0000"/>
        </w:rPr>
        <w:t>discretionary</w:t>
      </w:r>
      <w:r>
        <w:rPr>
          <w:color w:val="FF0000"/>
        </w:rPr>
        <w:t xml:space="preserve"> </w:t>
      </w:r>
      <w:r w:rsidRPr="006656B7">
        <w:rPr>
          <w:color w:val="FF0000"/>
        </w:rPr>
        <w:t xml:space="preserve">sick pay, this will be based on your normal pay inclusive of Statutory Sick Pay (SSP). </w:t>
      </w:r>
    </w:p>
    <w:p w14:paraId="4C3D485D" w14:textId="620BC5A6" w:rsidR="006656B7" w:rsidRPr="006656B7" w:rsidRDefault="006656B7" w:rsidP="006656B7">
      <w:pPr>
        <w:pStyle w:val="ListParagraph"/>
        <w:numPr>
          <w:ilvl w:val="0"/>
          <w:numId w:val="66"/>
        </w:numPr>
        <w:rPr>
          <w:color w:val="FF0000"/>
        </w:rPr>
      </w:pPr>
      <w:r w:rsidRPr="006656B7">
        <w:rPr>
          <w:color w:val="FF0000"/>
        </w:rPr>
        <w:t xml:space="preserve">Entitlement to </w:t>
      </w:r>
      <w:r w:rsidR="00FE2FB7">
        <w:rPr>
          <w:color w:val="FF0000"/>
        </w:rPr>
        <w:t>organisation</w:t>
      </w:r>
      <w:r w:rsidRPr="006656B7">
        <w:rPr>
          <w:color w:val="FF0000"/>
        </w:rPr>
        <w:t xml:space="preserve"> discretionary sick pay is based on a rolling one year period, which is the year immediately preceding the start date of a period of sickness. For any period of absence, we will look back to the previous 12 months to establish if you have used any of your entitlement to </w:t>
      </w:r>
      <w:r w:rsidR="00FE2FB7">
        <w:rPr>
          <w:color w:val="FF0000"/>
        </w:rPr>
        <w:t>organisation</w:t>
      </w:r>
      <w:r w:rsidRPr="006656B7">
        <w:rPr>
          <w:color w:val="FF0000"/>
        </w:rPr>
        <w:t xml:space="preserve"> discretionary sick pay, and we will then be able to calculate your entitlement for the current absence.</w:t>
      </w:r>
    </w:p>
    <w:p w14:paraId="660DFF7C" w14:textId="77777777" w:rsidR="006656B7" w:rsidRPr="006656B7" w:rsidRDefault="006656B7" w:rsidP="006656B7">
      <w:pPr>
        <w:pStyle w:val="ListParagraph"/>
        <w:numPr>
          <w:ilvl w:val="0"/>
          <w:numId w:val="66"/>
        </w:numPr>
        <w:rPr>
          <w:color w:val="FF0000"/>
        </w:rPr>
      </w:pPr>
      <w:r w:rsidRPr="006656B7">
        <w:rPr>
          <w:color w:val="FF0000"/>
        </w:rPr>
        <w:t>Please note that we will also use discretion in relation to Team Members who are off due to an injury sustained from participating in dangerous sporting activities, or for certain elective procedures.</w:t>
      </w:r>
    </w:p>
    <w:p w14:paraId="420F20DF" w14:textId="77777777" w:rsidR="006656B7" w:rsidRPr="006656B7" w:rsidRDefault="006656B7" w:rsidP="006656B7">
      <w:pPr>
        <w:pStyle w:val="ListParagraph"/>
        <w:numPr>
          <w:ilvl w:val="0"/>
          <w:numId w:val="66"/>
        </w:numPr>
        <w:tabs>
          <w:tab w:val="left" w:pos="0"/>
          <w:tab w:val="left" w:pos="567"/>
          <w:tab w:val="left" w:pos="2694"/>
        </w:tabs>
        <w:rPr>
          <w:color w:val="FF0000"/>
        </w:rPr>
      </w:pPr>
      <w:r w:rsidRPr="006656B7">
        <w:rPr>
          <w:color w:val="FF0000"/>
        </w:rPr>
        <w:t>Please note that any temporary changes to our usual sickness absence policies and procedures will be communicated to you separately.</w:t>
      </w:r>
    </w:p>
    <w:p w14:paraId="596CE945" w14:textId="77777777" w:rsidR="00983DCD" w:rsidRPr="00983DCD" w:rsidRDefault="00983DCD" w:rsidP="00983DCD">
      <w:pPr>
        <w:pStyle w:val="ListParagraph"/>
        <w:spacing w:after="0" w:line="240" w:lineRule="auto"/>
        <w:ind w:left="360"/>
        <w:rPr>
          <w:rFonts w:eastAsia="Calibri" w:cs="Arial"/>
          <w:b/>
        </w:rPr>
      </w:pPr>
    </w:p>
    <w:p w14:paraId="423DE93D" w14:textId="77777777" w:rsidR="00983DCD" w:rsidRDefault="00983DCD" w:rsidP="003B24C1">
      <w:pPr>
        <w:spacing w:after="0" w:line="240" w:lineRule="auto"/>
        <w:rPr>
          <w:rFonts w:eastAsia="Calibri" w:cs="Arial"/>
          <w:b/>
          <w:color w:val="0070C0"/>
        </w:rPr>
      </w:pPr>
    </w:p>
    <w:p w14:paraId="5C299596" w14:textId="77777777" w:rsidR="00EC40C1" w:rsidRPr="00571AB6" w:rsidRDefault="004611C5" w:rsidP="003B24C1">
      <w:pPr>
        <w:spacing w:after="0" w:line="240" w:lineRule="auto"/>
        <w:rPr>
          <w:rFonts w:eastAsia="Calibri" w:cs="Arial"/>
          <w:b/>
          <w:color w:val="0070C0"/>
        </w:rPr>
      </w:pPr>
      <w:r w:rsidRPr="00571AB6">
        <w:rPr>
          <w:rFonts w:eastAsia="Calibri" w:cs="Arial"/>
          <w:b/>
          <w:color w:val="0070C0"/>
        </w:rPr>
        <w:t>Long T</w:t>
      </w:r>
      <w:r w:rsidR="009C2CE4" w:rsidRPr="00571AB6">
        <w:rPr>
          <w:rFonts w:eastAsia="Calibri" w:cs="Arial"/>
          <w:b/>
          <w:color w:val="0070C0"/>
        </w:rPr>
        <w:t>erm A</w:t>
      </w:r>
      <w:r w:rsidR="00EC40C1" w:rsidRPr="00571AB6">
        <w:rPr>
          <w:rFonts w:eastAsia="Calibri" w:cs="Arial"/>
          <w:b/>
          <w:color w:val="0070C0"/>
        </w:rPr>
        <w:t xml:space="preserve">bsence </w:t>
      </w:r>
    </w:p>
    <w:p w14:paraId="425C7FD2" w14:textId="77777777" w:rsidR="009C2CE4" w:rsidRPr="00571AB6" w:rsidRDefault="009C2CE4" w:rsidP="003B24C1">
      <w:pPr>
        <w:spacing w:after="0" w:line="240" w:lineRule="auto"/>
        <w:rPr>
          <w:rFonts w:eastAsia="Calibri" w:cs="Arial"/>
          <w:b/>
        </w:rPr>
      </w:pPr>
    </w:p>
    <w:p w14:paraId="71A07D71" w14:textId="0AD7C894" w:rsidR="009C2CE4" w:rsidRPr="00571AB6" w:rsidRDefault="009C2CE4" w:rsidP="00D51273">
      <w:pPr>
        <w:pStyle w:val="ListParagraph"/>
        <w:numPr>
          <w:ilvl w:val="0"/>
          <w:numId w:val="29"/>
        </w:numPr>
        <w:spacing w:after="0" w:line="240" w:lineRule="auto"/>
        <w:rPr>
          <w:rFonts w:eastAsia="Calibri" w:cs="Arial"/>
        </w:rPr>
      </w:pPr>
      <w:r w:rsidRPr="00571AB6">
        <w:rPr>
          <w:rFonts w:eastAsia="Calibri" w:cs="Arial"/>
        </w:rPr>
        <w:t xml:space="preserve">If </w:t>
      </w:r>
      <w:r w:rsidR="00EC40C1" w:rsidRPr="00571AB6">
        <w:rPr>
          <w:rFonts w:eastAsia="Calibri" w:cs="Arial"/>
        </w:rPr>
        <w:t xml:space="preserve">you are absent for a period of </w:t>
      </w:r>
      <w:r w:rsidR="00372212">
        <w:rPr>
          <w:rFonts w:eastAsia="Calibri" w:cs="Arial"/>
        </w:rPr>
        <w:t>four</w:t>
      </w:r>
      <w:r w:rsidR="00EC40C1" w:rsidRPr="00571AB6">
        <w:rPr>
          <w:rFonts w:eastAsia="Calibri" w:cs="Arial"/>
        </w:rPr>
        <w:t xml:space="preserve"> weeks or more, </w:t>
      </w:r>
      <w:r w:rsidRPr="00571AB6">
        <w:rPr>
          <w:rFonts w:eastAsia="Calibri" w:cs="Arial"/>
        </w:rPr>
        <w:t>we</w:t>
      </w:r>
      <w:r w:rsidR="00EC40C1" w:rsidRPr="00571AB6">
        <w:rPr>
          <w:rFonts w:eastAsia="Calibri" w:cs="Arial"/>
        </w:rPr>
        <w:t xml:space="preserve"> will view this as a ‘long term absence’. </w:t>
      </w:r>
    </w:p>
    <w:p w14:paraId="34F9564E" w14:textId="77777777" w:rsidR="009C2CE4" w:rsidRPr="00571AB6" w:rsidRDefault="00EC40C1" w:rsidP="00D51273">
      <w:pPr>
        <w:pStyle w:val="ListParagraph"/>
        <w:numPr>
          <w:ilvl w:val="0"/>
          <w:numId w:val="29"/>
        </w:numPr>
        <w:spacing w:after="0" w:line="240" w:lineRule="auto"/>
        <w:rPr>
          <w:rFonts w:eastAsia="Calibri" w:cs="Arial"/>
        </w:rPr>
      </w:pPr>
      <w:r w:rsidRPr="00571AB6">
        <w:rPr>
          <w:rFonts w:eastAsia="Calibri" w:cs="Arial"/>
        </w:rPr>
        <w:t xml:space="preserve">Should this be the case, we </w:t>
      </w:r>
      <w:r w:rsidR="009C2CE4" w:rsidRPr="00571AB6">
        <w:rPr>
          <w:rFonts w:eastAsia="Calibri" w:cs="Arial"/>
        </w:rPr>
        <w:t>will</w:t>
      </w:r>
      <w:r w:rsidRPr="00571AB6">
        <w:rPr>
          <w:rFonts w:eastAsia="Calibri" w:cs="Arial"/>
        </w:rPr>
        <w:t xml:space="preserve"> require further information with regards to your absence, condition and</w:t>
      </w:r>
      <w:r w:rsidR="009C2CE4" w:rsidRPr="00571AB6">
        <w:rPr>
          <w:rFonts w:eastAsia="Calibri" w:cs="Arial"/>
        </w:rPr>
        <w:t xml:space="preserve"> likelihood of a return to work.  </w:t>
      </w:r>
    </w:p>
    <w:p w14:paraId="5C70CAB9" w14:textId="77777777" w:rsidR="009C2CE4" w:rsidRPr="00571AB6" w:rsidRDefault="009C2CE4" w:rsidP="00D51273">
      <w:pPr>
        <w:pStyle w:val="ListParagraph"/>
        <w:numPr>
          <w:ilvl w:val="0"/>
          <w:numId w:val="29"/>
        </w:numPr>
        <w:spacing w:after="0" w:line="240" w:lineRule="auto"/>
        <w:rPr>
          <w:rFonts w:eastAsia="Calibri" w:cs="Arial"/>
        </w:rPr>
      </w:pPr>
      <w:r w:rsidRPr="00571AB6">
        <w:rPr>
          <w:rFonts w:eastAsia="Calibri" w:cs="Arial"/>
        </w:rPr>
        <w:t>We will d</w:t>
      </w:r>
      <w:r w:rsidR="00EC40C1" w:rsidRPr="00571AB6">
        <w:rPr>
          <w:rFonts w:eastAsia="Calibri" w:cs="Arial"/>
        </w:rPr>
        <w:t>iscuss your absence with you in full, including what can be done to facilitate a return to work (often referred to as a Health Review Meeting)</w:t>
      </w:r>
      <w:r w:rsidRPr="00571AB6">
        <w:rPr>
          <w:rFonts w:eastAsia="Calibri" w:cs="Arial"/>
        </w:rPr>
        <w:t xml:space="preserve">. </w:t>
      </w:r>
    </w:p>
    <w:p w14:paraId="6E1DF39F" w14:textId="77777777" w:rsidR="009C2CE4" w:rsidRPr="00571AB6" w:rsidRDefault="009C2CE4" w:rsidP="00D51273">
      <w:pPr>
        <w:pStyle w:val="ListParagraph"/>
        <w:numPr>
          <w:ilvl w:val="0"/>
          <w:numId w:val="29"/>
        </w:numPr>
        <w:spacing w:after="0" w:line="240" w:lineRule="auto"/>
        <w:rPr>
          <w:rFonts w:eastAsia="Calibri" w:cs="Arial"/>
        </w:rPr>
      </w:pPr>
      <w:r w:rsidRPr="00571AB6">
        <w:rPr>
          <w:rFonts w:eastAsia="Calibri" w:cs="Arial"/>
        </w:rPr>
        <w:t>We may r</w:t>
      </w:r>
      <w:r w:rsidR="00EC40C1" w:rsidRPr="00571AB6">
        <w:rPr>
          <w:rFonts w:eastAsia="Calibri" w:cs="Arial"/>
        </w:rPr>
        <w:t xml:space="preserve">equest medical information which </w:t>
      </w:r>
      <w:r w:rsidR="000A02D7" w:rsidRPr="00571AB6">
        <w:rPr>
          <w:rFonts w:eastAsia="Calibri" w:cs="Arial"/>
        </w:rPr>
        <w:t xml:space="preserve">may include a GP report, occupational health report </w:t>
      </w:r>
      <w:r w:rsidR="00EC40C1" w:rsidRPr="00571AB6">
        <w:rPr>
          <w:rFonts w:eastAsia="Calibri" w:cs="Arial"/>
        </w:rPr>
        <w:t>or medical</w:t>
      </w:r>
      <w:r w:rsidRPr="00571AB6">
        <w:rPr>
          <w:rFonts w:eastAsia="Calibri" w:cs="Arial"/>
        </w:rPr>
        <w:t xml:space="preserve"> examination. </w:t>
      </w:r>
    </w:p>
    <w:p w14:paraId="0E18017E" w14:textId="77777777" w:rsidR="009C2CE4" w:rsidRPr="00571AB6" w:rsidRDefault="009C2CE4" w:rsidP="00D51273">
      <w:pPr>
        <w:pStyle w:val="ListParagraph"/>
        <w:numPr>
          <w:ilvl w:val="0"/>
          <w:numId w:val="29"/>
        </w:numPr>
        <w:spacing w:after="0" w:line="240" w:lineRule="auto"/>
        <w:rPr>
          <w:rFonts w:eastAsia="Calibri" w:cs="Arial"/>
        </w:rPr>
      </w:pPr>
      <w:r w:rsidRPr="00571AB6">
        <w:rPr>
          <w:rFonts w:eastAsia="Calibri" w:cs="Arial"/>
        </w:rPr>
        <w:lastRenderedPageBreak/>
        <w:t>We may c</w:t>
      </w:r>
      <w:r w:rsidR="00EC40C1" w:rsidRPr="00571AB6">
        <w:rPr>
          <w:rFonts w:eastAsia="Calibri" w:cs="Arial"/>
        </w:rPr>
        <w:t>onsider alternative employment/hours of</w:t>
      </w:r>
      <w:r w:rsidR="000A02D7" w:rsidRPr="00571AB6">
        <w:rPr>
          <w:rFonts w:eastAsia="Calibri" w:cs="Arial"/>
        </w:rPr>
        <w:t xml:space="preserve"> work for you where appropriate.</w:t>
      </w:r>
    </w:p>
    <w:p w14:paraId="49FDF373" w14:textId="77777777" w:rsidR="00EC40C1" w:rsidRPr="00571AB6" w:rsidRDefault="009C2CE4" w:rsidP="00D51273">
      <w:pPr>
        <w:pStyle w:val="ListParagraph"/>
        <w:numPr>
          <w:ilvl w:val="0"/>
          <w:numId w:val="29"/>
        </w:numPr>
        <w:spacing w:after="0" w:line="240" w:lineRule="auto"/>
        <w:rPr>
          <w:rFonts w:eastAsia="Calibri" w:cs="Arial"/>
        </w:rPr>
      </w:pPr>
      <w:r w:rsidRPr="00571AB6">
        <w:rPr>
          <w:rFonts w:eastAsia="Calibri" w:cs="Arial"/>
        </w:rPr>
        <w:t>If it becomes clear a</w:t>
      </w:r>
      <w:r w:rsidR="00EC40C1" w:rsidRPr="00571AB6">
        <w:rPr>
          <w:rFonts w:eastAsia="Calibri" w:cs="Arial"/>
        </w:rPr>
        <w:t xml:space="preserve"> return to work cannot be facilitated in the foreseeable future</w:t>
      </w:r>
      <w:r w:rsidRPr="00571AB6">
        <w:rPr>
          <w:rFonts w:eastAsia="Calibri" w:cs="Arial"/>
        </w:rPr>
        <w:t xml:space="preserve">, we </w:t>
      </w:r>
      <w:r w:rsidR="00EC40C1" w:rsidRPr="00571AB6">
        <w:rPr>
          <w:rFonts w:eastAsia="Calibri" w:cs="Arial"/>
        </w:rPr>
        <w:t xml:space="preserve">may consider the termination of your employment on the grounds of ill health. You have the right to appeal this decision. </w:t>
      </w:r>
    </w:p>
    <w:p w14:paraId="2E7150DB" w14:textId="77777777" w:rsidR="00EC40C1" w:rsidRPr="00571AB6" w:rsidRDefault="00EC40C1" w:rsidP="003B24C1">
      <w:pPr>
        <w:spacing w:after="0" w:line="240" w:lineRule="auto"/>
        <w:rPr>
          <w:rFonts w:eastAsia="Calibri" w:cs="Arial"/>
          <w:b/>
        </w:rPr>
      </w:pPr>
    </w:p>
    <w:p w14:paraId="4C379F60" w14:textId="77777777" w:rsidR="00153BA9" w:rsidRPr="00571AB6" w:rsidRDefault="00153BA9" w:rsidP="003B24C1">
      <w:pPr>
        <w:spacing w:after="0" w:line="240" w:lineRule="auto"/>
        <w:rPr>
          <w:rFonts w:eastAsia="Calibri" w:cs="Arial"/>
          <w:b/>
        </w:rPr>
      </w:pPr>
      <w:r w:rsidRPr="00571AB6">
        <w:rPr>
          <w:rFonts w:eastAsia="Calibri" w:cs="Arial"/>
          <w:b/>
        </w:rPr>
        <w:br w:type="page"/>
      </w:r>
    </w:p>
    <w:p w14:paraId="0CE9FA19" w14:textId="77777777" w:rsidR="00EC40C1" w:rsidRPr="00571AB6" w:rsidRDefault="00153BA9" w:rsidP="009F0DFA">
      <w:pPr>
        <w:pStyle w:val="Heading2"/>
      </w:pPr>
      <w:bookmarkStart w:id="19" w:name="_Toc146716072"/>
      <w:r w:rsidRPr="00571AB6">
        <w:lastRenderedPageBreak/>
        <w:t>Authorised Absence Policy</w:t>
      </w:r>
      <w:bookmarkEnd w:id="19"/>
      <w:r w:rsidRPr="00571AB6">
        <w:t xml:space="preserve"> </w:t>
      </w:r>
    </w:p>
    <w:p w14:paraId="072C4ADB" w14:textId="77777777" w:rsidR="00153BA9" w:rsidRPr="00571AB6" w:rsidRDefault="00153BA9" w:rsidP="003B24C1">
      <w:pPr>
        <w:spacing w:after="0" w:line="240" w:lineRule="auto"/>
        <w:rPr>
          <w:rFonts w:eastAsia="Calibri" w:cs="Arial"/>
          <w:b/>
        </w:rPr>
      </w:pPr>
    </w:p>
    <w:p w14:paraId="494068C2" w14:textId="3A30E3AC" w:rsidR="006F272D" w:rsidRPr="00571AB6" w:rsidRDefault="006F272D" w:rsidP="003B24C1">
      <w:pPr>
        <w:spacing w:after="0" w:line="240" w:lineRule="auto"/>
        <w:rPr>
          <w:rFonts w:cs="Arial"/>
        </w:rPr>
      </w:pPr>
      <w:r w:rsidRPr="00571AB6">
        <w:rPr>
          <w:rFonts w:cs="Arial"/>
        </w:rPr>
        <w:t>The below section sets out how the</w:t>
      </w:r>
      <w:r w:rsidR="00625D4C" w:rsidRPr="00571AB6">
        <w:rPr>
          <w:rFonts w:cs="Arial"/>
        </w:rPr>
        <w:t xml:space="preserve"> </w:t>
      </w:r>
      <w:r w:rsidR="00FE2FB7">
        <w:rPr>
          <w:rFonts w:cs="Arial"/>
        </w:rPr>
        <w:t>organisation</w:t>
      </w:r>
      <w:r w:rsidR="00625D4C" w:rsidRPr="00571AB6">
        <w:rPr>
          <w:rFonts w:cs="Arial"/>
        </w:rPr>
        <w:t xml:space="preserve"> manage other authorised absence which is not sickness absence as outlined in the </w:t>
      </w:r>
      <w:r w:rsidR="00636CD9" w:rsidRPr="00571AB6">
        <w:rPr>
          <w:rFonts w:cs="Arial"/>
        </w:rPr>
        <w:t>Sickness Absence Policy</w:t>
      </w:r>
      <w:r w:rsidR="00625D4C" w:rsidRPr="00571AB6">
        <w:rPr>
          <w:rFonts w:cs="Arial"/>
        </w:rPr>
        <w:t xml:space="preserve">. </w:t>
      </w:r>
    </w:p>
    <w:p w14:paraId="46FFB2F7" w14:textId="77777777" w:rsidR="00625D4C" w:rsidRPr="00571AB6" w:rsidRDefault="00625D4C" w:rsidP="003B24C1">
      <w:pPr>
        <w:spacing w:after="0" w:line="240" w:lineRule="auto"/>
        <w:rPr>
          <w:rFonts w:cs="Arial"/>
        </w:rPr>
      </w:pPr>
    </w:p>
    <w:p w14:paraId="5A819B6D" w14:textId="77777777" w:rsidR="006F272D" w:rsidRPr="00571AB6" w:rsidRDefault="006F272D" w:rsidP="003B24C1">
      <w:pPr>
        <w:spacing w:after="0" w:line="240" w:lineRule="auto"/>
        <w:rPr>
          <w:rFonts w:cs="Arial"/>
          <w:b/>
          <w:color w:val="0070C0"/>
        </w:rPr>
      </w:pPr>
    </w:p>
    <w:p w14:paraId="39347B71" w14:textId="77777777" w:rsidR="00153BA9" w:rsidRPr="00571AB6" w:rsidRDefault="00153BA9" w:rsidP="003B24C1">
      <w:pPr>
        <w:spacing w:after="0" w:line="240" w:lineRule="auto"/>
        <w:rPr>
          <w:rFonts w:cs="Arial"/>
          <w:b/>
          <w:color w:val="0070C0"/>
        </w:rPr>
      </w:pPr>
      <w:r w:rsidRPr="00571AB6">
        <w:rPr>
          <w:rFonts w:cs="Arial"/>
          <w:b/>
          <w:color w:val="0070C0"/>
        </w:rPr>
        <w:t>General</w:t>
      </w:r>
    </w:p>
    <w:p w14:paraId="2D706589" w14:textId="77777777" w:rsidR="006F272D" w:rsidRPr="00571AB6" w:rsidRDefault="006F272D" w:rsidP="003B24C1">
      <w:pPr>
        <w:spacing w:after="0" w:line="240" w:lineRule="auto"/>
        <w:rPr>
          <w:rFonts w:cs="Arial"/>
          <w:b/>
          <w:color w:val="0070C0"/>
        </w:rPr>
      </w:pPr>
    </w:p>
    <w:p w14:paraId="4BF3F72F" w14:textId="745C90D0" w:rsidR="00153BA9" w:rsidRDefault="00153BA9" w:rsidP="003B24C1">
      <w:pPr>
        <w:spacing w:after="0" w:line="240" w:lineRule="auto"/>
        <w:rPr>
          <w:rFonts w:cs="Arial"/>
        </w:rPr>
      </w:pPr>
      <w:r w:rsidRPr="00571AB6">
        <w:rPr>
          <w:rFonts w:cs="Arial"/>
        </w:rPr>
        <w:t xml:space="preserve">Any time off, </w:t>
      </w:r>
      <w:r w:rsidR="0097157B" w:rsidRPr="00571AB6">
        <w:rPr>
          <w:rFonts w:cs="Arial"/>
        </w:rPr>
        <w:t>except for</w:t>
      </w:r>
      <w:r w:rsidRPr="00571AB6">
        <w:rPr>
          <w:rFonts w:cs="Arial"/>
        </w:rPr>
        <w:t xml:space="preserve"> </w:t>
      </w:r>
      <w:r w:rsidR="000D25C1" w:rsidRPr="00571AB6">
        <w:rPr>
          <w:rFonts w:cs="Arial"/>
        </w:rPr>
        <w:t xml:space="preserve">lateness as detailed below or </w:t>
      </w:r>
      <w:r w:rsidRPr="00571AB6">
        <w:rPr>
          <w:rFonts w:cs="Arial"/>
        </w:rPr>
        <w:t xml:space="preserve">sickness absence, should be requested </w:t>
      </w:r>
      <w:r w:rsidR="00B16346">
        <w:rPr>
          <w:rFonts w:cs="Arial"/>
          <w:color w:val="FF0000"/>
        </w:rPr>
        <w:t>[through our HR system]</w:t>
      </w:r>
      <w:r w:rsidRPr="00B16346">
        <w:rPr>
          <w:rFonts w:cs="Arial"/>
          <w:color w:val="FF0000"/>
        </w:rPr>
        <w:t xml:space="preserve"> </w:t>
      </w:r>
      <w:r w:rsidRPr="00571AB6">
        <w:rPr>
          <w:rFonts w:cs="Arial"/>
        </w:rPr>
        <w:t xml:space="preserve">and approved by your </w:t>
      </w:r>
      <w:r w:rsidR="00133490">
        <w:rPr>
          <w:rFonts w:cs="Arial"/>
        </w:rPr>
        <w:t xml:space="preserve">Line Manager </w:t>
      </w:r>
      <w:r w:rsidRPr="00571AB6">
        <w:rPr>
          <w:rFonts w:cs="Arial"/>
        </w:rPr>
        <w:t xml:space="preserve">in advance. </w:t>
      </w:r>
    </w:p>
    <w:p w14:paraId="695EABAD" w14:textId="77777777" w:rsidR="000D25C1" w:rsidRPr="00571AB6" w:rsidRDefault="000D25C1" w:rsidP="003B24C1">
      <w:pPr>
        <w:spacing w:after="0" w:line="240" w:lineRule="auto"/>
        <w:rPr>
          <w:rFonts w:cs="Arial"/>
        </w:rPr>
      </w:pPr>
    </w:p>
    <w:p w14:paraId="6FECF15F" w14:textId="77777777" w:rsidR="006F272D" w:rsidRPr="00571AB6" w:rsidRDefault="006F272D" w:rsidP="003B24C1">
      <w:pPr>
        <w:spacing w:after="0" w:line="240" w:lineRule="auto"/>
        <w:rPr>
          <w:rFonts w:cs="Arial"/>
        </w:rPr>
      </w:pPr>
    </w:p>
    <w:p w14:paraId="6FF4CE6F" w14:textId="77777777" w:rsidR="00153BA9" w:rsidRPr="00571AB6" w:rsidRDefault="00153BA9" w:rsidP="003B24C1">
      <w:pPr>
        <w:spacing w:after="0" w:line="240" w:lineRule="auto"/>
        <w:rPr>
          <w:rFonts w:cs="Arial"/>
          <w:b/>
          <w:color w:val="0070C0"/>
        </w:rPr>
      </w:pPr>
      <w:r w:rsidRPr="00571AB6">
        <w:rPr>
          <w:rFonts w:cs="Arial"/>
          <w:b/>
          <w:color w:val="0070C0"/>
        </w:rPr>
        <w:t xml:space="preserve">Medical </w:t>
      </w:r>
      <w:r w:rsidR="006F272D" w:rsidRPr="00571AB6">
        <w:rPr>
          <w:rFonts w:cs="Arial"/>
          <w:b/>
          <w:color w:val="0070C0"/>
        </w:rPr>
        <w:t>&amp;</w:t>
      </w:r>
      <w:r w:rsidRPr="00571AB6">
        <w:rPr>
          <w:rFonts w:cs="Arial"/>
          <w:b/>
          <w:color w:val="0070C0"/>
        </w:rPr>
        <w:t xml:space="preserve"> Dental Appointments</w:t>
      </w:r>
    </w:p>
    <w:p w14:paraId="1DA05B28" w14:textId="77777777" w:rsidR="006F272D" w:rsidRPr="00571AB6" w:rsidRDefault="006F272D" w:rsidP="003B24C1">
      <w:pPr>
        <w:spacing w:after="0" w:line="240" w:lineRule="auto"/>
        <w:rPr>
          <w:rFonts w:cs="Arial"/>
          <w:color w:val="0070C0"/>
        </w:rPr>
      </w:pPr>
    </w:p>
    <w:p w14:paraId="2BD5D77D" w14:textId="2BB47E9B" w:rsidR="00EC40C1" w:rsidRPr="00571AB6" w:rsidRDefault="0097157B" w:rsidP="003B24C1">
      <w:pPr>
        <w:spacing w:after="0" w:line="240" w:lineRule="auto"/>
        <w:rPr>
          <w:rFonts w:cs="Arial"/>
        </w:rPr>
      </w:pPr>
      <w:r w:rsidRPr="00571AB6">
        <w:rPr>
          <w:rFonts w:cs="Arial"/>
        </w:rPr>
        <w:t>Apart from</w:t>
      </w:r>
      <w:r w:rsidR="00153BA9" w:rsidRPr="00571AB6">
        <w:rPr>
          <w:rFonts w:cs="Arial"/>
        </w:rPr>
        <w:t xml:space="preserve"> ante-natal appointments, we ask that you arrange any medical or dental appointments outside of working hours. </w:t>
      </w:r>
      <w:r w:rsidR="00EC40C1" w:rsidRPr="00571AB6">
        <w:rPr>
          <w:rFonts w:eastAsia="Calibri" w:cs="Arial"/>
        </w:rPr>
        <w:t xml:space="preserve">Where this is not possible, you </w:t>
      </w:r>
      <w:r w:rsidR="006F272D" w:rsidRPr="00571AB6">
        <w:rPr>
          <w:rFonts w:eastAsia="Calibri" w:cs="Arial"/>
        </w:rPr>
        <w:t>are expected to</w:t>
      </w:r>
      <w:r w:rsidR="00EC40C1" w:rsidRPr="00571AB6">
        <w:rPr>
          <w:rFonts w:eastAsia="Calibri" w:cs="Arial"/>
        </w:rPr>
        <w:t xml:space="preserve"> obtain permission from </w:t>
      </w:r>
      <w:r w:rsidR="006F272D" w:rsidRPr="00571AB6">
        <w:rPr>
          <w:rFonts w:eastAsia="Calibri" w:cs="Arial"/>
        </w:rPr>
        <w:t xml:space="preserve">your </w:t>
      </w:r>
      <w:r w:rsidR="00133490">
        <w:rPr>
          <w:rFonts w:eastAsia="Calibri" w:cs="Arial"/>
        </w:rPr>
        <w:t xml:space="preserve">Line Manager </w:t>
      </w:r>
      <w:r w:rsidR="00EC40C1" w:rsidRPr="00571AB6">
        <w:rPr>
          <w:rFonts w:eastAsia="Calibri" w:cs="Arial"/>
        </w:rPr>
        <w:t xml:space="preserve">before taking any time off </w:t>
      </w:r>
      <w:r w:rsidR="006F272D" w:rsidRPr="00571AB6">
        <w:rPr>
          <w:rFonts w:eastAsia="Calibri" w:cs="Arial"/>
        </w:rPr>
        <w:t>to attend an appointment.  A</w:t>
      </w:r>
      <w:r w:rsidR="00EC40C1" w:rsidRPr="00571AB6">
        <w:rPr>
          <w:rFonts w:eastAsia="Calibri" w:cs="Arial"/>
        </w:rPr>
        <w:t>ppointments should be arranged first thing in the morning or last thing at night to minimise any disruption.</w:t>
      </w:r>
      <w:r w:rsidR="00AE150C">
        <w:rPr>
          <w:rFonts w:eastAsia="Calibri" w:cs="Arial"/>
        </w:rPr>
        <w:t xml:space="preserve">  You will be expected to provide evidence of your appointment.  </w:t>
      </w:r>
    </w:p>
    <w:p w14:paraId="45B8949A" w14:textId="77777777" w:rsidR="00EC40C1" w:rsidRPr="00571AB6" w:rsidRDefault="00EC40C1" w:rsidP="003B24C1">
      <w:pPr>
        <w:spacing w:after="0" w:line="240" w:lineRule="auto"/>
        <w:rPr>
          <w:rFonts w:eastAsia="Calibri" w:cs="Arial"/>
        </w:rPr>
      </w:pPr>
    </w:p>
    <w:p w14:paraId="5529A8A4" w14:textId="77777777" w:rsidR="006F272D" w:rsidRPr="00571AB6" w:rsidRDefault="006F272D" w:rsidP="003B24C1">
      <w:pPr>
        <w:spacing w:after="0" w:line="240" w:lineRule="auto"/>
        <w:rPr>
          <w:rFonts w:eastAsia="Calibri" w:cs="Arial"/>
        </w:rPr>
      </w:pPr>
    </w:p>
    <w:p w14:paraId="3A378D78" w14:textId="77777777" w:rsidR="00EC40C1" w:rsidRPr="00571AB6" w:rsidRDefault="00625D4C" w:rsidP="003B24C1">
      <w:pPr>
        <w:spacing w:after="0" w:line="240" w:lineRule="auto"/>
        <w:rPr>
          <w:rFonts w:eastAsia="Calibri" w:cs="Arial"/>
          <w:b/>
          <w:color w:val="0070C0"/>
        </w:rPr>
      </w:pPr>
      <w:r w:rsidRPr="00571AB6">
        <w:rPr>
          <w:rFonts w:eastAsia="Calibri" w:cs="Arial"/>
          <w:b/>
          <w:color w:val="0070C0"/>
        </w:rPr>
        <w:t>Time Off for Public D</w:t>
      </w:r>
      <w:r w:rsidR="00EC40C1" w:rsidRPr="00571AB6">
        <w:rPr>
          <w:rFonts w:eastAsia="Calibri" w:cs="Arial"/>
          <w:b/>
          <w:color w:val="0070C0"/>
        </w:rPr>
        <w:t xml:space="preserve">uties </w:t>
      </w:r>
    </w:p>
    <w:p w14:paraId="003B1209" w14:textId="77777777" w:rsidR="006F272D" w:rsidRPr="00571AB6" w:rsidRDefault="006F272D" w:rsidP="003B24C1">
      <w:pPr>
        <w:spacing w:after="0" w:line="240" w:lineRule="auto"/>
        <w:rPr>
          <w:rFonts w:eastAsia="Calibri" w:cs="Arial"/>
          <w:b/>
          <w:color w:val="0070C0"/>
        </w:rPr>
      </w:pPr>
    </w:p>
    <w:p w14:paraId="752F83C9" w14:textId="77777777" w:rsidR="00EC40C1" w:rsidRPr="00571AB6" w:rsidRDefault="00EC40C1" w:rsidP="003B24C1">
      <w:pPr>
        <w:spacing w:after="0" w:line="240" w:lineRule="auto"/>
        <w:rPr>
          <w:rFonts w:eastAsia="Calibri" w:cs="Arial"/>
        </w:rPr>
      </w:pPr>
      <w:r w:rsidRPr="00571AB6">
        <w:rPr>
          <w:rFonts w:eastAsia="Calibri" w:cs="Arial"/>
        </w:rPr>
        <w:t>You are entitled to ask for time off work for specific public duties.  There is no statutory right to be paid for this time off.  The permitted amount of time off is that which is r</w:t>
      </w:r>
      <w:r w:rsidR="006F272D" w:rsidRPr="00571AB6">
        <w:rPr>
          <w:rFonts w:eastAsia="Calibri" w:cs="Arial"/>
        </w:rPr>
        <w:t xml:space="preserve">easonable in the circumstances. </w:t>
      </w:r>
      <w:r w:rsidRPr="00571AB6">
        <w:rPr>
          <w:rFonts w:eastAsia="Calibri" w:cs="Arial"/>
        </w:rPr>
        <w:t>The public positions for which there is a ri</w:t>
      </w:r>
      <w:r w:rsidR="006F272D" w:rsidRPr="00571AB6">
        <w:rPr>
          <w:rFonts w:eastAsia="Calibri" w:cs="Arial"/>
        </w:rPr>
        <w:t>ght to time off are as follows:</w:t>
      </w:r>
    </w:p>
    <w:p w14:paraId="3ADFAFC8"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Justice of the Peace;</w:t>
      </w:r>
    </w:p>
    <w:p w14:paraId="326753F7"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Members of a local authority, e.g. local councillors;</w:t>
      </w:r>
    </w:p>
    <w:p w14:paraId="410CE912"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Members of a statutory tribunal;</w:t>
      </w:r>
    </w:p>
    <w:p w14:paraId="2756362D"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Members of a police authority;</w:t>
      </w:r>
    </w:p>
    <w:p w14:paraId="31691FA2"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Board of prison visitors or a prison visiting committee;</w:t>
      </w:r>
    </w:p>
    <w:p w14:paraId="28EF680A"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 xml:space="preserve">Members of health bodies e.g. NHS trusts, health authorities etc.; </w:t>
      </w:r>
    </w:p>
    <w:p w14:paraId="0377077A"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Members of education bodies e.g. managing or governing bodies of local authority educational establishments, grant maintained schools, school councils, colleges of further education etc.;</w:t>
      </w:r>
    </w:p>
    <w:p w14:paraId="08667D82"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 xml:space="preserve">Members of the Environment Agency, the Scottish Environmental Protection Agency or a relevant Scottish water and sewerage authority; and </w:t>
      </w:r>
    </w:p>
    <w:p w14:paraId="5EE9A1D1" w14:textId="77777777" w:rsidR="000A02D7" w:rsidRPr="00571AB6" w:rsidRDefault="000A02D7" w:rsidP="00D51273">
      <w:pPr>
        <w:numPr>
          <w:ilvl w:val="0"/>
          <w:numId w:val="17"/>
        </w:numPr>
        <w:spacing w:after="0" w:line="240" w:lineRule="auto"/>
        <w:rPr>
          <w:rFonts w:eastAsia="Calibri" w:cs="Arial"/>
        </w:rPr>
      </w:pPr>
      <w:r w:rsidRPr="00571AB6">
        <w:rPr>
          <w:rFonts w:eastAsia="Calibri" w:cs="Arial"/>
        </w:rPr>
        <w:t>Members of the Service Authority for the National Criminal Intelligence Service or the Service Authority for the National Crime Squad.</w:t>
      </w:r>
    </w:p>
    <w:p w14:paraId="43F1B49B" w14:textId="77777777" w:rsidR="00EC40C1" w:rsidRPr="00571AB6" w:rsidRDefault="00EC40C1" w:rsidP="003B24C1">
      <w:pPr>
        <w:spacing w:after="0" w:line="240" w:lineRule="auto"/>
        <w:rPr>
          <w:rFonts w:eastAsia="Calibri" w:cs="Arial"/>
        </w:rPr>
      </w:pPr>
    </w:p>
    <w:p w14:paraId="2AAA6471" w14:textId="77777777" w:rsidR="006F272D" w:rsidRPr="00571AB6" w:rsidRDefault="006F272D" w:rsidP="003B24C1">
      <w:pPr>
        <w:spacing w:after="0" w:line="240" w:lineRule="auto"/>
        <w:rPr>
          <w:rFonts w:eastAsia="Calibri" w:cs="Arial"/>
        </w:rPr>
      </w:pPr>
    </w:p>
    <w:p w14:paraId="65DC1D7D" w14:textId="77777777" w:rsidR="00EC40C1" w:rsidRPr="00571AB6" w:rsidRDefault="00625D4C" w:rsidP="003B24C1">
      <w:pPr>
        <w:spacing w:after="0" w:line="240" w:lineRule="auto"/>
        <w:rPr>
          <w:rFonts w:eastAsia="Calibri" w:cs="Arial"/>
          <w:b/>
          <w:bCs/>
          <w:color w:val="0070C0"/>
        </w:rPr>
      </w:pPr>
      <w:r w:rsidRPr="00571AB6">
        <w:rPr>
          <w:rFonts w:eastAsia="Calibri" w:cs="Arial"/>
          <w:b/>
          <w:bCs/>
          <w:color w:val="0070C0"/>
        </w:rPr>
        <w:t>Jury S</w:t>
      </w:r>
      <w:r w:rsidR="00EC40C1" w:rsidRPr="00571AB6">
        <w:rPr>
          <w:rFonts w:eastAsia="Calibri" w:cs="Arial"/>
          <w:b/>
          <w:bCs/>
          <w:color w:val="0070C0"/>
        </w:rPr>
        <w:t xml:space="preserve">ervice </w:t>
      </w:r>
    </w:p>
    <w:p w14:paraId="48642777" w14:textId="77777777" w:rsidR="006F272D" w:rsidRPr="00571AB6" w:rsidRDefault="006F272D" w:rsidP="003B24C1">
      <w:pPr>
        <w:spacing w:after="0" w:line="240" w:lineRule="auto"/>
        <w:rPr>
          <w:rFonts w:eastAsia="Calibri" w:cs="Arial"/>
          <w:b/>
          <w:bCs/>
          <w:color w:val="0070C0"/>
        </w:rPr>
      </w:pPr>
    </w:p>
    <w:p w14:paraId="454ADF04" w14:textId="12780ACC" w:rsidR="00625D4C" w:rsidRPr="00571AB6" w:rsidRDefault="00EC40C1" w:rsidP="003B24C1">
      <w:pPr>
        <w:spacing w:after="0" w:line="240" w:lineRule="auto"/>
        <w:rPr>
          <w:rFonts w:eastAsia="Calibri" w:cs="Arial"/>
        </w:rPr>
      </w:pPr>
      <w:r w:rsidRPr="00571AB6">
        <w:rPr>
          <w:rFonts w:eastAsia="Calibri" w:cs="Arial"/>
        </w:rPr>
        <w:t xml:space="preserve">You are entitled to time off work for jury service. You should notify your </w:t>
      </w:r>
      <w:r w:rsidR="00133490">
        <w:rPr>
          <w:rFonts w:eastAsia="Calibri" w:cs="Arial"/>
        </w:rPr>
        <w:t xml:space="preserve">Line Manager </w:t>
      </w:r>
      <w:r w:rsidRPr="00571AB6">
        <w:rPr>
          <w:rFonts w:eastAsia="Calibri" w:cs="Arial"/>
        </w:rPr>
        <w:t>on receipt of the jury</w:t>
      </w:r>
      <w:r w:rsidR="006F272D" w:rsidRPr="00571AB6">
        <w:rPr>
          <w:rFonts w:eastAsia="Calibri" w:cs="Arial"/>
        </w:rPr>
        <w:t xml:space="preserve"> summons, giving full details.  </w:t>
      </w:r>
      <w:r w:rsidRPr="00571AB6">
        <w:rPr>
          <w:rFonts w:eastAsia="Calibri" w:cs="Arial"/>
        </w:rPr>
        <w:t>You will not normally be paid for this time off and are advised to claim the expenses to which you are entitled from the court</w:t>
      </w:r>
      <w:r w:rsidR="006F272D" w:rsidRPr="00571AB6">
        <w:rPr>
          <w:rFonts w:eastAsia="Calibri" w:cs="Arial"/>
        </w:rPr>
        <w:t>, which</w:t>
      </w:r>
      <w:r w:rsidRPr="00571AB6">
        <w:rPr>
          <w:rFonts w:eastAsia="Calibri" w:cs="Arial"/>
        </w:rPr>
        <w:t xml:space="preserve"> will normally include comp</w:t>
      </w:r>
      <w:r w:rsidR="000D25C1" w:rsidRPr="00571AB6">
        <w:rPr>
          <w:rFonts w:eastAsia="Calibri" w:cs="Arial"/>
        </w:rPr>
        <w:t xml:space="preserve">ensation for loss of earnings. </w:t>
      </w:r>
    </w:p>
    <w:p w14:paraId="645A6DAC" w14:textId="77777777" w:rsidR="006F272D" w:rsidRPr="00571AB6" w:rsidRDefault="006F272D" w:rsidP="003B24C1">
      <w:pPr>
        <w:spacing w:after="0" w:line="240" w:lineRule="auto"/>
        <w:rPr>
          <w:rFonts w:eastAsia="Calibri" w:cs="Arial"/>
          <w:color w:val="FF0000"/>
          <w:lang w:val="en-US"/>
        </w:rPr>
      </w:pPr>
    </w:p>
    <w:p w14:paraId="7C2E5BC9" w14:textId="77777777" w:rsidR="00EC40C1" w:rsidRPr="00571AB6" w:rsidRDefault="00EC40C1" w:rsidP="003B24C1">
      <w:pPr>
        <w:spacing w:after="0" w:line="240" w:lineRule="auto"/>
        <w:rPr>
          <w:rFonts w:eastAsia="Calibri" w:cs="Arial"/>
        </w:rPr>
      </w:pPr>
    </w:p>
    <w:p w14:paraId="19843B56" w14:textId="77777777" w:rsidR="00EC40C1" w:rsidRPr="00571AB6" w:rsidRDefault="00625D4C" w:rsidP="003B24C1">
      <w:pPr>
        <w:spacing w:after="0" w:line="240" w:lineRule="auto"/>
        <w:rPr>
          <w:rFonts w:eastAsia="Calibri" w:cs="Arial"/>
          <w:b/>
          <w:i/>
          <w:color w:val="0070C0"/>
        </w:rPr>
      </w:pPr>
      <w:r w:rsidRPr="00571AB6">
        <w:rPr>
          <w:rFonts w:eastAsia="Calibri" w:cs="Arial"/>
          <w:b/>
          <w:color w:val="0070C0"/>
        </w:rPr>
        <w:t>Compassionate L</w:t>
      </w:r>
      <w:r w:rsidR="00EC40C1" w:rsidRPr="00571AB6">
        <w:rPr>
          <w:rFonts w:eastAsia="Calibri" w:cs="Arial"/>
          <w:b/>
          <w:color w:val="0070C0"/>
        </w:rPr>
        <w:t xml:space="preserve">eave </w:t>
      </w:r>
    </w:p>
    <w:p w14:paraId="00E51BE7" w14:textId="77777777" w:rsidR="00EC40C1" w:rsidRPr="00571AB6" w:rsidRDefault="00EC40C1" w:rsidP="003B24C1">
      <w:pPr>
        <w:spacing w:after="0" w:line="240" w:lineRule="auto"/>
        <w:rPr>
          <w:rFonts w:eastAsia="Calibri" w:cs="Arial"/>
        </w:rPr>
      </w:pPr>
    </w:p>
    <w:p w14:paraId="706C0F3C" w14:textId="77777777" w:rsidR="00EC40C1" w:rsidRDefault="00EC40C1" w:rsidP="003B24C1">
      <w:pPr>
        <w:spacing w:after="0" w:line="240" w:lineRule="auto"/>
        <w:rPr>
          <w:rFonts w:eastAsia="Calibri" w:cs="Arial"/>
        </w:rPr>
      </w:pPr>
      <w:r w:rsidRPr="00571AB6">
        <w:rPr>
          <w:rFonts w:eastAsia="Calibri" w:cs="Arial"/>
        </w:rPr>
        <w:t xml:space="preserve">Up to </w:t>
      </w:r>
      <w:r w:rsidR="00B16346">
        <w:rPr>
          <w:rFonts w:eastAsia="Calibri" w:cs="Arial"/>
          <w:color w:val="FF0000"/>
        </w:rPr>
        <w:t>[Insert]</w:t>
      </w:r>
      <w:r w:rsidRPr="00AE150C">
        <w:rPr>
          <w:rFonts w:eastAsia="Calibri" w:cs="Arial"/>
          <w:color w:val="FF0000"/>
        </w:rPr>
        <w:t xml:space="preserve"> days’ </w:t>
      </w:r>
      <w:r w:rsidR="00B16346">
        <w:rPr>
          <w:rFonts w:eastAsia="Calibri" w:cs="Arial"/>
          <w:color w:val="FF0000"/>
        </w:rPr>
        <w:t>[paid] [</w:t>
      </w:r>
      <w:r w:rsidR="00AE150C" w:rsidRPr="00AE150C">
        <w:rPr>
          <w:rFonts w:eastAsia="Calibri" w:cs="Arial"/>
          <w:color w:val="FF0000"/>
        </w:rPr>
        <w:t>un</w:t>
      </w:r>
      <w:r w:rsidR="00153BA9" w:rsidRPr="00AE150C">
        <w:rPr>
          <w:rFonts w:eastAsia="Calibri" w:cs="Arial"/>
          <w:color w:val="FF0000"/>
        </w:rPr>
        <w:t>paid</w:t>
      </w:r>
      <w:r w:rsidR="00B16346">
        <w:rPr>
          <w:rFonts w:eastAsia="Calibri" w:cs="Arial"/>
          <w:color w:val="FF0000"/>
        </w:rPr>
        <w:t>]</w:t>
      </w:r>
      <w:r w:rsidRPr="00AE150C">
        <w:rPr>
          <w:rFonts w:eastAsia="Calibri" w:cs="Arial"/>
          <w:color w:val="FF0000"/>
        </w:rPr>
        <w:t xml:space="preserve"> compassionate leave </w:t>
      </w:r>
      <w:r w:rsidRPr="00571AB6">
        <w:rPr>
          <w:rFonts w:eastAsia="Calibri" w:cs="Arial"/>
        </w:rPr>
        <w:t xml:space="preserve">can be taken in the event of an immediate family bereavement. </w:t>
      </w:r>
    </w:p>
    <w:p w14:paraId="7C9151FA" w14:textId="77777777" w:rsidR="005F28D3" w:rsidRPr="00571AB6" w:rsidRDefault="005F28D3" w:rsidP="003B24C1">
      <w:pPr>
        <w:spacing w:after="0" w:line="240" w:lineRule="auto"/>
        <w:rPr>
          <w:rFonts w:eastAsia="Calibri" w:cs="Arial"/>
        </w:rPr>
      </w:pPr>
      <w:r>
        <w:rPr>
          <w:rFonts w:eastAsia="Calibri" w:cs="Arial"/>
        </w:rPr>
        <w:t>OR</w:t>
      </w:r>
    </w:p>
    <w:p w14:paraId="6E02DFD3" w14:textId="77777777" w:rsidR="00EC40C1" w:rsidRDefault="00EC40C1" w:rsidP="003B24C1">
      <w:pPr>
        <w:spacing w:after="0" w:line="240" w:lineRule="auto"/>
        <w:rPr>
          <w:rFonts w:eastAsia="Calibri" w:cs="Arial"/>
        </w:rPr>
      </w:pPr>
    </w:p>
    <w:p w14:paraId="7F51932A" w14:textId="514AACD2" w:rsidR="005F28D3" w:rsidRPr="00571AB6" w:rsidRDefault="005F28D3" w:rsidP="005F28D3">
      <w:pPr>
        <w:spacing w:after="0" w:line="240" w:lineRule="auto"/>
        <w:rPr>
          <w:rFonts w:eastAsia="Calibri" w:cs="Arial"/>
        </w:rPr>
      </w:pPr>
      <w:r w:rsidRPr="005F28D3">
        <w:rPr>
          <w:rFonts w:eastAsia="Calibri" w:cs="Arial"/>
          <w:color w:val="FF0000"/>
        </w:rPr>
        <w:t>A reasonable amount of</w:t>
      </w:r>
      <w:r>
        <w:rPr>
          <w:rFonts w:eastAsia="Calibri" w:cs="Arial"/>
          <w:color w:val="FF0000"/>
        </w:rPr>
        <w:t xml:space="preserve"> [paid] [unpaid]</w:t>
      </w:r>
      <w:r w:rsidRPr="005F28D3">
        <w:rPr>
          <w:rFonts w:eastAsia="Calibri" w:cs="Arial"/>
          <w:color w:val="FF0000"/>
        </w:rPr>
        <w:t xml:space="preserve"> discretionary compassionate leave may be taken in the event of an immediate family bereavement. What is reasonable will be considered at the discretion of the</w:t>
      </w:r>
      <w:r w:rsidR="00C31F08">
        <w:rPr>
          <w:rFonts w:eastAsia="Calibri" w:cs="Arial"/>
          <w:color w:val="FF0000"/>
        </w:rPr>
        <w:t xml:space="preserve"> Board</w:t>
      </w:r>
      <w:r w:rsidRPr="00F83C73">
        <w:rPr>
          <w:rFonts w:eastAsia="Calibri" w:cs="Arial"/>
        </w:rPr>
        <w:t>.</w:t>
      </w:r>
    </w:p>
    <w:p w14:paraId="7787B9A6" w14:textId="77777777" w:rsidR="005F28D3" w:rsidRPr="00571AB6" w:rsidRDefault="005F28D3" w:rsidP="003B24C1">
      <w:pPr>
        <w:spacing w:after="0" w:line="240" w:lineRule="auto"/>
        <w:rPr>
          <w:rFonts w:eastAsia="Calibri" w:cs="Arial"/>
        </w:rPr>
      </w:pPr>
    </w:p>
    <w:p w14:paraId="2CEA1E33" w14:textId="77777777" w:rsidR="00EC40C1" w:rsidRPr="00571AB6" w:rsidRDefault="00EC40C1" w:rsidP="003B24C1">
      <w:pPr>
        <w:spacing w:after="0" w:line="240" w:lineRule="auto"/>
        <w:rPr>
          <w:rFonts w:eastAsia="Calibri" w:cs="Arial"/>
        </w:rPr>
      </w:pPr>
      <w:r w:rsidRPr="00571AB6">
        <w:rPr>
          <w:rFonts w:eastAsia="Calibri" w:cs="Arial"/>
        </w:rPr>
        <w:t>For the purposes of this policy, an immediate family member is defined as:</w:t>
      </w:r>
    </w:p>
    <w:p w14:paraId="2C955EF9" w14:textId="77777777" w:rsidR="00EC40C1" w:rsidRPr="00571AB6" w:rsidRDefault="00EC40C1" w:rsidP="00D51273">
      <w:pPr>
        <w:numPr>
          <w:ilvl w:val="0"/>
          <w:numId w:val="18"/>
        </w:numPr>
        <w:spacing w:after="0" w:line="240" w:lineRule="auto"/>
        <w:rPr>
          <w:rFonts w:eastAsia="Calibri" w:cs="Arial"/>
        </w:rPr>
      </w:pPr>
      <w:r w:rsidRPr="00571AB6">
        <w:rPr>
          <w:rFonts w:eastAsia="Calibri" w:cs="Arial"/>
        </w:rPr>
        <w:t>Spouse/established partner</w:t>
      </w:r>
    </w:p>
    <w:p w14:paraId="79694521" w14:textId="77777777" w:rsidR="00EC40C1" w:rsidRPr="00571AB6" w:rsidRDefault="00EC40C1" w:rsidP="00D51273">
      <w:pPr>
        <w:numPr>
          <w:ilvl w:val="0"/>
          <w:numId w:val="18"/>
        </w:numPr>
        <w:spacing w:after="0" w:line="240" w:lineRule="auto"/>
        <w:rPr>
          <w:rFonts w:eastAsia="Calibri" w:cs="Arial"/>
        </w:rPr>
      </w:pPr>
      <w:r w:rsidRPr="00571AB6">
        <w:rPr>
          <w:rFonts w:eastAsia="Calibri" w:cs="Arial"/>
        </w:rPr>
        <w:t>Child/step-child/son in law/daughter in law</w:t>
      </w:r>
    </w:p>
    <w:p w14:paraId="568DF88D" w14:textId="77777777" w:rsidR="00EC40C1" w:rsidRPr="00571AB6" w:rsidRDefault="00EC40C1" w:rsidP="00D51273">
      <w:pPr>
        <w:numPr>
          <w:ilvl w:val="0"/>
          <w:numId w:val="18"/>
        </w:numPr>
        <w:spacing w:after="0" w:line="240" w:lineRule="auto"/>
        <w:rPr>
          <w:rFonts w:eastAsia="Calibri" w:cs="Arial"/>
        </w:rPr>
      </w:pPr>
      <w:r w:rsidRPr="00571AB6">
        <w:rPr>
          <w:rFonts w:eastAsia="Calibri" w:cs="Arial"/>
        </w:rPr>
        <w:t>Grandparent/grandchild</w:t>
      </w:r>
    </w:p>
    <w:p w14:paraId="1F8512EA" w14:textId="77777777" w:rsidR="00EC40C1" w:rsidRPr="00571AB6" w:rsidRDefault="00EC40C1" w:rsidP="00D51273">
      <w:pPr>
        <w:numPr>
          <w:ilvl w:val="0"/>
          <w:numId w:val="18"/>
        </w:numPr>
        <w:spacing w:after="0" w:line="240" w:lineRule="auto"/>
        <w:rPr>
          <w:rFonts w:eastAsia="Calibri" w:cs="Arial"/>
        </w:rPr>
      </w:pPr>
      <w:r w:rsidRPr="00571AB6">
        <w:rPr>
          <w:rFonts w:eastAsia="Calibri" w:cs="Arial"/>
        </w:rPr>
        <w:t>Parent/step-parent/parent-in-law/foster parent</w:t>
      </w:r>
    </w:p>
    <w:p w14:paraId="4F335EBE" w14:textId="77777777" w:rsidR="00EC40C1" w:rsidRPr="00571AB6" w:rsidRDefault="00EC40C1" w:rsidP="00D51273">
      <w:pPr>
        <w:numPr>
          <w:ilvl w:val="0"/>
          <w:numId w:val="18"/>
        </w:numPr>
        <w:spacing w:after="0" w:line="240" w:lineRule="auto"/>
        <w:rPr>
          <w:rFonts w:eastAsia="Calibri" w:cs="Arial"/>
        </w:rPr>
      </w:pPr>
      <w:r w:rsidRPr="00571AB6">
        <w:rPr>
          <w:rFonts w:eastAsia="Calibri" w:cs="Arial"/>
        </w:rPr>
        <w:t>Sister, brother</w:t>
      </w:r>
    </w:p>
    <w:p w14:paraId="00C680A9" w14:textId="77777777" w:rsidR="00EC40C1" w:rsidRPr="00571AB6" w:rsidRDefault="00EC40C1" w:rsidP="003B24C1">
      <w:pPr>
        <w:spacing w:after="0" w:line="240" w:lineRule="auto"/>
        <w:rPr>
          <w:rFonts w:eastAsia="Calibri" w:cs="Arial"/>
        </w:rPr>
      </w:pPr>
    </w:p>
    <w:p w14:paraId="5A427A81" w14:textId="73F5ED52" w:rsidR="00625D4C" w:rsidRPr="00571AB6" w:rsidRDefault="00EC40C1" w:rsidP="003B24C1">
      <w:pPr>
        <w:spacing w:after="0" w:line="240" w:lineRule="auto"/>
        <w:rPr>
          <w:rFonts w:eastAsia="Calibri" w:cs="Arial"/>
        </w:rPr>
      </w:pPr>
      <w:r w:rsidRPr="00571AB6">
        <w:rPr>
          <w:rFonts w:eastAsia="Calibri" w:cs="Arial"/>
        </w:rPr>
        <w:t xml:space="preserve">Any other relative who has regularly resided in your household may be considered immediate family and as such leave will only be authorised at the </w:t>
      </w:r>
      <w:r w:rsidR="00625D4C" w:rsidRPr="00571AB6">
        <w:rPr>
          <w:rFonts w:eastAsia="Calibri" w:cs="Arial"/>
        </w:rPr>
        <w:t xml:space="preserve">discretion </w:t>
      </w:r>
      <w:r w:rsidR="00625D4C" w:rsidRPr="00B16346">
        <w:rPr>
          <w:rFonts w:eastAsia="Calibri" w:cs="Arial"/>
          <w:color w:val="FF0000"/>
        </w:rPr>
        <w:t xml:space="preserve">of the </w:t>
      </w:r>
      <w:r w:rsidR="00C31F08">
        <w:rPr>
          <w:rFonts w:eastAsia="Calibri" w:cs="Arial"/>
          <w:color w:val="FF0000"/>
        </w:rPr>
        <w:t>Board</w:t>
      </w:r>
      <w:r w:rsidRPr="00571AB6">
        <w:rPr>
          <w:rFonts w:eastAsia="Calibri" w:cs="Arial"/>
        </w:rPr>
        <w:t>.</w:t>
      </w:r>
    </w:p>
    <w:p w14:paraId="4362A006" w14:textId="77777777" w:rsidR="00625D4C" w:rsidRPr="00571AB6" w:rsidRDefault="00625D4C" w:rsidP="003B24C1">
      <w:pPr>
        <w:spacing w:after="0" w:line="240" w:lineRule="auto"/>
        <w:rPr>
          <w:rFonts w:eastAsia="Calibri" w:cs="Arial"/>
        </w:rPr>
      </w:pPr>
    </w:p>
    <w:p w14:paraId="39A1E078" w14:textId="038897BE" w:rsidR="00EC40C1" w:rsidRPr="00571AB6" w:rsidRDefault="00625D4C" w:rsidP="003B24C1">
      <w:pPr>
        <w:spacing w:after="0" w:line="240" w:lineRule="auto"/>
        <w:rPr>
          <w:rFonts w:eastAsia="Calibri" w:cs="Arial"/>
        </w:rPr>
      </w:pPr>
      <w:r w:rsidRPr="00571AB6">
        <w:rPr>
          <w:rFonts w:eastAsia="Calibri" w:cs="Arial"/>
        </w:rPr>
        <w:t xml:space="preserve">Where you qualify for compassionate leave, you are required to speak with your </w:t>
      </w:r>
      <w:r w:rsidR="00BC21D8">
        <w:rPr>
          <w:rFonts w:eastAsia="Calibri" w:cs="Arial"/>
        </w:rPr>
        <w:t>Line manager</w:t>
      </w:r>
      <w:r w:rsidRPr="00571AB6">
        <w:rPr>
          <w:rFonts w:eastAsia="Calibri" w:cs="Arial"/>
        </w:rPr>
        <w:t xml:space="preserve">, and the time will be recorded </w:t>
      </w:r>
      <w:r w:rsidR="00B16346">
        <w:rPr>
          <w:rFonts w:eastAsia="Calibri" w:cs="Arial"/>
          <w:color w:val="FF0000"/>
        </w:rPr>
        <w:t>[through our HR system]</w:t>
      </w:r>
      <w:r w:rsidRPr="00571AB6">
        <w:rPr>
          <w:rFonts w:eastAsia="Calibri" w:cs="Arial"/>
        </w:rPr>
        <w:t xml:space="preserve">.  </w:t>
      </w:r>
    </w:p>
    <w:p w14:paraId="122D30B7" w14:textId="77777777" w:rsidR="00625D4C" w:rsidRPr="00571AB6" w:rsidRDefault="00625D4C" w:rsidP="003B24C1">
      <w:pPr>
        <w:spacing w:after="0" w:line="240" w:lineRule="auto"/>
        <w:rPr>
          <w:rFonts w:eastAsia="Calibri" w:cs="Arial"/>
        </w:rPr>
      </w:pPr>
    </w:p>
    <w:p w14:paraId="6AB29D24" w14:textId="77777777" w:rsidR="00625D4C" w:rsidRPr="00571AB6" w:rsidRDefault="00625D4C" w:rsidP="003B24C1">
      <w:pPr>
        <w:spacing w:after="0" w:line="240" w:lineRule="auto"/>
        <w:rPr>
          <w:rFonts w:eastAsia="Calibri" w:cs="Arial"/>
        </w:rPr>
      </w:pPr>
      <w:r w:rsidRPr="00571AB6">
        <w:rPr>
          <w:rFonts w:eastAsia="Calibri" w:cs="Arial"/>
        </w:rPr>
        <w:t xml:space="preserve">When you are off work due to a bereavement, we expect you to remain contactable.  We will avoid contacting you unless it is urgent. </w:t>
      </w:r>
    </w:p>
    <w:p w14:paraId="614364EA" w14:textId="77777777" w:rsidR="00EC40C1" w:rsidRPr="00571AB6" w:rsidRDefault="00EC40C1" w:rsidP="003B24C1">
      <w:pPr>
        <w:spacing w:after="0" w:line="240" w:lineRule="auto"/>
        <w:rPr>
          <w:rFonts w:eastAsia="Calibri" w:cs="Arial"/>
        </w:rPr>
      </w:pPr>
    </w:p>
    <w:p w14:paraId="718341FE" w14:textId="77777777" w:rsidR="00625D4C" w:rsidRPr="00571AB6" w:rsidRDefault="00625D4C" w:rsidP="003B24C1">
      <w:pPr>
        <w:spacing w:after="0" w:line="240" w:lineRule="auto"/>
        <w:rPr>
          <w:rFonts w:eastAsia="Calibri" w:cs="Arial"/>
        </w:rPr>
      </w:pPr>
    </w:p>
    <w:p w14:paraId="53879712" w14:textId="77777777" w:rsidR="00EC40C1" w:rsidRPr="00571AB6" w:rsidRDefault="00625D4C" w:rsidP="003B24C1">
      <w:pPr>
        <w:spacing w:after="0" w:line="240" w:lineRule="auto"/>
        <w:rPr>
          <w:rFonts w:eastAsia="Calibri" w:cs="Arial"/>
          <w:b/>
          <w:bCs/>
          <w:color w:val="0070C0"/>
          <w:lang w:val="en-US"/>
        </w:rPr>
      </w:pPr>
      <w:r w:rsidRPr="00571AB6">
        <w:rPr>
          <w:rFonts w:eastAsia="Calibri" w:cs="Arial"/>
          <w:b/>
          <w:bCs/>
          <w:color w:val="0070C0"/>
          <w:lang w:val="en-US"/>
        </w:rPr>
        <w:t xml:space="preserve">Unpaid </w:t>
      </w:r>
      <w:proofErr w:type="spellStart"/>
      <w:r w:rsidRPr="00571AB6">
        <w:rPr>
          <w:rFonts w:eastAsia="Calibri" w:cs="Arial"/>
          <w:b/>
          <w:bCs/>
          <w:color w:val="0070C0"/>
          <w:lang w:val="en-US"/>
        </w:rPr>
        <w:t>Authorised</w:t>
      </w:r>
      <w:proofErr w:type="spellEnd"/>
      <w:r w:rsidRPr="00571AB6">
        <w:rPr>
          <w:rFonts w:eastAsia="Calibri" w:cs="Arial"/>
          <w:b/>
          <w:bCs/>
          <w:color w:val="0070C0"/>
          <w:lang w:val="en-US"/>
        </w:rPr>
        <w:t xml:space="preserve"> A</w:t>
      </w:r>
      <w:r w:rsidR="00EC40C1" w:rsidRPr="00571AB6">
        <w:rPr>
          <w:rFonts w:eastAsia="Calibri" w:cs="Arial"/>
          <w:b/>
          <w:bCs/>
          <w:color w:val="0070C0"/>
          <w:lang w:val="en-US"/>
        </w:rPr>
        <w:t xml:space="preserve">bsence </w:t>
      </w:r>
    </w:p>
    <w:p w14:paraId="13BB79AA" w14:textId="77777777" w:rsidR="00625D4C" w:rsidRPr="00571AB6" w:rsidRDefault="00625D4C" w:rsidP="003B24C1">
      <w:pPr>
        <w:spacing w:after="0" w:line="240" w:lineRule="auto"/>
        <w:rPr>
          <w:rFonts w:eastAsia="Calibri" w:cs="Arial"/>
          <w:b/>
          <w:bCs/>
          <w:lang w:val="en-US"/>
        </w:rPr>
      </w:pPr>
    </w:p>
    <w:p w14:paraId="1A37265B" w14:textId="56BA8FBB" w:rsidR="00EC40C1" w:rsidRPr="00571AB6" w:rsidRDefault="00625D4C" w:rsidP="003B24C1">
      <w:pPr>
        <w:spacing w:after="0" w:line="240" w:lineRule="auto"/>
        <w:rPr>
          <w:rFonts w:eastAsia="Calibri" w:cs="Arial"/>
          <w:lang w:val="en-US"/>
        </w:rPr>
      </w:pPr>
      <w:r w:rsidRPr="00424188">
        <w:rPr>
          <w:rFonts w:eastAsia="Calibri" w:cs="Arial"/>
          <w:lang w:val="en-US"/>
        </w:rPr>
        <w:t xml:space="preserve">The </w:t>
      </w:r>
      <w:r w:rsidR="00C31F08" w:rsidRPr="00424188">
        <w:rPr>
          <w:rFonts w:eastAsia="Calibri" w:cs="Arial"/>
          <w:lang w:val="en-US"/>
        </w:rPr>
        <w:t>Board</w:t>
      </w:r>
      <w:r w:rsidR="00EC40C1" w:rsidRPr="00424188">
        <w:rPr>
          <w:rFonts w:eastAsia="Calibri" w:cs="Arial"/>
          <w:lang w:val="en-US"/>
        </w:rPr>
        <w:t xml:space="preserve"> may grant unpaid leave of absence at </w:t>
      </w:r>
      <w:r w:rsidR="00AE150C" w:rsidRPr="00424188">
        <w:rPr>
          <w:rFonts w:eastAsia="Calibri" w:cs="Arial"/>
          <w:lang w:val="en-US"/>
        </w:rPr>
        <w:t>their</w:t>
      </w:r>
      <w:r w:rsidR="00EC40C1" w:rsidRPr="00424188">
        <w:rPr>
          <w:rFonts w:eastAsia="Calibri" w:cs="Arial"/>
          <w:lang w:val="en-US"/>
        </w:rPr>
        <w:t xml:space="preserve"> discretion and on a case by case basis.  All requests should be made well in advance to your </w:t>
      </w:r>
      <w:r w:rsidR="00133490" w:rsidRPr="00424188">
        <w:rPr>
          <w:rFonts w:eastAsia="Calibri" w:cs="Arial"/>
          <w:lang w:val="en-US"/>
        </w:rPr>
        <w:t xml:space="preserve">Line Manager </w:t>
      </w:r>
      <w:r w:rsidRPr="00424188">
        <w:rPr>
          <w:rFonts w:eastAsia="Calibri" w:cs="Arial"/>
          <w:lang w:val="en-US"/>
        </w:rPr>
        <w:t xml:space="preserve">who will refer this to the </w:t>
      </w:r>
      <w:r w:rsidR="00C31F08" w:rsidRPr="00424188">
        <w:rPr>
          <w:rFonts w:eastAsia="Calibri" w:cs="Arial"/>
          <w:lang w:val="en-US"/>
        </w:rPr>
        <w:t>Board</w:t>
      </w:r>
      <w:r w:rsidR="00EC40C1" w:rsidRPr="00424188">
        <w:rPr>
          <w:rFonts w:eastAsia="Calibri" w:cs="Arial"/>
          <w:lang w:val="en-US"/>
        </w:rPr>
        <w:t xml:space="preserve">.  You </w:t>
      </w:r>
      <w:r w:rsidR="00EC40C1" w:rsidRPr="00571AB6">
        <w:rPr>
          <w:rFonts w:eastAsia="Calibri" w:cs="Arial"/>
          <w:lang w:val="en-US"/>
        </w:rPr>
        <w:t>are not permitted to take unpaid leave of absence without prior permission</w:t>
      </w:r>
      <w:r w:rsidRPr="00571AB6">
        <w:rPr>
          <w:rFonts w:eastAsia="Calibri" w:cs="Arial"/>
          <w:lang w:val="en-US"/>
        </w:rPr>
        <w:t>.</w:t>
      </w:r>
      <w:r w:rsidR="00EC40C1" w:rsidRPr="00571AB6">
        <w:rPr>
          <w:rFonts w:eastAsia="Calibri" w:cs="Arial"/>
          <w:lang w:val="en-US"/>
        </w:rPr>
        <w:t xml:space="preserve"> </w:t>
      </w:r>
    </w:p>
    <w:p w14:paraId="50C7425B" w14:textId="77777777" w:rsidR="005E4298" w:rsidRPr="00571AB6" w:rsidRDefault="005E4298" w:rsidP="003B24C1">
      <w:pPr>
        <w:spacing w:after="0" w:line="240" w:lineRule="auto"/>
        <w:rPr>
          <w:rFonts w:eastAsia="Calibri" w:cs="Arial"/>
          <w:lang w:val="en-US"/>
        </w:rPr>
      </w:pPr>
    </w:p>
    <w:p w14:paraId="074979F9" w14:textId="77777777" w:rsidR="005E4298" w:rsidRPr="00571AB6" w:rsidRDefault="005E4298" w:rsidP="003B24C1">
      <w:pPr>
        <w:spacing w:after="0" w:line="240" w:lineRule="auto"/>
        <w:rPr>
          <w:rFonts w:eastAsia="Calibri" w:cs="Arial"/>
          <w:lang w:val="en-US"/>
        </w:rPr>
      </w:pPr>
    </w:p>
    <w:p w14:paraId="28D901ED" w14:textId="77777777" w:rsidR="00EC40C1" w:rsidRPr="00571AB6" w:rsidRDefault="00625D4C" w:rsidP="003B24C1">
      <w:pPr>
        <w:spacing w:after="0" w:line="240" w:lineRule="auto"/>
        <w:rPr>
          <w:rFonts w:eastAsia="Calibri" w:cs="Arial"/>
          <w:b/>
          <w:bCs/>
          <w:color w:val="0070C0"/>
          <w:lang w:val="en-US"/>
        </w:rPr>
      </w:pPr>
      <w:r w:rsidRPr="00571AB6">
        <w:rPr>
          <w:rFonts w:eastAsia="Calibri" w:cs="Arial"/>
          <w:b/>
          <w:bCs/>
          <w:color w:val="0070C0"/>
          <w:lang w:val="en-US"/>
        </w:rPr>
        <w:t>Adverse Weather C</w:t>
      </w:r>
      <w:r w:rsidR="00EC40C1" w:rsidRPr="00571AB6">
        <w:rPr>
          <w:rFonts w:eastAsia="Calibri" w:cs="Arial"/>
          <w:b/>
          <w:bCs/>
          <w:color w:val="0070C0"/>
          <w:lang w:val="en-US"/>
        </w:rPr>
        <w:t>onditions</w:t>
      </w:r>
      <w:r w:rsidR="00E00504" w:rsidRPr="00571AB6">
        <w:rPr>
          <w:rFonts w:eastAsia="Calibri" w:cs="Arial"/>
          <w:b/>
          <w:bCs/>
          <w:color w:val="0070C0"/>
          <w:lang w:val="en-US"/>
        </w:rPr>
        <w:t xml:space="preserve"> &amp; Other Minor Disruptions</w:t>
      </w:r>
    </w:p>
    <w:p w14:paraId="282BAAFB" w14:textId="77777777" w:rsidR="00625D4C" w:rsidRPr="00571AB6" w:rsidRDefault="00625D4C" w:rsidP="003B24C1">
      <w:pPr>
        <w:spacing w:after="0" w:line="240" w:lineRule="auto"/>
        <w:rPr>
          <w:rFonts w:eastAsia="Calibri" w:cs="Arial"/>
          <w:b/>
          <w:bCs/>
          <w:lang w:val="en-US"/>
        </w:rPr>
      </w:pPr>
    </w:p>
    <w:p w14:paraId="2E4B1668" w14:textId="77777777" w:rsidR="00E00504" w:rsidRPr="00571AB6" w:rsidRDefault="00E00504" w:rsidP="00E00504">
      <w:pPr>
        <w:spacing w:after="0" w:line="240" w:lineRule="auto"/>
        <w:rPr>
          <w:rFonts w:eastAsia="Calibri" w:cs="Arial"/>
        </w:rPr>
      </w:pPr>
      <w:r w:rsidRPr="00571AB6">
        <w:rPr>
          <w:rFonts w:eastAsia="Calibri" w:cs="Arial"/>
        </w:rPr>
        <w:t>During adverse weather conditions of where there are other minor disruptions such as public transport strikes etc., we will operate the following principles to</w:t>
      </w:r>
      <w:r w:rsidR="00EC40C1" w:rsidRPr="00571AB6">
        <w:rPr>
          <w:rFonts w:eastAsia="Calibri" w:cs="Arial"/>
        </w:rPr>
        <w:t xml:space="preserve"> safely maintain </w:t>
      </w:r>
      <w:r w:rsidRPr="00571AB6">
        <w:rPr>
          <w:rFonts w:eastAsia="Calibri" w:cs="Arial"/>
        </w:rPr>
        <w:t xml:space="preserve">services and ensure a duty of care to employees: </w:t>
      </w:r>
    </w:p>
    <w:p w14:paraId="11A7689A" w14:textId="77777777" w:rsidR="00E00504" w:rsidRPr="00571AB6" w:rsidRDefault="00E00504" w:rsidP="00E00504">
      <w:pPr>
        <w:spacing w:after="0" w:line="240" w:lineRule="auto"/>
        <w:rPr>
          <w:rFonts w:eastAsia="Calibri" w:cs="Arial"/>
        </w:rPr>
      </w:pPr>
    </w:p>
    <w:p w14:paraId="5E64A719" w14:textId="77777777" w:rsidR="00EC40C1" w:rsidRPr="00571AB6" w:rsidRDefault="00E00504" w:rsidP="00D51273">
      <w:pPr>
        <w:pStyle w:val="ListParagraph"/>
        <w:numPr>
          <w:ilvl w:val="0"/>
          <w:numId w:val="19"/>
        </w:numPr>
        <w:spacing w:after="0" w:line="240" w:lineRule="auto"/>
        <w:rPr>
          <w:rFonts w:eastAsia="Calibri" w:cs="Arial"/>
        </w:rPr>
      </w:pPr>
      <w:r w:rsidRPr="00571AB6">
        <w:rPr>
          <w:rFonts w:eastAsia="Calibri" w:cs="Arial"/>
        </w:rPr>
        <w:t>We expect you</w:t>
      </w:r>
      <w:r w:rsidR="00EC40C1" w:rsidRPr="00571AB6">
        <w:rPr>
          <w:rFonts w:eastAsia="Calibri" w:cs="Arial"/>
        </w:rPr>
        <w:t xml:space="preserve"> to make a genuine effort to report for work at the recognised start time, which may entail having to make </w:t>
      </w:r>
      <w:r w:rsidRPr="00571AB6">
        <w:rPr>
          <w:rFonts w:eastAsia="Calibri" w:cs="Arial"/>
        </w:rPr>
        <w:t xml:space="preserve">special arrangements to ensure you are able to attend each day; </w:t>
      </w:r>
    </w:p>
    <w:p w14:paraId="566B4B0A" w14:textId="5C620AA7" w:rsidR="00EC40C1" w:rsidRPr="00571AB6" w:rsidRDefault="00EC40C1" w:rsidP="00D51273">
      <w:pPr>
        <w:numPr>
          <w:ilvl w:val="0"/>
          <w:numId w:val="20"/>
        </w:numPr>
        <w:spacing w:after="0" w:line="240" w:lineRule="auto"/>
        <w:rPr>
          <w:rFonts w:eastAsia="Calibri" w:cs="Arial"/>
        </w:rPr>
      </w:pPr>
      <w:r w:rsidRPr="00571AB6">
        <w:rPr>
          <w:rFonts w:eastAsia="Calibri" w:cs="Arial"/>
        </w:rPr>
        <w:t xml:space="preserve">Where </w:t>
      </w:r>
      <w:r w:rsidR="00E00504" w:rsidRPr="00571AB6">
        <w:rPr>
          <w:rFonts w:eastAsia="Calibri" w:cs="Arial"/>
        </w:rPr>
        <w:t>you are unable to</w:t>
      </w:r>
      <w:r w:rsidRPr="00571AB6">
        <w:rPr>
          <w:rFonts w:eastAsia="Calibri" w:cs="Arial"/>
        </w:rPr>
        <w:t xml:space="preserve"> attend work, or where you know you will be late, </w:t>
      </w:r>
      <w:r w:rsidR="00E00504" w:rsidRPr="00571AB6">
        <w:rPr>
          <w:rFonts w:eastAsia="Calibri" w:cs="Arial"/>
        </w:rPr>
        <w:t>we expect you</w:t>
      </w:r>
      <w:r w:rsidRPr="00571AB6">
        <w:rPr>
          <w:rFonts w:eastAsia="Calibri" w:cs="Arial"/>
        </w:rPr>
        <w:t xml:space="preserve"> to contact your </w:t>
      </w:r>
      <w:r w:rsidR="00BC21D8">
        <w:rPr>
          <w:rFonts w:eastAsia="Calibri" w:cs="Arial"/>
        </w:rPr>
        <w:t>Line manager</w:t>
      </w:r>
      <w:r w:rsidR="00E00504" w:rsidRPr="00571AB6">
        <w:rPr>
          <w:rFonts w:eastAsia="Calibri" w:cs="Arial"/>
        </w:rPr>
        <w:t xml:space="preserve">; </w:t>
      </w:r>
    </w:p>
    <w:p w14:paraId="6D2A9A1E" w14:textId="77777777" w:rsidR="00EC40C1" w:rsidRPr="00571AB6" w:rsidRDefault="00E00504" w:rsidP="00D51273">
      <w:pPr>
        <w:numPr>
          <w:ilvl w:val="0"/>
          <w:numId w:val="20"/>
        </w:numPr>
        <w:spacing w:after="0" w:line="240" w:lineRule="auto"/>
        <w:rPr>
          <w:rFonts w:eastAsia="Calibri" w:cs="Arial"/>
        </w:rPr>
      </w:pPr>
      <w:r w:rsidRPr="00571AB6">
        <w:rPr>
          <w:rFonts w:eastAsia="Calibri" w:cs="Arial"/>
        </w:rPr>
        <w:t xml:space="preserve">You </w:t>
      </w:r>
      <w:r w:rsidR="00EC40C1" w:rsidRPr="00571AB6">
        <w:rPr>
          <w:rFonts w:eastAsia="Calibri" w:cs="Arial"/>
        </w:rPr>
        <w:t>are not</w:t>
      </w:r>
      <w:r w:rsidRPr="00571AB6">
        <w:rPr>
          <w:rFonts w:eastAsia="Calibri" w:cs="Arial"/>
        </w:rPr>
        <w:t xml:space="preserve"> entitled to pay if you</w:t>
      </w:r>
      <w:r w:rsidR="00EC40C1" w:rsidRPr="00571AB6">
        <w:rPr>
          <w:rFonts w:eastAsia="Calibri" w:cs="Arial"/>
        </w:rPr>
        <w:t xml:space="preserve"> are unable to attend for work</w:t>
      </w:r>
      <w:r w:rsidRPr="00571AB6">
        <w:rPr>
          <w:rFonts w:eastAsia="Calibri" w:cs="Arial"/>
        </w:rPr>
        <w:t>;</w:t>
      </w:r>
      <w:r w:rsidR="00EC40C1" w:rsidRPr="00571AB6">
        <w:rPr>
          <w:rFonts w:eastAsia="Calibri" w:cs="Arial"/>
        </w:rPr>
        <w:t xml:space="preserve"> </w:t>
      </w:r>
      <w:r w:rsidR="00AE150C">
        <w:rPr>
          <w:rFonts w:eastAsia="Calibri" w:cs="Arial"/>
        </w:rPr>
        <w:t xml:space="preserve">and </w:t>
      </w:r>
    </w:p>
    <w:p w14:paraId="166768C9" w14:textId="77777777" w:rsidR="00AE150C" w:rsidRDefault="00EC40C1" w:rsidP="00D51273">
      <w:pPr>
        <w:numPr>
          <w:ilvl w:val="0"/>
          <w:numId w:val="20"/>
        </w:numPr>
        <w:spacing w:after="0" w:line="240" w:lineRule="auto"/>
        <w:rPr>
          <w:rFonts w:eastAsia="Calibri" w:cs="Arial"/>
        </w:rPr>
      </w:pPr>
      <w:r w:rsidRPr="00571AB6">
        <w:rPr>
          <w:rFonts w:eastAsia="Calibri" w:cs="Arial"/>
        </w:rPr>
        <w:t xml:space="preserve">Where time has been lost </w:t>
      </w:r>
      <w:r w:rsidR="00E00504" w:rsidRPr="00571AB6">
        <w:rPr>
          <w:rFonts w:eastAsia="Calibri" w:cs="Arial"/>
        </w:rPr>
        <w:t>by you in your attempt to get to work</w:t>
      </w:r>
      <w:r w:rsidRPr="00571AB6">
        <w:rPr>
          <w:rFonts w:eastAsia="Calibri" w:cs="Arial"/>
        </w:rPr>
        <w:t xml:space="preserve">, </w:t>
      </w:r>
      <w:r w:rsidR="00E00504" w:rsidRPr="00571AB6">
        <w:rPr>
          <w:rFonts w:eastAsia="Calibri" w:cs="Arial"/>
        </w:rPr>
        <w:t>we require</w:t>
      </w:r>
      <w:r w:rsidRPr="00571AB6">
        <w:rPr>
          <w:rFonts w:eastAsia="Calibri" w:cs="Arial"/>
        </w:rPr>
        <w:t xml:space="preserve"> this time is arranged either as time off in lieu or as annual leave entitlement, or, where this is not appropriate, the equivalent time lost is made up at a later date by </w:t>
      </w:r>
      <w:r w:rsidR="00E00504" w:rsidRPr="00571AB6">
        <w:rPr>
          <w:rFonts w:eastAsia="Calibri" w:cs="Arial"/>
        </w:rPr>
        <w:t>you</w:t>
      </w:r>
      <w:r w:rsidR="00AE150C">
        <w:rPr>
          <w:rFonts w:eastAsia="Calibri" w:cs="Arial"/>
        </w:rPr>
        <w:t>.</w:t>
      </w:r>
    </w:p>
    <w:p w14:paraId="182BB27A" w14:textId="77777777" w:rsidR="0068699A" w:rsidRPr="0068699A" w:rsidRDefault="0068699A" w:rsidP="0068699A">
      <w:pPr>
        <w:spacing w:after="0" w:line="240" w:lineRule="auto"/>
        <w:ind w:left="360"/>
        <w:rPr>
          <w:rFonts w:eastAsia="Calibri" w:cs="Arial"/>
        </w:rPr>
      </w:pPr>
    </w:p>
    <w:p w14:paraId="5F6AA26C" w14:textId="77777777" w:rsidR="00E00504" w:rsidRPr="00571AB6" w:rsidRDefault="00E00504" w:rsidP="00E00504">
      <w:pPr>
        <w:spacing w:after="0" w:line="240" w:lineRule="auto"/>
        <w:rPr>
          <w:rFonts w:eastAsia="Calibri" w:cs="Arial"/>
        </w:rPr>
      </w:pPr>
    </w:p>
    <w:p w14:paraId="18E5FA9B" w14:textId="77777777" w:rsidR="00E00504" w:rsidRPr="00571AB6" w:rsidRDefault="00E00504" w:rsidP="00E00504">
      <w:pPr>
        <w:spacing w:after="0" w:line="240" w:lineRule="auto"/>
        <w:rPr>
          <w:rFonts w:eastAsia="Calibri" w:cs="Arial"/>
          <w:b/>
          <w:color w:val="0070C0"/>
        </w:rPr>
      </w:pPr>
      <w:r w:rsidRPr="00571AB6">
        <w:rPr>
          <w:rFonts w:eastAsia="Calibri" w:cs="Arial"/>
          <w:b/>
          <w:color w:val="0070C0"/>
        </w:rPr>
        <w:t xml:space="preserve">Major Disruptions </w:t>
      </w:r>
    </w:p>
    <w:p w14:paraId="49CBB8F7" w14:textId="77777777" w:rsidR="00EC40C1" w:rsidRPr="00571AB6" w:rsidRDefault="00EC40C1" w:rsidP="003B24C1">
      <w:pPr>
        <w:spacing w:after="0" w:line="240" w:lineRule="auto"/>
        <w:rPr>
          <w:rFonts w:eastAsia="Calibri" w:cs="Arial"/>
        </w:rPr>
      </w:pPr>
    </w:p>
    <w:p w14:paraId="2783BF76" w14:textId="3D12E4A2" w:rsidR="00E00504" w:rsidRPr="00571AB6" w:rsidRDefault="00E00504" w:rsidP="00AE150C">
      <w:pPr>
        <w:spacing w:after="0" w:line="240" w:lineRule="auto"/>
        <w:rPr>
          <w:rFonts w:cs="Arial"/>
        </w:rPr>
      </w:pPr>
      <w:r w:rsidRPr="00571AB6">
        <w:rPr>
          <w:rFonts w:eastAsia="Calibri" w:cs="Arial"/>
        </w:rPr>
        <w:t xml:space="preserve">During major disruptions, such as a pandemic, which means you may not be able to attend the </w:t>
      </w:r>
      <w:r w:rsidR="00FE2FB7">
        <w:rPr>
          <w:rFonts w:eastAsia="Calibri" w:cs="Arial"/>
        </w:rPr>
        <w:t>organisation</w:t>
      </w:r>
      <w:r w:rsidRPr="00571AB6">
        <w:rPr>
          <w:rFonts w:eastAsia="Calibri" w:cs="Arial"/>
        </w:rPr>
        <w:t xml:space="preserve"> premises, we will </w:t>
      </w:r>
      <w:r w:rsidR="00AE150C">
        <w:rPr>
          <w:rFonts w:eastAsia="Calibri" w:cs="Arial"/>
        </w:rPr>
        <w:t xml:space="preserve">communicate arrangements for time off separately with you.  </w:t>
      </w:r>
    </w:p>
    <w:p w14:paraId="0454E2A5" w14:textId="547112D0" w:rsidR="00E00504" w:rsidRDefault="00E00504" w:rsidP="003B24C1">
      <w:pPr>
        <w:spacing w:after="0" w:line="240" w:lineRule="auto"/>
        <w:rPr>
          <w:rFonts w:eastAsia="Calibri" w:cs="Arial"/>
        </w:rPr>
      </w:pPr>
    </w:p>
    <w:p w14:paraId="10EB8D02" w14:textId="77777777" w:rsidR="00A9538F" w:rsidRPr="00571AB6" w:rsidRDefault="00A9538F" w:rsidP="003B24C1">
      <w:pPr>
        <w:spacing w:after="0" w:line="240" w:lineRule="auto"/>
        <w:rPr>
          <w:rFonts w:eastAsia="Calibri" w:cs="Arial"/>
        </w:rPr>
      </w:pPr>
    </w:p>
    <w:p w14:paraId="47878013" w14:textId="0F76D355" w:rsidR="00153BA9" w:rsidRDefault="00153BA9" w:rsidP="003B24C1">
      <w:pPr>
        <w:spacing w:after="0" w:line="240" w:lineRule="auto"/>
        <w:rPr>
          <w:rFonts w:eastAsia="Times New Roman" w:cs="Arial"/>
          <w:b/>
          <w:bCs/>
          <w:caps/>
          <w:color w:val="0070C0"/>
        </w:rPr>
      </w:pPr>
    </w:p>
    <w:p w14:paraId="5C9628A9" w14:textId="77777777" w:rsidR="00424188" w:rsidRPr="00AE150C" w:rsidRDefault="00424188" w:rsidP="003B24C1">
      <w:pPr>
        <w:spacing w:after="0" w:line="240" w:lineRule="auto"/>
        <w:rPr>
          <w:rFonts w:eastAsia="Times New Roman" w:cs="Arial"/>
          <w:b/>
          <w:bCs/>
          <w:caps/>
          <w:color w:val="0070C0"/>
        </w:rPr>
      </w:pPr>
    </w:p>
    <w:p w14:paraId="34493238" w14:textId="77777777" w:rsidR="00AE150C" w:rsidRPr="00AE150C" w:rsidRDefault="00AE150C" w:rsidP="00AE150C">
      <w:pPr>
        <w:pStyle w:val="ListParagraph"/>
        <w:spacing w:after="0" w:line="240" w:lineRule="auto"/>
        <w:ind w:left="0"/>
        <w:rPr>
          <w:rFonts w:cs="Arial"/>
          <w:b/>
          <w:color w:val="0070C0"/>
        </w:rPr>
      </w:pPr>
      <w:r w:rsidRPr="00AE150C">
        <w:rPr>
          <w:rFonts w:cs="Arial"/>
          <w:b/>
          <w:color w:val="0070C0"/>
        </w:rPr>
        <w:lastRenderedPageBreak/>
        <w:t xml:space="preserve">Lay-off/Short-time working </w:t>
      </w:r>
    </w:p>
    <w:p w14:paraId="77185599" w14:textId="77777777" w:rsidR="00AE150C" w:rsidRPr="00D73291" w:rsidRDefault="00AE150C" w:rsidP="00AE150C">
      <w:pPr>
        <w:pStyle w:val="ListParagraph"/>
        <w:spacing w:after="0" w:line="240" w:lineRule="auto"/>
        <w:ind w:left="0"/>
        <w:rPr>
          <w:rFonts w:ascii="Leelawadee" w:hAnsi="Leelawadee" w:cs="Leelawadee"/>
          <w:b/>
        </w:rPr>
      </w:pPr>
    </w:p>
    <w:p w14:paraId="7B98C4D1" w14:textId="40779BA7" w:rsidR="00AE150C" w:rsidRPr="00B16346" w:rsidRDefault="00AE150C" w:rsidP="00AE150C">
      <w:pPr>
        <w:spacing w:after="0" w:line="240" w:lineRule="auto"/>
        <w:rPr>
          <w:rFonts w:cs="Arial"/>
          <w:color w:val="FF0000"/>
        </w:rPr>
      </w:pPr>
      <w:r w:rsidRPr="00B16346">
        <w:rPr>
          <w:rFonts w:cs="Arial"/>
          <w:color w:val="FF0000"/>
        </w:rPr>
        <w:t xml:space="preserve">The </w:t>
      </w:r>
      <w:r w:rsidR="00FE2FB7">
        <w:rPr>
          <w:rFonts w:cs="Arial"/>
          <w:color w:val="FF0000"/>
        </w:rPr>
        <w:t>organisation</w:t>
      </w:r>
      <w:r w:rsidRPr="00B16346">
        <w:rPr>
          <w:rFonts w:cs="Arial"/>
          <w:color w:val="FF0000"/>
        </w:rPr>
        <w:t xml:space="preserve"> reserves the right to implement short-time working with reduced pay or a period of temporary </w:t>
      </w:r>
      <w:r w:rsidR="00FE2FB7" w:rsidRPr="00B16346">
        <w:rPr>
          <w:rFonts w:cs="Arial"/>
          <w:color w:val="FF0000"/>
        </w:rPr>
        <w:t>layoff</w:t>
      </w:r>
      <w:r w:rsidRPr="00B16346">
        <w:rPr>
          <w:rFonts w:cs="Arial"/>
          <w:color w:val="FF0000"/>
        </w:rPr>
        <w:t xml:space="preserve"> without pay where this is required due to a downturn in work, to avoid redundancies or for other needs of the</w:t>
      </w:r>
      <w:r w:rsidR="00FE2FB7">
        <w:rPr>
          <w:rFonts w:cs="Arial"/>
          <w:color w:val="FF0000"/>
        </w:rPr>
        <w:t xml:space="preserve"> organisation</w:t>
      </w:r>
      <w:r w:rsidRPr="00B16346">
        <w:rPr>
          <w:rFonts w:cs="Arial"/>
          <w:color w:val="FF0000"/>
        </w:rPr>
        <w:t>.</w:t>
      </w:r>
    </w:p>
    <w:p w14:paraId="2EC3780B" w14:textId="77777777" w:rsidR="00AE150C" w:rsidRPr="00B16346" w:rsidRDefault="00AE150C" w:rsidP="00AE150C">
      <w:pPr>
        <w:spacing w:after="0" w:line="240" w:lineRule="auto"/>
        <w:rPr>
          <w:rFonts w:cs="Arial"/>
          <w:color w:val="FF0000"/>
        </w:rPr>
      </w:pPr>
    </w:p>
    <w:p w14:paraId="1BE10A0D" w14:textId="25D0F30A" w:rsidR="006566FD" w:rsidRPr="00B16346" w:rsidRDefault="00AE150C" w:rsidP="003B24C1">
      <w:pPr>
        <w:spacing w:after="0" w:line="240" w:lineRule="auto"/>
        <w:rPr>
          <w:rFonts w:cs="Arial"/>
          <w:color w:val="FF0000"/>
        </w:rPr>
      </w:pPr>
      <w:r w:rsidRPr="00B16346">
        <w:rPr>
          <w:rFonts w:cs="Arial"/>
          <w:color w:val="FF0000"/>
        </w:rPr>
        <w:t xml:space="preserve">The </w:t>
      </w:r>
      <w:r w:rsidR="00FE2FB7">
        <w:rPr>
          <w:rFonts w:cs="Arial"/>
          <w:color w:val="FF0000"/>
        </w:rPr>
        <w:t>organisation</w:t>
      </w:r>
      <w:r w:rsidRPr="00B16346">
        <w:rPr>
          <w:rFonts w:cs="Arial"/>
          <w:color w:val="FF0000"/>
        </w:rPr>
        <w:t xml:space="preserve"> will advise you of the circumstances and likely duration where any such period will be implemented.  Reasonable notice will be given before the commencement of any such period, and a minimum 7 </w:t>
      </w:r>
      <w:proofErr w:type="spellStart"/>
      <w:r w:rsidRPr="00B16346">
        <w:rPr>
          <w:rFonts w:cs="Arial"/>
          <w:color w:val="FF0000"/>
        </w:rPr>
        <w:t>days notice</w:t>
      </w:r>
      <w:proofErr w:type="spellEnd"/>
      <w:r w:rsidRPr="00B16346">
        <w:rPr>
          <w:rFonts w:cs="Arial"/>
          <w:color w:val="FF0000"/>
        </w:rPr>
        <w:t xml:space="preserve"> will be given.</w:t>
      </w:r>
    </w:p>
    <w:p w14:paraId="234B5636" w14:textId="77777777" w:rsidR="000D25C1" w:rsidRPr="00571AB6" w:rsidRDefault="000D25C1" w:rsidP="003B24C1">
      <w:pPr>
        <w:spacing w:after="0" w:line="240" w:lineRule="auto"/>
        <w:rPr>
          <w:rFonts w:eastAsia="Times New Roman" w:cs="Arial"/>
          <w:b/>
          <w:bCs/>
          <w:caps/>
          <w:color w:val="FF0000"/>
        </w:rPr>
      </w:pPr>
    </w:p>
    <w:p w14:paraId="1C372605" w14:textId="77777777" w:rsidR="000D25C1" w:rsidRPr="00571AB6" w:rsidRDefault="000D25C1" w:rsidP="003B24C1">
      <w:pPr>
        <w:spacing w:after="0" w:line="240" w:lineRule="auto"/>
        <w:rPr>
          <w:rFonts w:eastAsia="Times New Roman" w:cs="Arial"/>
          <w:b/>
          <w:bCs/>
          <w:caps/>
          <w:color w:val="FF0000"/>
        </w:rPr>
      </w:pPr>
    </w:p>
    <w:p w14:paraId="0ABA3D79" w14:textId="77777777" w:rsidR="00636CD9" w:rsidRPr="00571AB6" w:rsidRDefault="00636CD9" w:rsidP="00636CD9">
      <w:pPr>
        <w:spacing w:after="0" w:line="240" w:lineRule="auto"/>
        <w:rPr>
          <w:rFonts w:eastAsia="Calibri" w:cs="Arial"/>
          <w:b/>
          <w:color w:val="0070C0"/>
        </w:rPr>
      </w:pPr>
      <w:r w:rsidRPr="00571AB6">
        <w:rPr>
          <w:rFonts w:eastAsia="Calibri" w:cs="Arial"/>
          <w:b/>
          <w:color w:val="0070C0"/>
        </w:rPr>
        <w:t xml:space="preserve">Unauthorised Absence </w:t>
      </w:r>
    </w:p>
    <w:p w14:paraId="25D51284" w14:textId="77777777" w:rsidR="00636CD9" w:rsidRPr="00571AB6" w:rsidRDefault="00636CD9" w:rsidP="00636CD9">
      <w:pPr>
        <w:spacing w:after="0" w:line="240" w:lineRule="auto"/>
        <w:rPr>
          <w:rFonts w:eastAsia="Calibri" w:cs="Arial"/>
        </w:rPr>
      </w:pPr>
    </w:p>
    <w:p w14:paraId="7A341755" w14:textId="77777777" w:rsidR="00636CD9" w:rsidRPr="00571AB6" w:rsidRDefault="00636CD9" w:rsidP="00D51273">
      <w:pPr>
        <w:pStyle w:val="ListParagraph"/>
        <w:numPr>
          <w:ilvl w:val="0"/>
          <w:numId w:val="24"/>
        </w:numPr>
        <w:spacing w:after="0" w:line="240" w:lineRule="auto"/>
        <w:rPr>
          <w:rFonts w:eastAsia="Times New Roman" w:cs="Arial"/>
          <w:b/>
          <w:bCs/>
          <w:caps/>
          <w:color w:val="FF0000"/>
        </w:rPr>
      </w:pPr>
      <w:r w:rsidRPr="00571AB6">
        <w:rPr>
          <w:rFonts w:eastAsia="Calibri" w:cs="Arial"/>
        </w:rPr>
        <w:t xml:space="preserve">Where you fail to attend for work and you do not have an authorised reason as detailed above, your absence will be considered as an unauthorised Absence Without Leave (AWOL).  </w:t>
      </w:r>
    </w:p>
    <w:p w14:paraId="3B701FB9" w14:textId="77777777" w:rsidR="00636CD9" w:rsidRPr="00571AB6" w:rsidRDefault="00636CD9" w:rsidP="00D51273">
      <w:pPr>
        <w:pStyle w:val="ListParagraph"/>
        <w:numPr>
          <w:ilvl w:val="0"/>
          <w:numId w:val="24"/>
        </w:numPr>
        <w:spacing w:after="0" w:line="240" w:lineRule="auto"/>
        <w:rPr>
          <w:rFonts w:eastAsia="Times New Roman" w:cs="Arial"/>
          <w:b/>
          <w:bCs/>
          <w:caps/>
          <w:color w:val="FF0000"/>
        </w:rPr>
      </w:pPr>
      <w:r w:rsidRPr="00571AB6">
        <w:rPr>
          <w:rFonts w:eastAsia="Calibri" w:cs="Arial"/>
        </w:rPr>
        <w:t>If we are concerned about your safety or whereabouts, we will attempt to make contact with you, your emergency contacts or in some scenarios, the emergency services.  It is therefore important you make contact to avoid this.</w:t>
      </w:r>
    </w:p>
    <w:p w14:paraId="577DE22F" w14:textId="77777777" w:rsidR="00636CD9" w:rsidRPr="00571AB6" w:rsidRDefault="00636CD9" w:rsidP="00D51273">
      <w:pPr>
        <w:pStyle w:val="ListParagraph"/>
        <w:numPr>
          <w:ilvl w:val="0"/>
          <w:numId w:val="24"/>
        </w:numPr>
        <w:spacing w:after="0" w:line="240" w:lineRule="auto"/>
        <w:rPr>
          <w:rFonts w:eastAsia="Times New Roman" w:cs="Arial"/>
          <w:b/>
          <w:bCs/>
          <w:caps/>
          <w:color w:val="FF0000"/>
        </w:rPr>
      </w:pPr>
      <w:r w:rsidRPr="00571AB6">
        <w:rPr>
          <w:rFonts w:eastAsia="Calibri" w:cs="Arial"/>
        </w:rPr>
        <w:t xml:space="preserve">Unauthorised absence is considered as gross misconduct and could result in your dismissal without notice.  We may conduct meetings in your absence if you fail to attend. </w:t>
      </w:r>
    </w:p>
    <w:p w14:paraId="135B0715" w14:textId="77777777" w:rsidR="006566FD" w:rsidRPr="00571AB6" w:rsidRDefault="006566FD" w:rsidP="003B24C1">
      <w:pPr>
        <w:spacing w:after="0" w:line="240" w:lineRule="auto"/>
        <w:rPr>
          <w:rFonts w:eastAsia="Times New Roman" w:cs="Arial"/>
          <w:b/>
          <w:bCs/>
          <w:caps/>
          <w:color w:val="FF0000"/>
        </w:rPr>
      </w:pPr>
    </w:p>
    <w:p w14:paraId="262B7A96" w14:textId="77777777" w:rsidR="006566FD" w:rsidRPr="00571AB6" w:rsidRDefault="006566FD" w:rsidP="003B24C1">
      <w:pPr>
        <w:spacing w:after="0" w:line="240" w:lineRule="auto"/>
        <w:rPr>
          <w:rFonts w:eastAsia="Times New Roman" w:cs="Arial"/>
          <w:b/>
          <w:bCs/>
          <w:caps/>
          <w:color w:val="FF0000"/>
        </w:rPr>
      </w:pPr>
    </w:p>
    <w:p w14:paraId="6D0A8AAE" w14:textId="77777777" w:rsidR="006566FD" w:rsidRPr="00571AB6" w:rsidRDefault="006566FD" w:rsidP="003B24C1">
      <w:pPr>
        <w:spacing w:after="0" w:line="240" w:lineRule="auto"/>
        <w:rPr>
          <w:rFonts w:eastAsia="Times New Roman" w:cs="Arial"/>
          <w:b/>
          <w:bCs/>
          <w:caps/>
          <w:color w:val="FF0000"/>
        </w:rPr>
      </w:pPr>
    </w:p>
    <w:p w14:paraId="48772C46" w14:textId="77777777" w:rsidR="006566FD" w:rsidRPr="00571AB6" w:rsidRDefault="006566FD" w:rsidP="003B24C1">
      <w:pPr>
        <w:spacing w:after="0" w:line="240" w:lineRule="auto"/>
        <w:rPr>
          <w:rFonts w:eastAsia="Times New Roman" w:cs="Arial"/>
          <w:b/>
          <w:bCs/>
          <w:caps/>
          <w:color w:val="FF0000"/>
        </w:rPr>
      </w:pPr>
    </w:p>
    <w:p w14:paraId="1EEA4509" w14:textId="77777777" w:rsidR="006566FD" w:rsidRPr="00571AB6" w:rsidRDefault="006566FD" w:rsidP="003B24C1">
      <w:pPr>
        <w:spacing w:after="0" w:line="240" w:lineRule="auto"/>
        <w:rPr>
          <w:rFonts w:eastAsia="Times New Roman" w:cs="Arial"/>
          <w:b/>
          <w:bCs/>
          <w:caps/>
          <w:color w:val="FF0000"/>
        </w:rPr>
      </w:pPr>
    </w:p>
    <w:p w14:paraId="1C672850" w14:textId="77777777" w:rsidR="006566FD" w:rsidRPr="00571AB6" w:rsidRDefault="006566FD" w:rsidP="003B24C1">
      <w:pPr>
        <w:spacing w:after="0" w:line="240" w:lineRule="auto"/>
        <w:rPr>
          <w:rFonts w:eastAsia="Times New Roman" w:cs="Arial"/>
          <w:b/>
          <w:bCs/>
          <w:caps/>
          <w:color w:val="FF0000"/>
        </w:rPr>
      </w:pPr>
    </w:p>
    <w:p w14:paraId="3C8247D3" w14:textId="77777777" w:rsidR="006566FD" w:rsidRPr="00571AB6" w:rsidRDefault="006566FD" w:rsidP="003B24C1">
      <w:pPr>
        <w:spacing w:after="0" w:line="240" w:lineRule="auto"/>
        <w:rPr>
          <w:rFonts w:eastAsia="Times New Roman" w:cs="Arial"/>
          <w:b/>
          <w:bCs/>
          <w:caps/>
          <w:color w:val="FF0000"/>
        </w:rPr>
      </w:pPr>
    </w:p>
    <w:p w14:paraId="6D0A3D6B" w14:textId="77777777" w:rsidR="006566FD" w:rsidRPr="00571AB6" w:rsidRDefault="006566FD" w:rsidP="003B24C1">
      <w:pPr>
        <w:spacing w:after="0" w:line="240" w:lineRule="auto"/>
        <w:rPr>
          <w:rFonts w:eastAsia="Times New Roman" w:cs="Arial"/>
          <w:b/>
          <w:bCs/>
          <w:caps/>
          <w:color w:val="FF0000"/>
        </w:rPr>
      </w:pPr>
    </w:p>
    <w:p w14:paraId="3CE334EC" w14:textId="77777777" w:rsidR="006566FD" w:rsidRPr="00571AB6" w:rsidRDefault="006566FD" w:rsidP="003B24C1">
      <w:pPr>
        <w:spacing w:after="0" w:line="240" w:lineRule="auto"/>
        <w:rPr>
          <w:rFonts w:eastAsia="Times New Roman" w:cs="Arial"/>
          <w:b/>
          <w:bCs/>
          <w:caps/>
          <w:color w:val="FF0000"/>
        </w:rPr>
      </w:pPr>
    </w:p>
    <w:p w14:paraId="73720FBB" w14:textId="77777777" w:rsidR="006566FD" w:rsidRPr="00571AB6" w:rsidRDefault="006566FD" w:rsidP="003B24C1">
      <w:pPr>
        <w:spacing w:after="0" w:line="240" w:lineRule="auto"/>
        <w:rPr>
          <w:rFonts w:eastAsia="Times New Roman" w:cs="Arial"/>
          <w:b/>
          <w:bCs/>
          <w:caps/>
          <w:color w:val="FF0000"/>
        </w:rPr>
      </w:pPr>
    </w:p>
    <w:p w14:paraId="79D27C81" w14:textId="77777777" w:rsidR="006566FD" w:rsidRPr="00571AB6" w:rsidRDefault="006566FD" w:rsidP="003B24C1">
      <w:pPr>
        <w:spacing w:after="0" w:line="240" w:lineRule="auto"/>
        <w:rPr>
          <w:rFonts w:eastAsia="Times New Roman" w:cs="Arial"/>
          <w:b/>
          <w:bCs/>
          <w:caps/>
          <w:color w:val="FF0000"/>
        </w:rPr>
      </w:pPr>
    </w:p>
    <w:p w14:paraId="1AFF5F92" w14:textId="77777777" w:rsidR="006566FD" w:rsidRPr="00571AB6" w:rsidRDefault="006566FD" w:rsidP="003B24C1">
      <w:pPr>
        <w:spacing w:after="0" w:line="240" w:lineRule="auto"/>
        <w:rPr>
          <w:rFonts w:eastAsia="Times New Roman" w:cs="Arial"/>
          <w:b/>
          <w:bCs/>
          <w:caps/>
          <w:color w:val="FF0000"/>
        </w:rPr>
      </w:pPr>
    </w:p>
    <w:p w14:paraId="52021D82" w14:textId="77777777" w:rsidR="006566FD" w:rsidRPr="00571AB6" w:rsidRDefault="006566FD" w:rsidP="003B24C1">
      <w:pPr>
        <w:spacing w:after="0" w:line="240" w:lineRule="auto"/>
        <w:rPr>
          <w:rFonts w:eastAsia="Times New Roman" w:cs="Arial"/>
          <w:b/>
          <w:bCs/>
          <w:caps/>
          <w:color w:val="FF0000"/>
        </w:rPr>
      </w:pPr>
    </w:p>
    <w:p w14:paraId="3632EA48" w14:textId="77777777" w:rsidR="006566FD" w:rsidRPr="00571AB6" w:rsidRDefault="006566FD" w:rsidP="003B24C1">
      <w:pPr>
        <w:spacing w:after="0" w:line="240" w:lineRule="auto"/>
        <w:rPr>
          <w:rFonts w:eastAsia="Times New Roman" w:cs="Arial"/>
          <w:b/>
          <w:bCs/>
          <w:caps/>
          <w:color w:val="FF0000"/>
        </w:rPr>
      </w:pPr>
    </w:p>
    <w:p w14:paraId="5A528EC4" w14:textId="77777777" w:rsidR="006566FD" w:rsidRPr="00571AB6" w:rsidRDefault="006566FD" w:rsidP="003B24C1">
      <w:pPr>
        <w:spacing w:after="0" w:line="240" w:lineRule="auto"/>
        <w:rPr>
          <w:rFonts w:eastAsia="Times New Roman" w:cs="Arial"/>
          <w:b/>
          <w:bCs/>
          <w:caps/>
          <w:color w:val="FF0000"/>
        </w:rPr>
      </w:pPr>
    </w:p>
    <w:p w14:paraId="2C3BE167" w14:textId="77777777" w:rsidR="006566FD" w:rsidRPr="00571AB6" w:rsidRDefault="006566FD" w:rsidP="003B24C1">
      <w:pPr>
        <w:spacing w:after="0" w:line="240" w:lineRule="auto"/>
        <w:rPr>
          <w:rFonts w:eastAsia="Times New Roman" w:cs="Arial"/>
          <w:b/>
          <w:bCs/>
          <w:caps/>
          <w:color w:val="FF0000"/>
        </w:rPr>
      </w:pPr>
    </w:p>
    <w:p w14:paraId="1042EAFD" w14:textId="77777777" w:rsidR="006566FD" w:rsidRPr="00571AB6" w:rsidRDefault="006566FD" w:rsidP="003B24C1">
      <w:pPr>
        <w:spacing w:after="0" w:line="240" w:lineRule="auto"/>
        <w:rPr>
          <w:rFonts w:eastAsia="Times New Roman" w:cs="Arial"/>
          <w:b/>
          <w:bCs/>
          <w:caps/>
          <w:color w:val="FF0000"/>
        </w:rPr>
      </w:pPr>
    </w:p>
    <w:p w14:paraId="723D92B8" w14:textId="77777777" w:rsidR="006566FD" w:rsidRPr="00571AB6" w:rsidRDefault="006566FD" w:rsidP="003B24C1">
      <w:pPr>
        <w:spacing w:after="0" w:line="240" w:lineRule="auto"/>
        <w:rPr>
          <w:rFonts w:eastAsia="Times New Roman" w:cs="Arial"/>
          <w:b/>
          <w:bCs/>
          <w:caps/>
          <w:color w:val="FF0000"/>
        </w:rPr>
      </w:pPr>
    </w:p>
    <w:p w14:paraId="3F32A07E" w14:textId="77777777" w:rsidR="006566FD" w:rsidRPr="00571AB6" w:rsidRDefault="006566FD" w:rsidP="003B24C1">
      <w:pPr>
        <w:spacing w:after="0" w:line="240" w:lineRule="auto"/>
        <w:rPr>
          <w:rFonts w:eastAsia="Times New Roman" w:cs="Arial"/>
          <w:b/>
          <w:bCs/>
          <w:caps/>
          <w:color w:val="FF0000"/>
        </w:rPr>
      </w:pPr>
    </w:p>
    <w:p w14:paraId="1443E129" w14:textId="77777777" w:rsidR="000E7C8B" w:rsidRPr="00571AB6" w:rsidRDefault="000E7C8B">
      <w:pPr>
        <w:jc w:val="left"/>
        <w:rPr>
          <w:rFonts w:eastAsia="Times New Roman" w:cs="Arial"/>
          <w:b/>
          <w:bCs/>
          <w:caps/>
          <w:color w:val="FF0000"/>
        </w:rPr>
      </w:pPr>
      <w:r w:rsidRPr="00571AB6">
        <w:rPr>
          <w:rFonts w:eastAsia="Times New Roman" w:cs="Arial"/>
          <w:b/>
          <w:bCs/>
          <w:caps/>
          <w:color w:val="FF0000"/>
        </w:rPr>
        <w:br w:type="page"/>
      </w:r>
    </w:p>
    <w:p w14:paraId="1C24BA59" w14:textId="77777777" w:rsidR="002B0C1A" w:rsidRDefault="002B0C1A" w:rsidP="002B0C1A">
      <w:pPr>
        <w:pStyle w:val="Heading2"/>
      </w:pPr>
      <w:bookmarkStart w:id="20" w:name="_Toc83392577"/>
      <w:bookmarkStart w:id="21" w:name="_Toc146716073"/>
      <w:r>
        <w:lastRenderedPageBreak/>
        <w:t>Expenses Policy</w:t>
      </w:r>
      <w:bookmarkEnd w:id="20"/>
      <w:bookmarkEnd w:id="21"/>
    </w:p>
    <w:p w14:paraId="480DA5D9" w14:textId="77777777" w:rsidR="002B0C1A" w:rsidRDefault="002B0C1A" w:rsidP="002B0C1A">
      <w:pPr>
        <w:spacing w:after="0" w:line="240" w:lineRule="auto"/>
        <w:rPr>
          <w:rFonts w:eastAsia="Times New Roman" w:cs="Arial"/>
          <w:lang w:eastAsia="en-GB"/>
        </w:rPr>
      </w:pPr>
    </w:p>
    <w:p w14:paraId="4EA0548A" w14:textId="2F973A5C" w:rsidR="002B0C1A" w:rsidRPr="00571AB6" w:rsidRDefault="002B0C1A" w:rsidP="002B0C1A">
      <w:pPr>
        <w:spacing w:after="0" w:line="240" w:lineRule="auto"/>
        <w:rPr>
          <w:rFonts w:eastAsia="Times New Roman" w:cs="Arial"/>
          <w:b/>
          <w:bCs/>
          <w:lang w:eastAsia="en-GB"/>
        </w:rPr>
      </w:pPr>
      <w:r w:rsidRPr="00571AB6">
        <w:rPr>
          <w:rFonts w:eastAsia="Times New Roman" w:cs="Arial"/>
          <w:lang w:eastAsia="en-GB"/>
        </w:rPr>
        <w:t xml:space="preserve">This policy sets out the </w:t>
      </w:r>
      <w:r w:rsidR="00D06D30">
        <w:rPr>
          <w:rFonts w:eastAsia="Times New Roman" w:cs="Arial"/>
          <w:lang w:eastAsia="en-GB"/>
        </w:rPr>
        <w:t>organisation</w:t>
      </w:r>
      <w:r w:rsidRPr="00571AB6">
        <w:rPr>
          <w:rFonts w:eastAsia="Times New Roman" w:cs="Arial"/>
          <w:lang w:eastAsia="en-GB"/>
        </w:rPr>
        <w:t>'s rules on how employees can claim for expenses incurred.</w:t>
      </w:r>
    </w:p>
    <w:p w14:paraId="77D822BF" w14:textId="77777777" w:rsidR="002B0C1A" w:rsidRPr="00571AB6" w:rsidRDefault="002B0C1A" w:rsidP="002B0C1A">
      <w:pPr>
        <w:spacing w:after="0" w:line="240" w:lineRule="auto"/>
        <w:rPr>
          <w:rFonts w:eastAsia="Times New Roman" w:cs="Arial"/>
          <w:b/>
          <w:bCs/>
          <w:color w:val="0070C0"/>
          <w:lang w:eastAsia="en-GB"/>
        </w:rPr>
      </w:pPr>
    </w:p>
    <w:p w14:paraId="39B9F9D1" w14:textId="77777777" w:rsidR="002B0C1A" w:rsidRDefault="002B0C1A" w:rsidP="002B0C1A">
      <w:pPr>
        <w:spacing w:after="0" w:line="240" w:lineRule="auto"/>
        <w:rPr>
          <w:rFonts w:eastAsia="Times New Roman" w:cs="Arial"/>
          <w:b/>
          <w:bCs/>
          <w:color w:val="0070C0"/>
          <w:lang w:eastAsia="en-GB"/>
        </w:rPr>
      </w:pPr>
    </w:p>
    <w:p w14:paraId="2EB1874A" w14:textId="77777777" w:rsidR="002B0C1A" w:rsidRPr="00571AB6" w:rsidRDefault="002B0C1A" w:rsidP="002B0C1A">
      <w:pPr>
        <w:spacing w:after="0" w:line="240" w:lineRule="auto"/>
        <w:rPr>
          <w:rFonts w:eastAsia="Times New Roman" w:cs="Arial"/>
          <w:color w:val="0070C0"/>
          <w:lang w:eastAsia="en-GB"/>
        </w:rPr>
      </w:pPr>
      <w:r w:rsidRPr="00571AB6">
        <w:rPr>
          <w:rFonts w:eastAsia="Times New Roman" w:cs="Arial"/>
          <w:b/>
          <w:bCs/>
          <w:color w:val="0070C0"/>
          <w:lang w:eastAsia="en-GB"/>
        </w:rPr>
        <w:t>Purpose</w:t>
      </w:r>
    </w:p>
    <w:p w14:paraId="6B9FFCD8" w14:textId="77777777" w:rsidR="002B0C1A" w:rsidRPr="00571AB6" w:rsidRDefault="002B0C1A" w:rsidP="002B0C1A">
      <w:pPr>
        <w:spacing w:after="0" w:line="240" w:lineRule="auto"/>
        <w:rPr>
          <w:rFonts w:eastAsia="Times New Roman" w:cs="Arial"/>
          <w:lang w:eastAsia="en-GB"/>
        </w:rPr>
      </w:pPr>
    </w:p>
    <w:p w14:paraId="73B3D7F0"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The purpose of this policy is to ensure you are properly reimbursed for legitimate business expenses and to ensure that these expenses are treated appropriately for tax purposes.</w:t>
      </w:r>
    </w:p>
    <w:p w14:paraId="556FFA90" w14:textId="77777777" w:rsidR="002B0C1A" w:rsidRPr="00571AB6" w:rsidRDefault="002B0C1A" w:rsidP="002B0C1A">
      <w:pPr>
        <w:spacing w:after="0" w:line="240" w:lineRule="auto"/>
        <w:rPr>
          <w:rFonts w:eastAsia="Times New Roman" w:cs="Arial"/>
          <w:bCs/>
          <w:lang w:eastAsia="en-GB"/>
        </w:rPr>
      </w:pPr>
    </w:p>
    <w:p w14:paraId="43EC4133" w14:textId="77777777" w:rsidR="002B0C1A" w:rsidRPr="00571AB6" w:rsidRDefault="002B0C1A" w:rsidP="002B0C1A">
      <w:pPr>
        <w:spacing w:after="0" w:line="240" w:lineRule="auto"/>
        <w:rPr>
          <w:rFonts w:eastAsia="Times New Roman" w:cs="Arial"/>
          <w:b/>
          <w:bCs/>
          <w:lang w:eastAsia="en-GB"/>
        </w:rPr>
      </w:pPr>
    </w:p>
    <w:p w14:paraId="598E2807"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 xml:space="preserve">Purchase Order Procedure </w:t>
      </w:r>
    </w:p>
    <w:p w14:paraId="3DA280F7" w14:textId="77777777" w:rsidR="002B0C1A" w:rsidRPr="00571AB6" w:rsidRDefault="002B0C1A" w:rsidP="002B0C1A">
      <w:pPr>
        <w:spacing w:after="0" w:line="240" w:lineRule="auto"/>
        <w:rPr>
          <w:rFonts w:eastAsia="Times New Roman" w:cs="Arial"/>
          <w:b/>
          <w:bCs/>
          <w:color w:val="002060"/>
          <w:lang w:eastAsia="en-GB"/>
        </w:rPr>
      </w:pPr>
    </w:p>
    <w:p w14:paraId="1E3A5734" w14:textId="43599D58" w:rsidR="002B0C1A" w:rsidRPr="003C2479" w:rsidRDefault="002B0C1A" w:rsidP="002B0C1A">
      <w:pPr>
        <w:spacing w:after="0" w:line="240" w:lineRule="auto"/>
        <w:rPr>
          <w:rFonts w:eastAsia="Times New Roman" w:cs="Arial"/>
          <w:bCs/>
          <w:color w:val="FF0000"/>
          <w:lang w:eastAsia="en-GB"/>
        </w:rPr>
      </w:pPr>
      <w:r w:rsidRPr="003C2479">
        <w:rPr>
          <w:rFonts w:eastAsia="Times New Roman" w:cs="Arial"/>
          <w:bCs/>
          <w:color w:val="FF0000"/>
          <w:lang w:eastAsia="en-GB"/>
        </w:rPr>
        <w:t xml:space="preserve">We require all purchases made on behalf of the </w:t>
      </w:r>
      <w:r w:rsidR="00D06D30">
        <w:rPr>
          <w:rFonts w:eastAsia="Times New Roman" w:cs="Arial"/>
          <w:bCs/>
          <w:color w:val="FF0000"/>
          <w:lang w:eastAsia="en-GB"/>
        </w:rPr>
        <w:t>organisation</w:t>
      </w:r>
      <w:r w:rsidRPr="003C2479">
        <w:rPr>
          <w:rFonts w:eastAsia="Times New Roman" w:cs="Arial"/>
          <w:bCs/>
          <w:color w:val="FF0000"/>
          <w:lang w:eastAsia="en-GB"/>
        </w:rPr>
        <w:t xml:space="preserve"> to be pre-approved through our purchase order procedure which is available from the Finance team.   Where you have incurred expenses personally, the below expense claim procedure and rules will apply.   </w:t>
      </w:r>
    </w:p>
    <w:p w14:paraId="3F3026B4" w14:textId="77777777" w:rsidR="002B0C1A" w:rsidRPr="00571AB6" w:rsidRDefault="002B0C1A" w:rsidP="002B0C1A">
      <w:pPr>
        <w:spacing w:after="0" w:line="240" w:lineRule="auto"/>
        <w:rPr>
          <w:rFonts w:eastAsia="Times New Roman" w:cs="Arial"/>
          <w:bCs/>
          <w:lang w:eastAsia="en-GB"/>
        </w:rPr>
      </w:pPr>
    </w:p>
    <w:p w14:paraId="3549A5CD" w14:textId="77777777" w:rsidR="002B0C1A" w:rsidRPr="00571AB6" w:rsidRDefault="002B0C1A" w:rsidP="002B0C1A">
      <w:pPr>
        <w:spacing w:after="0" w:line="240" w:lineRule="auto"/>
        <w:rPr>
          <w:rFonts w:eastAsia="Times New Roman" w:cs="Arial"/>
          <w:bCs/>
          <w:lang w:eastAsia="en-GB"/>
        </w:rPr>
      </w:pPr>
    </w:p>
    <w:p w14:paraId="656A7E37"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 xml:space="preserve">Expense Claim Procedure </w:t>
      </w:r>
    </w:p>
    <w:p w14:paraId="4178EE87" w14:textId="77777777" w:rsidR="002B0C1A" w:rsidRPr="00571AB6" w:rsidRDefault="002B0C1A" w:rsidP="002B0C1A">
      <w:pPr>
        <w:spacing w:after="0" w:line="240" w:lineRule="auto"/>
        <w:rPr>
          <w:rFonts w:eastAsia="Times New Roman" w:cs="Arial"/>
          <w:color w:val="002060"/>
          <w:lang w:eastAsia="en-GB"/>
        </w:rPr>
      </w:pPr>
    </w:p>
    <w:p w14:paraId="5763961F"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We will reimburse you for actual expenditure that is incurred wholly, necessarily and exclusively in connection with authorised duties that you undertake in the course of your employment.</w:t>
      </w:r>
    </w:p>
    <w:p w14:paraId="2282FE60" w14:textId="77777777" w:rsidR="002B0C1A" w:rsidRPr="00571AB6" w:rsidRDefault="002B0C1A" w:rsidP="002B0C1A">
      <w:pPr>
        <w:spacing w:after="0" w:line="240" w:lineRule="auto"/>
        <w:rPr>
          <w:rFonts w:eastAsia="Times New Roman" w:cs="Arial"/>
          <w:lang w:eastAsia="en-GB"/>
        </w:rPr>
      </w:pPr>
    </w:p>
    <w:p w14:paraId="16657DEC" w14:textId="2373E07B"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 xml:space="preserve">To claim for </w:t>
      </w:r>
      <w:r w:rsidRPr="00664EC9">
        <w:rPr>
          <w:rFonts w:eastAsia="Times New Roman" w:cs="Arial"/>
          <w:lang w:eastAsia="en-GB"/>
        </w:rPr>
        <w:t xml:space="preserve">expenses, you should submit a claim to the </w:t>
      </w:r>
      <w:r w:rsidR="00A843B2">
        <w:rPr>
          <w:rFonts w:eastAsia="Times New Roman" w:cs="Arial"/>
          <w:lang w:eastAsia="en-GB"/>
        </w:rPr>
        <w:t>Board</w:t>
      </w:r>
      <w:r w:rsidRPr="00664EC9">
        <w:rPr>
          <w:rFonts w:eastAsia="Times New Roman" w:cs="Arial"/>
          <w:lang w:eastAsia="en-GB"/>
        </w:rPr>
        <w:t xml:space="preserve"> including original receipts or invoices. Expenses will not be </w:t>
      </w:r>
      <w:r w:rsidRPr="00571AB6">
        <w:rPr>
          <w:rFonts w:eastAsia="Times New Roman" w:cs="Arial"/>
          <w:lang w:eastAsia="en-GB"/>
        </w:rPr>
        <w:t xml:space="preserve">paid unless supporting evidence is provided, together with a completed expenses claim form. This should include original receipts or invoices with the date and time of the transaction (unless you are claiming for mileage). </w:t>
      </w:r>
    </w:p>
    <w:p w14:paraId="4E9C806E" w14:textId="77777777" w:rsidR="002B0C1A" w:rsidRPr="00571AB6" w:rsidRDefault="002B0C1A" w:rsidP="002B0C1A">
      <w:pPr>
        <w:spacing w:after="0" w:line="240" w:lineRule="auto"/>
        <w:rPr>
          <w:rFonts w:eastAsia="Times New Roman" w:cs="Arial"/>
          <w:lang w:eastAsia="en-GB"/>
        </w:rPr>
      </w:pPr>
    </w:p>
    <w:p w14:paraId="64F7D08E"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We will pay claims for authorised expenses by BACS transfer into the same bank account into which your salary is paid.</w:t>
      </w:r>
    </w:p>
    <w:p w14:paraId="1208B433" w14:textId="77777777" w:rsidR="002B0C1A" w:rsidRDefault="002B0C1A" w:rsidP="002B0C1A">
      <w:pPr>
        <w:spacing w:after="0" w:line="240" w:lineRule="auto"/>
        <w:rPr>
          <w:rFonts w:eastAsia="Times New Roman" w:cs="Arial"/>
          <w:b/>
          <w:bCs/>
          <w:lang w:eastAsia="en-GB"/>
        </w:rPr>
      </w:pPr>
    </w:p>
    <w:p w14:paraId="72F5CF7B" w14:textId="77777777" w:rsidR="002B0C1A" w:rsidRPr="00571AB6" w:rsidRDefault="002B0C1A" w:rsidP="002B0C1A">
      <w:pPr>
        <w:spacing w:after="0" w:line="240" w:lineRule="auto"/>
        <w:rPr>
          <w:rFonts w:eastAsia="Times New Roman" w:cs="Arial"/>
          <w:b/>
          <w:bCs/>
          <w:lang w:eastAsia="en-GB"/>
        </w:rPr>
      </w:pPr>
    </w:p>
    <w:p w14:paraId="5B25A269"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Travel</w:t>
      </w:r>
    </w:p>
    <w:p w14:paraId="4DD47261" w14:textId="77777777" w:rsidR="002B0C1A" w:rsidRPr="00571AB6" w:rsidRDefault="002B0C1A" w:rsidP="002B0C1A">
      <w:pPr>
        <w:spacing w:after="0" w:line="240" w:lineRule="auto"/>
        <w:rPr>
          <w:rFonts w:eastAsia="Times New Roman" w:cs="Arial"/>
          <w:color w:val="002060"/>
          <w:lang w:eastAsia="en-GB"/>
        </w:rPr>
      </w:pPr>
    </w:p>
    <w:p w14:paraId="6A34E414" w14:textId="77777777" w:rsidR="002B0C1A" w:rsidRPr="003C2479" w:rsidRDefault="002B0C1A" w:rsidP="002B0C1A">
      <w:pPr>
        <w:spacing w:after="0" w:line="240" w:lineRule="auto"/>
        <w:rPr>
          <w:rFonts w:eastAsia="Times New Roman" w:cs="Arial"/>
          <w:color w:val="FF0000"/>
          <w:lang w:eastAsia="en-GB"/>
        </w:rPr>
      </w:pPr>
      <w:r w:rsidRPr="003C2479">
        <w:rPr>
          <w:rFonts w:eastAsia="Times New Roman" w:cs="Arial"/>
          <w:color w:val="FF0000"/>
          <w:lang w:eastAsia="en-GB"/>
        </w:rPr>
        <w:t>You should consider whether or not travel is necessary to meet business objectives or if there are more appropriate means, for example teleconferencing or videoconferencing.</w:t>
      </w:r>
    </w:p>
    <w:p w14:paraId="0A1EC23D" w14:textId="77777777" w:rsidR="002B0C1A" w:rsidRPr="00571AB6" w:rsidRDefault="002B0C1A" w:rsidP="002B0C1A">
      <w:pPr>
        <w:spacing w:after="0" w:line="240" w:lineRule="auto"/>
        <w:rPr>
          <w:rFonts w:eastAsia="Times New Roman" w:cs="Arial"/>
          <w:b/>
          <w:bCs/>
          <w:lang w:eastAsia="en-GB"/>
        </w:rPr>
      </w:pPr>
    </w:p>
    <w:p w14:paraId="590E5202" w14:textId="77777777" w:rsidR="002B0C1A" w:rsidRPr="00571AB6" w:rsidRDefault="002B0C1A" w:rsidP="002B0C1A">
      <w:pPr>
        <w:spacing w:after="0" w:line="240" w:lineRule="auto"/>
        <w:rPr>
          <w:rFonts w:eastAsia="Times New Roman" w:cs="Arial"/>
          <w:b/>
          <w:bCs/>
          <w:lang w:eastAsia="en-GB"/>
        </w:rPr>
      </w:pPr>
    </w:p>
    <w:p w14:paraId="156D0B3E"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Air</w:t>
      </w:r>
    </w:p>
    <w:p w14:paraId="13550E50" w14:textId="77777777" w:rsidR="002B0C1A" w:rsidRPr="00571AB6" w:rsidRDefault="002B0C1A" w:rsidP="002B0C1A">
      <w:pPr>
        <w:spacing w:after="0" w:line="240" w:lineRule="auto"/>
        <w:rPr>
          <w:rFonts w:eastAsia="Times New Roman" w:cs="Arial"/>
          <w:color w:val="002060"/>
          <w:lang w:eastAsia="en-GB"/>
        </w:rPr>
      </w:pPr>
    </w:p>
    <w:p w14:paraId="4112BCCC" w14:textId="7AD0F53C" w:rsidR="002B0C1A" w:rsidRPr="003C2479" w:rsidRDefault="002B0C1A" w:rsidP="002B0C1A">
      <w:pPr>
        <w:spacing w:after="0" w:line="240" w:lineRule="auto"/>
        <w:rPr>
          <w:rFonts w:eastAsia="Times New Roman" w:cs="Arial"/>
          <w:color w:val="FF0000"/>
          <w:lang w:eastAsia="en-GB"/>
        </w:rPr>
      </w:pPr>
      <w:r w:rsidRPr="003C2479">
        <w:rPr>
          <w:rFonts w:eastAsia="Times New Roman" w:cs="Arial"/>
          <w:color w:val="FF0000"/>
          <w:lang w:eastAsia="en-GB"/>
        </w:rPr>
        <w:t xml:space="preserve">Any flights must be pre-authorised by the </w:t>
      </w:r>
      <w:r w:rsidR="007E07D0">
        <w:rPr>
          <w:rFonts w:eastAsia="Times New Roman" w:cs="Arial"/>
          <w:color w:val="FF0000"/>
          <w:lang w:eastAsia="en-GB"/>
        </w:rPr>
        <w:t>Board</w:t>
      </w:r>
      <w:r w:rsidRPr="003C2479">
        <w:rPr>
          <w:rFonts w:eastAsia="Times New Roman" w:cs="Arial"/>
          <w:color w:val="FF0000"/>
          <w:lang w:eastAsia="en-GB"/>
        </w:rPr>
        <w:t xml:space="preserve"> before being booked. Where possible, flights should be booked well in advance to benefit from any discounts for early booking.</w:t>
      </w:r>
    </w:p>
    <w:p w14:paraId="06E1BE9F" w14:textId="77777777" w:rsidR="002B0C1A" w:rsidRPr="00571AB6" w:rsidRDefault="002B0C1A" w:rsidP="002B0C1A">
      <w:pPr>
        <w:spacing w:after="0" w:line="240" w:lineRule="auto"/>
        <w:rPr>
          <w:rFonts w:eastAsia="Times New Roman" w:cs="Arial"/>
          <w:lang w:eastAsia="en-GB"/>
        </w:rPr>
      </w:pPr>
    </w:p>
    <w:p w14:paraId="1D5A8B71" w14:textId="77777777" w:rsidR="002B0C1A" w:rsidRPr="00571AB6" w:rsidRDefault="002B0C1A" w:rsidP="002B0C1A">
      <w:pPr>
        <w:spacing w:after="0" w:line="240" w:lineRule="auto"/>
        <w:rPr>
          <w:rFonts w:eastAsia="Times New Roman" w:cs="Arial"/>
          <w:lang w:eastAsia="en-GB"/>
        </w:rPr>
      </w:pPr>
    </w:p>
    <w:p w14:paraId="35A431F0"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Rail</w:t>
      </w:r>
    </w:p>
    <w:p w14:paraId="771C8D64" w14:textId="77777777" w:rsidR="002B0C1A" w:rsidRPr="003C2479" w:rsidRDefault="002B0C1A" w:rsidP="002B0C1A">
      <w:pPr>
        <w:spacing w:after="0" w:line="240" w:lineRule="auto"/>
        <w:rPr>
          <w:rFonts w:eastAsia="Times New Roman" w:cs="Arial"/>
          <w:color w:val="FF0000"/>
          <w:lang w:eastAsia="en-GB"/>
        </w:rPr>
      </w:pPr>
    </w:p>
    <w:p w14:paraId="1D6920ED" w14:textId="77777777" w:rsidR="002B0C1A" w:rsidRPr="003C2479" w:rsidRDefault="002B0C1A" w:rsidP="002B0C1A">
      <w:pPr>
        <w:spacing w:after="0" w:line="240" w:lineRule="auto"/>
        <w:rPr>
          <w:rFonts w:eastAsia="Times New Roman" w:cs="Arial"/>
          <w:color w:val="FF0000"/>
          <w:lang w:eastAsia="en-GB"/>
        </w:rPr>
      </w:pPr>
      <w:r w:rsidRPr="003C2479">
        <w:rPr>
          <w:rFonts w:eastAsia="Times New Roman" w:cs="Arial"/>
          <w:color w:val="FF0000"/>
          <w:lang w:eastAsia="en-GB"/>
        </w:rPr>
        <w:t>You can claim for standard class rail fares only. Where possible, rail journeys should be booked well in advance to benefit from any discounts for early booking.</w:t>
      </w:r>
    </w:p>
    <w:p w14:paraId="6520F7A4" w14:textId="77777777" w:rsidR="002B0C1A" w:rsidRPr="00571AB6" w:rsidRDefault="002B0C1A" w:rsidP="002B0C1A">
      <w:pPr>
        <w:spacing w:after="0" w:line="240" w:lineRule="auto"/>
        <w:rPr>
          <w:rFonts w:eastAsia="Times New Roman" w:cs="Arial"/>
          <w:lang w:eastAsia="en-GB"/>
        </w:rPr>
      </w:pPr>
    </w:p>
    <w:p w14:paraId="3CC93CB9" w14:textId="77777777" w:rsidR="002B0C1A" w:rsidRPr="00571AB6" w:rsidRDefault="002B0C1A" w:rsidP="002B0C1A">
      <w:pPr>
        <w:spacing w:after="0" w:line="240" w:lineRule="auto"/>
        <w:rPr>
          <w:rFonts w:eastAsia="Times New Roman" w:cs="Arial"/>
          <w:lang w:eastAsia="en-GB"/>
        </w:rPr>
      </w:pPr>
    </w:p>
    <w:p w14:paraId="0F2B5F80"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Taxis</w:t>
      </w:r>
    </w:p>
    <w:p w14:paraId="0DFB6042" w14:textId="77777777" w:rsidR="002B0C1A" w:rsidRPr="00571AB6" w:rsidRDefault="002B0C1A" w:rsidP="002B0C1A">
      <w:pPr>
        <w:spacing w:after="0" w:line="240" w:lineRule="auto"/>
        <w:rPr>
          <w:rFonts w:eastAsia="Times New Roman" w:cs="Arial"/>
          <w:color w:val="002060"/>
          <w:lang w:eastAsia="en-GB"/>
        </w:rPr>
      </w:pPr>
    </w:p>
    <w:p w14:paraId="7FA884A3" w14:textId="77777777" w:rsidR="002B0C1A" w:rsidRPr="003C2479" w:rsidRDefault="002B0C1A" w:rsidP="002B0C1A">
      <w:pPr>
        <w:spacing w:after="0" w:line="240" w:lineRule="auto"/>
        <w:rPr>
          <w:rFonts w:eastAsia="Times New Roman" w:cs="Arial"/>
          <w:color w:val="FF0000"/>
          <w:lang w:eastAsia="en-GB"/>
        </w:rPr>
      </w:pPr>
      <w:r w:rsidRPr="003C2479">
        <w:rPr>
          <w:rFonts w:eastAsia="Times New Roman" w:cs="Arial"/>
          <w:color w:val="FF0000"/>
          <w:lang w:eastAsia="en-GB"/>
        </w:rPr>
        <w:lastRenderedPageBreak/>
        <w:t>You can claim for a taxi fare only in limited circumstances. These are:</w:t>
      </w:r>
    </w:p>
    <w:p w14:paraId="7EF5580C" w14:textId="77777777" w:rsidR="002B0C1A" w:rsidRPr="003C2479" w:rsidRDefault="002B0C1A" w:rsidP="005D53CD">
      <w:pPr>
        <w:numPr>
          <w:ilvl w:val="0"/>
          <w:numId w:val="82"/>
        </w:numPr>
        <w:spacing w:after="0" w:line="240" w:lineRule="auto"/>
        <w:rPr>
          <w:rFonts w:eastAsia="Times New Roman" w:cs="Arial"/>
          <w:color w:val="FF0000"/>
          <w:lang w:eastAsia="en-GB"/>
        </w:rPr>
      </w:pPr>
      <w:r w:rsidRPr="003C2479">
        <w:rPr>
          <w:rFonts w:eastAsia="Times New Roman" w:cs="Arial"/>
          <w:color w:val="FF0000"/>
          <w:lang w:eastAsia="en-GB"/>
        </w:rPr>
        <w:t>where taking a taxi would result in a significantly shorter travel time than using public transport;</w:t>
      </w:r>
    </w:p>
    <w:p w14:paraId="253FC7DC" w14:textId="77777777" w:rsidR="002B0C1A" w:rsidRPr="003C2479" w:rsidRDefault="002B0C1A" w:rsidP="005D53CD">
      <w:pPr>
        <w:numPr>
          <w:ilvl w:val="0"/>
          <w:numId w:val="82"/>
        </w:numPr>
        <w:spacing w:after="0" w:line="240" w:lineRule="auto"/>
        <w:rPr>
          <w:rFonts w:eastAsia="Times New Roman" w:cs="Arial"/>
          <w:color w:val="FF0000"/>
          <w:lang w:eastAsia="en-GB"/>
        </w:rPr>
      </w:pPr>
      <w:r w:rsidRPr="003C2479">
        <w:rPr>
          <w:rFonts w:eastAsia="Times New Roman" w:cs="Arial"/>
          <w:color w:val="FF0000"/>
          <w:lang w:eastAsia="en-GB"/>
        </w:rPr>
        <w:t>where there are several employees travelling together; or</w:t>
      </w:r>
    </w:p>
    <w:p w14:paraId="1AE3145F" w14:textId="77777777" w:rsidR="002B0C1A" w:rsidRPr="003C2479" w:rsidRDefault="002B0C1A" w:rsidP="005D53CD">
      <w:pPr>
        <w:numPr>
          <w:ilvl w:val="0"/>
          <w:numId w:val="82"/>
        </w:numPr>
        <w:spacing w:after="0" w:line="240" w:lineRule="auto"/>
        <w:rPr>
          <w:rFonts w:eastAsia="Times New Roman" w:cs="Arial"/>
          <w:color w:val="FF0000"/>
          <w:lang w:eastAsia="en-GB"/>
        </w:rPr>
      </w:pPr>
      <w:r w:rsidRPr="003C2479">
        <w:rPr>
          <w:rFonts w:eastAsia="Times New Roman" w:cs="Arial"/>
          <w:color w:val="FF0000"/>
          <w:lang w:eastAsia="en-GB"/>
        </w:rPr>
        <w:t>where personal security and safety of employees is an issue, for example taxis may be permitted after 9.30pm.</w:t>
      </w:r>
    </w:p>
    <w:p w14:paraId="14914500" w14:textId="77777777" w:rsidR="002B0C1A" w:rsidRPr="00571AB6" w:rsidRDefault="002B0C1A" w:rsidP="002B0C1A">
      <w:pPr>
        <w:spacing w:after="0" w:line="240" w:lineRule="auto"/>
        <w:rPr>
          <w:rFonts w:eastAsia="Times New Roman" w:cs="Arial"/>
          <w:lang w:eastAsia="en-GB"/>
        </w:rPr>
      </w:pPr>
    </w:p>
    <w:p w14:paraId="2410C53A" w14:textId="77777777" w:rsidR="002B0C1A" w:rsidRPr="003C2479" w:rsidRDefault="002B0C1A" w:rsidP="002B0C1A">
      <w:pPr>
        <w:spacing w:after="0" w:line="240" w:lineRule="auto"/>
        <w:rPr>
          <w:rFonts w:eastAsia="Times New Roman" w:cs="Arial"/>
          <w:color w:val="FF0000"/>
          <w:lang w:eastAsia="en-GB"/>
        </w:rPr>
      </w:pPr>
      <w:r w:rsidRPr="003C2479">
        <w:rPr>
          <w:rFonts w:eastAsia="Times New Roman" w:cs="Arial"/>
          <w:color w:val="FF0000"/>
          <w:lang w:eastAsia="en-GB"/>
        </w:rPr>
        <w:t>You must obtain a receipt with details of the date, place of departure and destination of the journey.</w:t>
      </w:r>
    </w:p>
    <w:p w14:paraId="326B0CB3" w14:textId="77777777" w:rsidR="002B0C1A" w:rsidRDefault="002B0C1A" w:rsidP="002B0C1A">
      <w:pPr>
        <w:spacing w:after="0" w:line="240" w:lineRule="auto"/>
        <w:rPr>
          <w:rFonts w:eastAsia="Times New Roman" w:cs="Arial"/>
          <w:b/>
          <w:bCs/>
          <w:lang w:eastAsia="en-GB"/>
        </w:rPr>
      </w:pPr>
    </w:p>
    <w:p w14:paraId="4FD30592" w14:textId="77777777" w:rsidR="002B0C1A" w:rsidRPr="00571AB6" w:rsidRDefault="002B0C1A" w:rsidP="002B0C1A">
      <w:pPr>
        <w:spacing w:after="0" w:line="240" w:lineRule="auto"/>
        <w:rPr>
          <w:rFonts w:eastAsia="Times New Roman" w:cs="Arial"/>
          <w:b/>
          <w:bCs/>
          <w:lang w:eastAsia="en-GB"/>
        </w:rPr>
      </w:pPr>
    </w:p>
    <w:p w14:paraId="6D898402"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Use of your own car</w:t>
      </w:r>
    </w:p>
    <w:p w14:paraId="4F9A35FD" w14:textId="77777777" w:rsidR="002B0C1A" w:rsidRPr="00571AB6" w:rsidRDefault="002B0C1A" w:rsidP="002B0C1A">
      <w:pPr>
        <w:spacing w:after="0" w:line="240" w:lineRule="auto"/>
        <w:rPr>
          <w:rFonts w:eastAsia="Times New Roman" w:cs="Arial"/>
          <w:color w:val="002060"/>
          <w:lang w:eastAsia="en-GB"/>
        </w:rPr>
      </w:pPr>
    </w:p>
    <w:p w14:paraId="6A160F16"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It may be appropriate and cost-effective to use your own car when travelling on business, for example if you are travelling with several other Team Members or, where there is limited public transport to your destination, or the journey time is significantly shorter than using public transport. Any use of your own car on business is subject to you:</w:t>
      </w:r>
    </w:p>
    <w:p w14:paraId="6B4DB993" w14:textId="77777777" w:rsidR="002B0C1A" w:rsidRPr="00571AB6" w:rsidRDefault="002B0C1A" w:rsidP="005D53CD">
      <w:pPr>
        <w:numPr>
          <w:ilvl w:val="0"/>
          <w:numId w:val="79"/>
        </w:numPr>
        <w:spacing w:after="0" w:line="240" w:lineRule="auto"/>
        <w:rPr>
          <w:rFonts w:eastAsia="Times New Roman" w:cs="Arial"/>
          <w:lang w:eastAsia="en-GB"/>
        </w:rPr>
      </w:pPr>
      <w:r w:rsidRPr="00571AB6">
        <w:rPr>
          <w:rFonts w:eastAsia="Times New Roman" w:cs="Arial"/>
          <w:lang w:eastAsia="en-GB"/>
        </w:rPr>
        <w:t>holding a full UK driving licence;</w:t>
      </w:r>
    </w:p>
    <w:p w14:paraId="1FD51C8A" w14:textId="77777777" w:rsidR="002B0C1A" w:rsidRPr="00571AB6" w:rsidRDefault="002B0C1A" w:rsidP="005D53CD">
      <w:pPr>
        <w:numPr>
          <w:ilvl w:val="0"/>
          <w:numId w:val="79"/>
        </w:numPr>
        <w:spacing w:after="0" w:line="240" w:lineRule="auto"/>
        <w:rPr>
          <w:rFonts w:eastAsia="Times New Roman" w:cs="Arial"/>
          <w:lang w:eastAsia="en-GB"/>
        </w:rPr>
      </w:pPr>
      <w:r w:rsidRPr="00571AB6">
        <w:rPr>
          <w:rFonts w:eastAsia="Times New Roman" w:cs="Arial"/>
          <w:lang w:eastAsia="en-GB"/>
        </w:rPr>
        <w:t>ensuring that your car is roadworthy and fully registered; and</w:t>
      </w:r>
    </w:p>
    <w:p w14:paraId="4DB48F68" w14:textId="77777777" w:rsidR="002B0C1A" w:rsidRPr="00571AB6" w:rsidRDefault="002B0C1A" w:rsidP="005D53CD">
      <w:pPr>
        <w:numPr>
          <w:ilvl w:val="0"/>
          <w:numId w:val="79"/>
        </w:numPr>
        <w:spacing w:after="0" w:line="240" w:lineRule="auto"/>
        <w:rPr>
          <w:rFonts w:eastAsia="Times New Roman" w:cs="Arial"/>
          <w:lang w:eastAsia="en-GB"/>
        </w:rPr>
      </w:pPr>
      <w:r w:rsidRPr="00571AB6">
        <w:rPr>
          <w:rFonts w:eastAsia="Times New Roman" w:cs="Arial"/>
          <w:lang w:eastAsia="en-GB"/>
        </w:rPr>
        <w:t>holding comprehensive motor insurance that provides for business use.</w:t>
      </w:r>
    </w:p>
    <w:p w14:paraId="22EE683E" w14:textId="77777777" w:rsidR="002B0C1A" w:rsidRPr="00F83C73" w:rsidRDefault="002B0C1A" w:rsidP="002B0C1A">
      <w:pPr>
        <w:spacing w:after="0" w:line="240" w:lineRule="auto"/>
        <w:rPr>
          <w:rFonts w:eastAsia="Times New Roman" w:cs="Arial"/>
          <w:lang w:eastAsia="en-GB"/>
        </w:rPr>
      </w:pPr>
    </w:p>
    <w:p w14:paraId="2F21D5BC" w14:textId="668AE509" w:rsidR="002B0C1A" w:rsidRPr="00571AB6" w:rsidRDefault="002B0C1A" w:rsidP="002B0C1A">
      <w:pPr>
        <w:spacing w:after="0" w:line="240" w:lineRule="auto"/>
        <w:rPr>
          <w:rFonts w:eastAsia="Times New Roman" w:cs="Arial"/>
          <w:lang w:eastAsia="en-GB"/>
        </w:rPr>
      </w:pPr>
      <w:r w:rsidRPr="00F83C73">
        <w:rPr>
          <w:rFonts w:eastAsia="Times New Roman" w:cs="Arial"/>
          <w:lang w:eastAsia="en-GB"/>
        </w:rPr>
        <w:t xml:space="preserve">Prior authorisation should be sought from the </w:t>
      </w:r>
      <w:r w:rsidR="007E07D0">
        <w:rPr>
          <w:rFonts w:eastAsia="Times New Roman" w:cs="Arial"/>
          <w:lang w:eastAsia="en-GB"/>
        </w:rPr>
        <w:t>Board</w:t>
      </w:r>
      <w:r w:rsidRPr="00F83C73">
        <w:rPr>
          <w:rFonts w:eastAsia="Times New Roman" w:cs="Arial"/>
          <w:lang w:eastAsia="en-GB"/>
        </w:rPr>
        <w:t xml:space="preserve"> before using </w:t>
      </w:r>
      <w:r w:rsidRPr="00571AB6">
        <w:rPr>
          <w:rFonts w:eastAsia="Times New Roman" w:cs="Arial"/>
          <w:lang w:eastAsia="en-GB"/>
        </w:rPr>
        <w:t>your own car on business.</w:t>
      </w:r>
    </w:p>
    <w:p w14:paraId="40116484" w14:textId="77777777" w:rsidR="002B0C1A" w:rsidRPr="00571AB6" w:rsidRDefault="002B0C1A" w:rsidP="002B0C1A">
      <w:pPr>
        <w:spacing w:after="0" w:line="240" w:lineRule="auto"/>
        <w:rPr>
          <w:rFonts w:eastAsia="Times New Roman" w:cs="Arial"/>
          <w:lang w:eastAsia="en-GB"/>
        </w:rPr>
      </w:pPr>
    </w:p>
    <w:p w14:paraId="7649DFE9"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We accept no liability for any accident, loss, damage or claim arising out of any journey that you make on business, and we will not pay for the cost of any insurance policy on your own car.</w:t>
      </w:r>
    </w:p>
    <w:p w14:paraId="0B1FE42F" w14:textId="77777777" w:rsidR="002B0C1A" w:rsidRPr="00571AB6" w:rsidRDefault="002B0C1A" w:rsidP="002B0C1A">
      <w:pPr>
        <w:spacing w:after="0" w:line="240" w:lineRule="auto"/>
        <w:rPr>
          <w:rFonts w:eastAsia="Times New Roman" w:cs="Arial"/>
          <w:lang w:eastAsia="en-GB"/>
        </w:rPr>
      </w:pPr>
    </w:p>
    <w:p w14:paraId="6181A056"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To claim for fuel expenditure, you should set out the distance of the journey undertaken on your expenses claim form. We will pay you a mileage allowance of 45 pence per mile for business mileage under 10,000 miles and 25 pence per mile for mileage over 10,000 miles, or such other rate as set out from time to time by HM Revenue and Customs.</w:t>
      </w:r>
    </w:p>
    <w:p w14:paraId="44F0E519" w14:textId="77777777" w:rsidR="002B0C1A" w:rsidRPr="00571AB6" w:rsidRDefault="002B0C1A" w:rsidP="002B0C1A">
      <w:pPr>
        <w:spacing w:after="0" w:line="240" w:lineRule="auto"/>
        <w:rPr>
          <w:rFonts w:eastAsia="Times New Roman" w:cs="Arial"/>
          <w:lang w:eastAsia="en-GB"/>
        </w:rPr>
      </w:pPr>
    </w:p>
    <w:p w14:paraId="6891D276"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We will pay for tolls, congestion charges and parking costs incurred as part of the business journey, where applicable, but not parking fines.</w:t>
      </w:r>
    </w:p>
    <w:p w14:paraId="3D43E5AA" w14:textId="77777777" w:rsidR="002B0C1A" w:rsidRPr="00571AB6" w:rsidRDefault="002B0C1A" w:rsidP="002B0C1A">
      <w:pPr>
        <w:spacing w:after="0" w:line="240" w:lineRule="auto"/>
        <w:rPr>
          <w:rFonts w:eastAsia="Times New Roman" w:cs="Arial"/>
          <w:lang w:eastAsia="en-GB"/>
        </w:rPr>
      </w:pPr>
    </w:p>
    <w:p w14:paraId="70CE7AB4" w14:textId="77777777" w:rsidR="002B0C1A" w:rsidRPr="00571AB6" w:rsidRDefault="002B0C1A" w:rsidP="002B0C1A">
      <w:pPr>
        <w:spacing w:after="0" w:line="240" w:lineRule="auto"/>
        <w:rPr>
          <w:rFonts w:eastAsia="Times New Roman" w:cs="Arial"/>
          <w:lang w:eastAsia="en-GB"/>
        </w:rPr>
      </w:pPr>
    </w:p>
    <w:p w14:paraId="3C464453"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 xml:space="preserve">Accommodation </w:t>
      </w:r>
    </w:p>
    <w:p w14:paraId="6EB80495" w14:textId="77777777" w:rsidR="002B0C1A" w:rsidRPr="00571AB6" w:rsidRDefault="002B0C1A" w:rsidP="002B0C1A">
      <w:pPr>
        <w:spacing w:after="0" w:line="240" w:lineRule="auto"/>
        <w:rPr>
          <w:rFonts w:eastAsia="Times New Roman" w:cs="Arial"/>
          <w:color w:val="002060"/>
          <w:lang w:eastAsia="en-GB"/>
        </w:rPr>
      </w:pPr>
    </w:p>
    <w:p w14:paraId="2494BF91" w14:textId="77777777" w:rsidR="002B0C1A" w:rsidRPr="003C2479" w:rsidRDefault="002B0C1A" w:rsidP="002B0C1A">
      <w:pPr>
        <w:spacing w:after="0" w:line="240" w:lineRule="auto"/>
        <w:rPr>
          <w:rFonts w:eastAsia="Times New Roman" w:cs="Arial"/>
          <w:color w:val="FF0000"/>
          <w:lang w:eastAsia="en-GB"/>
        </w:rPr>
      </w:pPr>
      <w:r w:rsidRPr="003C2479">
        <w:rPr>
          <w:rFonts w:eastAsia="Times New Roman" w:cs="Arial"/>
          <w:color w:val="FF0000"/>
          <w:lang w:eastAsia="en-GB"/>
        </w:rPr>
        <w:t>As a guideline for business travel, you should book accommodation equivalent to three-star standard or less. You may book hotel accommodation of up to £120.00 maximum in a major city and £100.00 elsewhere. It is your responsibility to ensure that any hotel reservations are cancelled within the required cancellation period if they are no longer required.</w:t>
      </w:r>
    </w:p>
    <w:p w14:paraId="7985E5D4" w14:textId="77777777" w:rsidR="002B0C1A" w:rsidRPr="00571AB6" w:rsidRDefault="002B0C1A" w:rsidP="002B0C1A">
      <w:pPr>
        <w:spacing w:after="0" w:line="240" w:lineRule="auto"/>
        <w:rPr>
          <w:rFonts w:eastAsia="Times New Roman" w:cs="Arial"/>
          <w:lang w:eastAsia="en-GB"/>
        </w:rPr>
      </w:pPr>
    </w:p>
    <w:p w14:paraId="20CEF326" w14:textId="77777777" w:rsidR="002B0C1A" w:rsidRPr="00571AB6" w:rsidRDefault="002B0C1A" w:rsidP="002B0C1A">
      <w:pPr>
        <w:spacing w:after="0" w:line="240" w:lineRule="auto"/>
        <w:rPr>
          <w:rFonts w:eastAsia="Times New Roman" w:cs="Arial"/>
          <w:lang w:eastAsia="en-GB"/>
        </w:rPr>
      </w:pPr>
    </w:p>
    <w:p w14:paraId="3E52B978" w14:textId="77777777" w:rsidR="002B0C1A" w:rsidRPr="00571AB6" w:rsidRDefault="002B0C1A" w:rsidP="002B0C1A">
      <w:pPr>
        <w:spacing w:after="0" w:line="240" w:lineRule="auto"/>
        <w:rPr>
          <w:rFonts w:eastAsia="Times New Roman" w:cs="Arial"/>
          <w:b/>
          <w:color w:val="0070C0"/>
          <w:lang w:eastAsia="en-GB"/>
        </w:rPr>
      </w:pPr>
      <w:r>
        <w:rPr>
          <w:rFonts w:eastAsia="Times New Roman" w:cs="Arial"/>
          <w:b/>
          <w:color w:val="0070C0"/>
          <w:lang w:eastAsia="en-GB"/>
        </w:rPr>
        <w:t xml:space="preserve">Overnight Subsistence </w:t>
      </w:r>
    </w:p>
    <w:p w14:paraId="06A20112" w14:textId="77777777" w:rsidR="002B0C1A" w:rsidRPr="00571AB6" w:rsidRDefault="002B0C1A" w:rsidP="002B0C1A">
      <w:pPr>
        <w:spacing w:after="0" w:line="240" w:lineRule="auto"/>
        <w:rPr>
          <w:rFonts w:eastAsia="Times New Roman" w:cs="Arial"/>
          <w:b/>
          <w:color w:val="002060"/>
          <w:lang w:eastAsia="en-GB"/>
        </w:rPr>
      </w:pPr>
    </w:p>
    <w:p w14:paraId="100FC62A" w14:textId="77777777" w:rsidR="002B0C1A" w:rsidRPr="003C2479" w:rsidRDefault="002B0C1A" w:rsidP="002B0C1A">
      <w:pPr>
        <w:spacing w:after="0" w:line="240" w:lineRule="auto"/>
        <w:rPr>
          <w:rFonts w:cs="Arial"/>
          <w:color w:val="FF0000"/>
        </w:rPr>
      </w:pPr>
      <w:r w:rsidRPr="003C2479">
        <w:rPr>
          <w:rFonts w:cs="Arial"/>
          <w:color w:val="FF0000"/>
        </w:rPr>
        <w:t xml:space="preserve">Where you are required to stay away overnight for work, you are entitled to an overnight subsistence to the maximum amount of £25.00 per night (including VAT and service) for meals and other necessary costs.   You will be required to present receipts when claiming overnight subsistence.  </w:t>
      </w:r>
    </w:p>
    <w:p w14:paraId="4831FCB1" w14:textId="77777777" w:rsidR="002B0C1A" w:rsidRPr="003C2479" w:rsidRDefault="002B0C1A" w:rsidP="002B0C1A">
      <w:pPr>
        <w:spacing w:after="0" w:line="240" w:lineRule="auto"/>
        <w:rPr>
          <w:rFonts w:cs="Arial"/>
          <w:color w:val="FF0000"/>
        </w:rPr>
      </w:pPr>
    </w:p>
    <w:p w14:paraId="40B7FE6C" w14:textId="77777777" w:rsidR="002B0C1A" w:rsidRPr="003C2479" w:rsidRDefault="002B0C1A" w:rsidP="002B0C1A">
      <w:pPr>
        <w:spacing w:after="0" w:line="240" w:lineRule="auto"/>
        <w:rPr>
          <w:rFonts w:cs="Arial"/>
          <w:color w:val="FF0000"/>
        </w:rPr>
      </w:pPr>
      <w:r w:rsidRPr="003C2479">
        <w:rPr>
          <w:rFonts w:cs="Arial"/>
          <w:color w:val="FF0000"/>
        </w:rPr>
        <w:t>If one Team Member pays a bill on behalf of other Team Member(s), details of the reason and location and the names and staff numbers of staff must be shown on the expenses claim.</w:t>
      </w:r>
    </w:p>
    <w:p w14:paraId="6DA85331" w14:textId="77777777" w:rsidR="002B0C1A" w:rsidRPr="003C2479" w:rsidRDefault="002B0C1A" w:rsidP="002B0C1A">
      <w:pPr>
        <w:spacing w:after="0" w:line="240" w:lineRule="auto"/>
        <w:rPr>
          <w:rFonts w:cs="Arial"/>
          <w:color w:val="FF0000"/>
        </w:rPr>
      </w:pPr>
    </w:p>
    <w:p w14:paraId="6D8C7675" w14:textId="77777777" w:rsidR="002B0C1A" w:rsidRPr="003C2479" w:rsidRDefault="002B0C1A" w:rsidP="002B0C1A">
      <w:pPr>
        <w:spacing w:after="0" w:line="240" w:lineRule="auto"/>
        <w:rPr>
          <w:rFonts w:cs="Arial"/>
          <w:color w:val="FF0000"/>
        </w:rPr>
      </w:pPr>
      <w:r w:rsidRPr="003C2479">
        <w:rPr>
          <w:rFonts w:cs="Arial"/>
          <w:color w:val="FF0000"/>
        </w:rPr>
        <w:t>Claiming shares of joint expenses is not permitted under any circumstances. Claims cannot</w:t>
      </w:r>
    </w:p>
    <w:p w14:paraId="40A969DA" w14:textId="77777777" w:rsidR="002B0C1A" w:rsidRPr="003C2479" w:rsidRDefault="002B0C1A" w:rsidP="002B0C1A">
      <w:pPr>
        <w:spacing w:after="0" w:line="240" w:lineRule="auto"/>
        <w:rPr>
          <w:rFonts w:cs="Arial"/>
          <w:color w:val="FF0000"/>
        </w:rPr>
      </w:pPr>
      <w:r w:rsidRPr="003C2479">
        <w:rPr>
          <w:rFonts w:cs="Arial"/>
          <w:color w:val="FF0000"/>
        </w:rPr>
        <w:lastRenderedPageBreak/>
        <w:t>exceed the number of staff multiplied by the relevant per head cost for the type of meal.</w:t>
      </w:r>
    </w:p>
    <w:p w14:paraId="3E4EBA12" w14:textId="77777777" w:rsidR="002B0C1A" w:rsidRPr="003C2479" w:rsidRDefault="002B0C1A" w:rsidP="002B0C1A">
      <w:pPr>
        <w:spacing w:after="0" w:line="240" w:lineRule="auto"/>
        <w:rPr>
          <w:rFonts w:cs="Arial"/>
          <w:color w:val="FF0000"/>
        </w:rPr>
      </w:pPr>
    </w:p>
    <w:p w14:paraId="6D451143" w14:textId="77777777" w:rsidR="002B0C1A" w:rsidRPr="003C2479" w:rsidRDefault="002B0C1A" w:rsidP="002B0C1A">
      <w:pPr>
        <w:spacing w:after="0" w:line="240" w:lineRule="auto"/>
        <w:rPr>
          <w:rFonts w:cs="Arial"/>
          <w:color w:val="FF0000"/>
        </w:rPr>
      </w:pPr>
      <w:r w:rsidRPr="003C2479">
        <w:rPr>
          <w:rFonts w:cs="Arial"/>
          <w:color w:val="FF0000"/>
        </w:rPr>
        <w:t>No subsistence claim should be made for lunch unless the cost incurred for a business purpose.</w:t>
      </w:r>
    </w:p>
    <w:p w14:paraId="0DB4378C" w14:textId="77777777" w:rsidR="002B0C1A" w:rsidRPr="00571AB6" w:rsidRDefault="002B0C1A" w:rsidP="002B0C1A">
      <w:pPr>
        <w:spacing w:after="0" w:line="240" w:lineRule="auto"/>
        <w:rPr>
          <w:rFonts w:cs="Arial"/>
        </w:rPr>
      </w:pPr>
    </w:p>
    <w:p w14:paraId="55C3A13E" w14:textId="77777777" w:rsidR="002B0C1A" w:rsidRDefault="002B0C1A" w:rsidP="002B0C1A">
      <w:pPr>
        <w:spacing w:after="0" w:line="240" w:lineRule="auto"/>
        <w:rPr>
          <w:rFonts w:eastAsia="Times New Roman" w:cs="Arial"/>
          <w:b/>
          <w:bCs/>
          <w:lang w:eastAsia="en-GB"/>
        </w:rPr>
      </w:pPr>
    </w:p>
    <w:p w14:paraId="4D0DA7E1" w14:textId="77777777" w:rsidR="002B0C1A" w:rsidRPr="00571AB6" w:rsidRDefault="002B0C1A" w:rsidP="002B0C1A">
      <w:pPr>
        <w:spacing w:after="0" w:line="240" w:lineRule="auto"/>
        <w:rPr>
          <w:rFonts w:eastAsia="Times New Roman" w:cs="Arial"/>
          <w:b/>
          <w:bCs/>
          <w:lang w:eastAsia="en-GB"/>
        </w:rPr>
      </w:pPr>
    </w:p>
    <w:p w14:paraId="1FEE5335"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Expenses that will not be reimbursed</w:t>
      </w:r>
    </w:p>
    <w:p w14:paraId="14FAE462" w14:textId="77777777" w:rsidR="002B0C1A" w:rsidRPr="00571AB6" w:rsidRDefault="002B0C1A" w:rsidP="002B0C1A">
      <w:pPr>
        <w:spacing w:after="0" w:line="240" w:lineRule="auto"/>
        <w:rPr>
          <w:rFonts w:eastAsia="Times New Roman" w:cs="Arial"/>
          <w:color w:val="0070C0"/>
          <w:lang w:eastAsia="en-GB"/>
        </w:rPr>
      </w:pPr>
    </w:p>
    <w:p w14:paraId="78184C0E"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We will not reimburse you for:</w:t>
      </w:r>
    </w:p>
    <w:p w14:paraId="572AA7BA" w14:textId="77777777" w:rsidR="002B0C1A" w:rsidRPr="00F83C73" w:rsidRDefault="002B0C1A" w:rsidP="005D53CD">
      <w:pPr>
        <w:numPr>
          <w:ilvl w:val="0"/>
          <w:numId w:val="80"/>
        </w:numPr>
        <w:spacing w:after="0" w:line="240" w:lineRule="auto"/>
        <w:rPr>
          <w:rFonts w:eastAsia="Times New Roman" w:cs="Arial"/>
          <w:lang w:eastAsia="en-GB"/>
        </w:rPr>
      </w:pPr>
      <w:r w:rsidRPr="00F83C73">
        <w:rPr>
          <w:rFonts w:eastAsia="Times New Roman" w:cs="Arial"/>
          <w:lang w:eastAsia="en-GB"/>
        </w:rPr>
        <w:t>the cost of any travel between your home and usual place of work (except in exceptional circumstances for early morning/late night transport as set out above);</w:t>
      </w:r>
    </w:p>
    <w:p w14:paraId="1A71611D" w14:textId="77777777" w:rsidR="002B0C1A" w:rsidRPr="00F83C73" w:rsidRDefault="002B0C1A" w:rsidP="005D53CD">
      <w:pPr>
        <w:numPr>
          <w:ilvl w:val="0"/>
          <w:numId w:val="80"/>
        </w:numPr>
        <w:spacing w:after="0" w:line="240" w:lineRule="auto"/>
        <w:rPr>
          <w:rFonts w:eastAsia="Times New Roman" w:cs="Arial"/>
          <w:lang w:eastAsia="en-GB"/>
        </w:rPr>
      </w:pPr>
      <w:r w:rsidRPr="00F83C73">
        <w:rPr>
          <w:rFonts w:eastAsia="Times New Roman" w:cs="Arial"/>
          <w:lang w:eastAsia="en-GB"/>
        </w:rPr>
        <w:t>the cost of any travel undertaken for personal reasons;</w:t>
      </w:r>
    </w:p>
    <w:p w14:paraId="0AA76783" w14:textId="77777777" w:rsidR="002B0C1A" w:rsidRPr="00F83C73" w:rsidRDefault="002B0C1A" w:rsidP="005D53CD">
      <w:pPr>
        <w:numPr>
          <w:ilvl w:val="0"/>
          <w:numId w:val="80"/>
        </w:numPr>
        <w:spacing w:after="0" w:line="240" w:lineRule="auto"/>
        <w:rPr>
          <w:rFonts w:eastAsia="Times New Roman" w:cs="Arial"/>
          <w:lang w:eastAsia="en-GB"/>
        </w:rPr>
      </w:pPr>
      <w:r w:rsidRPr="00F83C73">
        <w:rPr>
          <w:rFonts w:eastAsia="Times New Roman" w:cs="Arial"/>
          <w:lang w:eastAsia="en-GB"/>
        </w:rPr>
        <w:t>the cost of any travel for your partner or spouse;</w:t>
      </w:r>
    </w:p>
    <w:p w14:paraId="533AB520" w14:textId="77777777" w:rsidR="002B0C1A" w:rsidRPr="00F83C73" w:rsidRDefault="002B0C1A" w:rsidP="005D53CD">
      <w:pPr>
        <w:numPr>
          <w:ilvl w:val="0"/>
          <w:numId w:val="80"/>
        </w:numPr>
        <w:spacing w:after="0" w:line="240" w:lineRule="auto"/>
        <w:rPr>
          <w:rFonts w:eastAsia="Times New Roman" w:cs="Arial"/>
          <w:lang w:eastAsia="en-GB"/>
        </w:rPr>
      </w:pPr>
      <w:r w:rsidRPr="00F83C73">
        <w:rPr>
          <w:rFonts w:eastAsia="Times New Roman" w:cs="Arial"/>
          <w:lang w:eastAsia="en-GB"/>
        </w:rPr>
        <w:t>any fines or penalties incurred while on business for whatever reason, including penalties for not paying for a rail ticket in advance of boarding the train and penalties or fines associated with motoring offences, including speeding or parking fines, clamping or vehicle recovery charges;</w:t>
      </w:r>
    </w:p>
    <w:p w14:paraId="0E4370BC" w14:textId="77777777" w:rsidR="002B0C1A" w:rsidRPr="00F83C73" w:rsidRDefault="002B0C1A" w:rsidP="005D53CD">
      <w:pPr>
        <w:numPr>
          <w:ilvl w:val="0"/>
          <w:numId w:val="80"/>
        </w:numPr>
        <w:spacing w:after="0" w:line="240" w:lineRule="auto"/>
        <w:rPr>
          <w:rFonts w:eastAsia="Times New Roman" w:cs="Arial"/>
          <w:lang w:eastAsia="en-GB"/>
        </w:rPr>
      </w:pPr>
      <w:r w:rsidRPr="00F83C73">
        <w:rPr>
          <w:rFonts w:eastAsia="Times New Roman" w:cs="Arial"/>
          <w:lang w:eastAsia="en-GB"/>
        </w:rPr>
        <w:t>any expenses incurred for personal benefit or to improperly influence or reward a business contact; or</w:t>
      </w:r>
    </w:p>
    <w:p w14:paraId="4C48832F" w14:textId="77777777" w:rsidR="002B0C1A" w:rsidRPr="00F83C73" w:rsidRDefault="002B0C1A" w:rsidP="005D53CD">
      <w:pPr>
        <w:numPr>
          <w:ilvl w:val="0"/>
          <w:numId w:val="80"/>
        </w:numPr>
        <w:spacing w:after="0" w:line="240" w:lineRule="auto"/>
        <w:rPr>
          <w:rFonts w:eastAsia="Times New Roman" w:cs="Arial"/>
          <w:lang w:eastAsia="en-GB"/>
        </w:rPr>
      </w:pPr>
      <w:r w:rsidRPr="00F83C73">
        <w:rPr>
          <w:rFonts w:eastAsia="Times New Roman" w:cs="Arial"/>
          <w:lang w:eastAsia="en-GB"/>
        </w:rPr>
        <w:t>cash advances or withdrawals from an ATM machine.</w:t>
      </w:r>
    </w:p>
    <w:p w14:paraId="14DD8655" w14:textId="77777777" w:rsidR="002B0C1A" w:rsidRPr="00571AB6" w:rsidRDefault="002B0C1A" w:rsidP="002B0C1A">
      <w:pPr>
        <w:spacing w:after="0" w:line="240" w:lineRule="auto"/>
        <w:ind w:left="720"/>
        <w:rPr>
          <w:rFonts w:eastAsia="Times New Roman" w:cs="Arial"/>
          <w:lang w:eastAsia="en-GB"/>
        </w:rPr>
      </w:pPr>
    </w:p>
    <w:p w14:paraId="11771FB5"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You are required to pay for any travel costs incurred by your partner or spouse in the event that they accompany you on business. Your spouse or partner must have adequate travel insurance for that journey.</w:t>
      </w:r>
    </w:p>
    <w:p w14:paraId="22081868" w14:textId="77777777" w:rsidR="002B0C1A" w:rsidRPr="00571AB6" w:rsidRDefault="002B0C1A" w:rsidP="002B0C1A">
      <w:pPr>
        <w:spacing w:after="0" w:line="240" w:lineRule="auto"/>
        <w:rPr>
          <w:rFonts w:eastAsia="Times New Roman" w:cs="Arial"/>
          <w:b/>
          <w:bCs/>
          <w:lang w:eastAsia="en-GB"/>
        </w:rPr>
      </w:pPr>
    </w:p>
    <w:p w14:paraId="2B9D035B" w14:textId="77777777" w:rsidR="002B0C1A" w:rsidRPr="00571AB6" w:rsidRDefault="002B0C1A" w:rsidP="002B0C1A">
      <w:pPr>
        <w:spacing w:after="0" w:line="240" w:lineRule="auto"/>
        <w:rPr>
          <w:rFonts w:eastAsia="Times New Roman" w:cs="Arial"/>
          <w:b/>
          <w:bCs/>
          <w:lang w:eastAsia="en-GB"/>
        </w:rPr>
      </w:pPr>
    </w:p>
    <w:p w14:paraId="41968F07" w14:textId="77777777" w:rsidR="002B0C1A" w:rsidRPr="00571AB6" w:rsidRDefault="002B0C1A" w:rsidP="002B0C1A">
      <w:pPr>
        <w:spacing w:after="0" w:line="240" w:lineRule="auto"/>
        <w:rPr>
          <w:rFonts w:eastAsia="Times New Roman" w:cs="Arial"/>
          <w:b/>
          <w:bCs/>
          <w:color w:val="0070C0"/>
          <w:lang w:eastAsia="en-GB"/>
        </w:rPr>
      </w:pPr>
      <w:r w:rsidRPr="00571AB6">
        <w:rPr>
          <w:rFonts w:eastAsia="Times New Roman" w:cs="Arial"/>
          <w:b/>
          <w:bCs/>
          <w:color w:val="0070C0"/>
          <w:lang w:eastAsia="en-GB"/>
        </w:rPr>
        <w:t>False claims</w:t>
      </w:r>
    </w:p>
    <w:p w14:paraId="47F9D8A2" w14:textId="77777777" w:rsidR="002B0C1A" w:rsidRPr="00571AB6" w:rsidRDefault="002B0C1A" w:rsidP="002B0C1A">
      <w:pPr>
        <w:spacing w:after="0" w:line="240" w:lineRule="auto"/>
        <w:rPr>
          <w:rFonts w:eastAsia="Times New Roman" w:cs="Arial"/>
          <w:color w:val="002060"/>
          <w:lang w:eastAsia="en-GB"/>
        </w:rPr>
      </w:pPr>
    </w:p>
    <w:p w14:paraId="56F89791"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If we consider that any expenditure claimed by you was not legitimately incurred, we may request further details from you. We will investigate and check any expenses claim, and we may withhold payment where insufficient supporting documents have been provided. Where payment has been made to you prior to the discovery that the claim was not legitimate or correct, we may deduct the value of that claim from your next salary payment on completion of the investigation.</w:t>
      </w:r>
    </w:p>
    <w:p w14:paraId="19DB71EA" w14:textId="77777777" w:rsidR="002B0C1A" w:rsidRDefault="002B0C1A" w:rsidP="002B0C1A">
      <w:pPr>
        <w:spacing w:after="0" w:line="240" w:lineRule="auto"/>
        <w:rPr>
          <w:rFonts w:eastAsia="Times New Roman" w:cs="Arial"/>
          <w:lang w:eastAsia="en-GB"/>
        </w:rPr>
      </w:pPr>
    </w:p>
    <w:p w14:paraId="12ADE87D"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Any abuse of this policy will not be tolerated. This includes, but is not limited to:</w:t>
      </w:r>
    </w:p>
    <w:p w14:paraId="34BCCC04" w14:textId="77777777" w:rsidR="002B0C1A" w:rsidRPr="00571AB6" w:rsidRDefault="002B0C1A" w:rsidP="005D53CD">
      <w:pPr>
        <w:numPr>
          <w:ilvl w:val="0"/>
          <w:numId w:val="81"/>
        </w:numPr>
        <w:spacing w:after="0" w:line="240" w:lineRule="auto"/>
        <w:rPr>
          <w:rFonts w:eastAsia="Times New Roman" w:cs="Arial"/>
          <w:lang w:eastAsia="en-GB"/>
        </w:rPr>
      </w:pPr>
      <w:r w:rsidRPr="00571AB6">
        <w:rPr>
          <w:rFonts w:eastAsia="Times New Roman" w:cs="Arial"/>
          <w:lang w:eastAsia="en-GB"/>
        </w:rPr>
        <w:t>false expenses claims;</w:t>
      </w:r>
    </w:p>
    <w:p w14:paraId="49EB8FAB" w14:textId="77777777" w:rsidR="002B0C1A" w:rsidRPr="00571AB6" w:rsidRDefault="002B0C1A" w:rsidP="005D53CD">
      <w:pPr>
        <w:numPr>
          <w:ilvl w:val="0"/>
          <w:numId w:val="81"/>
        </w:numPr>
        <w:spacing w:after="0" w:line="240" w:lineRule="auto"/>
        <w:rPr>
          <w:rFonts w:eastAsia="Times New Roman" w:cs="Arial"/>
          <w:lang w:eastAsia="en-GB"/>
        </w:rPr>
      </w:pPr>
      <w:r w:rsidRPr="00571AB6">
        <w:rPr>
          <w:rFonts w:eastAsia="Times New Roman" w:cs="Arial"/>
          <w:lang w:eastAsia="en-GB"/>
        </w:rPr>
        <w:t>claims for expenses that were not legitimately incurred;</w:t>
      </w:r>
    </w:p>
    <w:p w14:paraId="6CF36145" w14:textId="77777777" w:rsidR="002B0C1A" w:rsidRPr="00571AB6" w:rsidRDefault="002B0C1A" w:rsidP="005D53CD">
      <w:pPr>
        <w:numPr>
          <w:ilvl w:val="0"/>
          <w:numId w:val="81"/>
        </w:numPr>
        <w:spacing w:after="0" w:line="240" w:lineRule="auto"/>
        <w:rPr>
          <w:rFonts w:eastAsia="Times New Roman" w:cs="Arial"/>
          <w:lang w:eastAsia="en-GB"/>
        </w:rPr>
      </w:pPr>
      <w:r w:rsidRPr="00571AB6">
        <w:rPr>
          <w:rFonts w:eastAsia="Times New Roman" w:cs="Arial"/>
          <w:lang w:eastAsia="en-GB"/>
        </w:rPr>
        <w:t>claims for personal gain;</w:t>
      </w:r>
    </w:p>
    <w:p w14:paraId="4FE77F37" w14:textId="77777777" w:rsidR="002B0C1A" w:rsidRPr="003C2479" w:rsidRDefault="002B0C1A" w:rsidP="005D53CD">
      <w:pPr>
        <w:numPr>
          <w:ilvl w:val="0"/>
          <w:numId w:val="81"/>
        </w:numPr>
        <w:spacing w:after="0" w:line="240" w:lineRule="auto"/>
        <w:rPr>
          <w:rFonts w:eastAsia="Times New Roman" w:cs="Arial"/>
          <w:color w:val="FF0000"/>
          <w:lang w:eastAsia="en-GB"/>
        </w:rPr>
      </w:pPr>
      <w:r w:rsidRPr="003C2479">
        <w:rPr>
          <w:rFonts w:eastAsia="Times New Roman" w:cs="Arial"/>
          <w:color w:val="FF0000"/>
          <w:lang w:eastAsia="en-GB"/>
        </w:rPr>
        <w:t>claims for hospitality and/or gifts to induce a client or other business contact to take improper action; and</w:t>
      </w:r>
    </w:p>
    <w:p w14:paraId="7F08313A" w14:textId="77777777" w:rsidR="002B0C1A" w:rsidRPr="003C2479" w:rsidRDefault="002B0C1A" w:rsidP="005D53CD">
      <w:pPr>
        <w:numPr>
          <w:ilvl w:val="0"/>
          <w:numId w:val="81"/>
        </w:numPr>
        <w:spacing w:after="0" w:line="240" w:lineRule="auto"/>
        <w:rPr>
          <w:rFonts w:eastAsia="Times New Roman" w:cs="Arial"/>
          <w:color w:val="FF0000"/>
          <w:lang w:eastAsia="en-GB"/>
        </w:rPr>
      </w:pPr>
      <w:r w:rsidRPr="003C2479">
        <w:rPr>
          <w:rFonts w:eastAsia="Times New Roman" w:cs="Arial"/>
          <w:color w:val="FF0000"/>
          <w:lang w:eastAsia="en-GB"/>
        </w:rPr>
        <w:t>receipt by you of hospitality and/or gifts from business contacts that may be perceived to influence your judgment.</w:t>
      </w:r>
    </w:p>
    <w:p w14:paraId="78556C83" w14:textId="77777777" w:rsidR="002B0C1A" w:rsidRPr="00571AB6" w:rsidRDefault="002B0C1A" w:rsidP="002B0C1A">
      <w:pPr>
        <w:spacing w:after="0" w:line="240" w:lineRule="auto"/>
        <w:rPr>
          <w:rFonts w:eastAsia="Times New Roman" w:cs="Arial"/>
          <w:lang w:eastAsia="en-GB"/>
        </w:rPr>
      </w:pPr>
    </w:p>
    <w:p w14:paraId="0030D3E8" w14:textId="77777777" w:rsidR="002B0C1A" w:rsidRPr="00571AB6" w:rsidRDefault="002B0C1A" w:rsidP="002B0C1A">
      <w:pPr>
        <w:spacing w:after="0" w:line="240" w:lineRule="auto"/>
        <w:rPr>
          <w:rFonts w:eastAsia="Times New Roman" w:cs="Arial"/>
          <w:lang w:eastAsia="en-GB"/>
        </w:rPr>
      </w:pPr>
      <w:r w:rsidRPr="00571AB6">
        <w:rPr>
          <w:rFonts w:eastAsia="Times New Roman" w:cs="Arial"/>
          <w:lang w:eastAsia="en-GB"/>
        </w:rPr>
        <w:t>We will take disciplinary action where appropriate and, in certain circumstances, may treat a breach of this policy as gross misconduct. In addition, we may report the matter to the police for investigation and criminal prosecution.</w:t>
      </w:r>
    </w:p>
    <w:p w14:paraId="6C3E1790" w14:textId="77777777" w:rsidR="002B0C1A" w:rsidRPr="007F4B53" w:rsidRDefault="002B0C1A" w:rsidP="002B0C1A">
      <w:pPr>
        <w:jc w:val="left"/>
        <w:rPr>
          <w:rFonts w:cs="Arial"/>
          <w:b/>
          <w:color w:val="002060"/>
          <w:sz w:val="28"/>
        </w:rPr>
      </w:pPr>
    </w:p>
    <w:p w14:paraId="0B219E24" w14:textId="5FF60193" w:rsidR="006566FD" w:rsidRDefault="006566FD" w:rsidP="003B24C1">
      <w:pPr>
        <w:spacing w:after="0" w:line="240" w:lineRule="auto"/>
        <w:rPr>
          <w:rFonts w:eastAsia="Times New Roman" w:cs="Arial"/>
          <w:b/>
          <w:bCs/>
          <w:caps/>
          <w:color w:val="FF0000"/>
        </w:rPr>
      </w:pPr>
    </w:p>
    <w:p w14:paraId="7BA73E9D" w14:textId="5A1A018C" w:rsidR="00D06D30" w:rsidRDefault="00D06D30" w:rsidP="003B24C1">
      <w:pPr>
        <w:spacing w:after="0" w:line="240" w:lineRule="auto"/>
        <w:rPr>
          <w:rFonts w:eastAsia="Times New Roman" w:cs="Arial"/>
          <w:b/>
          <w:bCs/>
          <w:caps/>
          <w:color w:val="FF0000"/>
        </w:rPr>
      </w:pPr>
    </w:p>
    <w:p w14:paraId="32BA4315" w14:textId="2255BB24" w:rsidR="00D06D30" w:rsidRDefault="00D06D30" w:rsidP="003B24C1">
      <w:pPr>
        <w:spacing w:after="0" w:line="240" w:lineRule="auto"/>
        <w:rPr>
          <w:rFonts w:eastAsia="Times New Roman" w:cs="Arial"/>
          <w:b/>
          <w:bCs/>
          <w:caps/>
          <w:color w:val="FF0000"/>
        </w:rPr>
      </w:pPr>
    </w:p>
    <w:p w14:paraId="4DF91471" w14:textId="77777777" w:rsidR="00D06D30" w:rsidRPr="00571AB6" w:rsidRDefault="00D06D30" w:rsidP="003B24C1">
      <w:pPr>
        <w:spacing w:after="0" w:line="240" w:lineRule="auto"/>
        <w:rPr>
          <w:rFonts w:eastAsia="Times New Roman" w:cs="Arial"/>
          <w:b/>
          <w:bCs/>
          <w:caps/>
          <w:color w:val="FF0000"/>
        </w:rPr>
      </w:pPr>
    </w:p>
    <w:p w14:paraId="23BC800E" w14:textId="77777777" w:rsidR="00153BA9" w:rsidRPr="00571AB6" w:rsidRDefault="00153BA9" w:rsidP="005E4298">
      <w:pPr>
        <w:pStyle w:val="Heading2"/>
      </w:pPr>
      <w:bookmarkStart w:id="22" w:name="_Toc48303024"/>
      <w:bookmarkStart w:id="23" w:name="_Toc146716074"/>
      <w:r w:rsidRPr="00571AB6">
        <w:lastRenderedPageBreak/>
        <w:t>Drug and Alcohol Policy</w:t>
      </w:r>
      <w:bookmarkEnd w:id="22"/>
      <w:bookmarkEnd w:id="23"/>
      <w:r w:rsidRPr="00571AB6">
        <w:rPr>
          <w:rFonts w:eastAsia="Calibri"/>
        </w:rPr>
        <w:t xml:space="preserve">  </w:t>
      </w:r>
    </w:p>
    <w:p w14:paraId="11895CAD" w14:textId="77777777" w:rsidR="00153BA9" w:rsidRPr="00571AB6" w:rsidRDefault="00153BA9" w:rsidP="003B24C1">
      <w:pPr>
        <w:spacing w:after="0" w:line="240" w:lineRule="auto"/>
        <w:rPr>
          <w:rFonts w:eastAsia="Calibri" w:cs="Arial"/>
        </w:rPr>
      </w:pPr>
    </w:p>
    <w:p w14:paraId="5DB5062E" w14:textId="4EC3342F" w:rsidR="005E4298" w:rsidRPr="00571AB6" w:rsidRDefault="005E4298" w:rsidP="003B24C1">
      <w:pPr>
        <w:spacing w:after="0" w:line="240" w:lineRule="auto"/>
        <w:rPr>
          <w:rFonts w:eastAsia="Calibri" w:cs="Arial"/>
        </w:rPr>
      </w:pPr>
      <w:r w:rsidRPr="00571AB6">
        <w:rPr>
          <w:rFonts w:eastAsia="Calibri" w:cs="Arial"/>
        </w:rPr>
        <w:t xml:space="preserve">The below policy sets out the </w:t>
      </w:r>
      <w:r w:rsidR="00FE2FB7">
        <w:rPr>
          <w:rFonts w:eastAsia="Calibri" w:cs="Arial"/>
        </w:rPr>
        <w:t>organisations</w:t>
      </w:r>
      <w:r w:rsidRPr="00571AB6">
        <w:rPr>
          <w:rFonts w:eastAsia="Calibri" w:cs="Arial"/>
        </w:rPr>
        <w:t xml:space="preserve"> approach to handling drugs and alcohol at work.</w:t>
      </w:r>
    </w:p>
    <w:p w14:paraId="04BAE86F" w14:textId="77777777" w:rsidR="005E4298" w:rsidRPr="00571AB6" w:rsidRDefault="005E4298" w:rsidP="003B24C1">
      <w:pPr>
        <w:spacing w:after="0" w:line="240" w:lineRule="auto"/>
        <w:rPr>
          <w:rFonts w:eastAsia="Calibri" w:cs="Arial"/>
        </w:rPr>
      </w:pPr>
    </w:p>
    <w:p w14:paraId="11739603" w14:textId="77777777" w:rsidR="005E4298" w:rsidRPr="00571AB6" w:rsidRDefault="005E4298" w:rsidP="003B24C1">
      <w:pPr>
        <w:spacing w:after="0" w:line="240" w:lineRule="auto"/>
        <w:rPr>
          <w:rFonts w:eastAsia="Calibri" w:cs="Arial"/>
        </w:rPr>
      </w:pPr>
    </w:p>
    <w:p w14:paraId="1A4EA099" w14:textId="77777777" w:rsidR="005E4298" w:rsidRPr="00571AB6" w:rsidRDefault="005E4298" w:rsidP="003B24C1">
      <w:pPr>
        <w:spacing w:after="0" w:line="240" w:lineRule="auto"/>
        <w:rPr>
          <w:rFonts w:eastAsia="Calibri" w:cs="Arial"/>
          <w:b/>
          <w:color w:val="0070C0"/>
        </w:rPr>
      </w:pPr>
      <w:r w:rsidRPr="00571AB6">
        <w:rPr>
          <w:rFonts w:eastAsia="Calibri" w:cs="Arial"/>
          <w:b/>
          <w:color w:val="0070C0"/>
        </w:rPr>
        <w:t xml:space="preserve">General </w:t>
      </w:r>
    </w:p>
    <w:p w14:paraId="5573C733" w14:textId="77777777" w:rsidR="005E4298" w:rsidRPr="00571AB6" w:rsidRDefault="005E4298" w:rsidP="003B24C1">
      <w:pPr>
        <w:spacing w:after="0" w:line="240" w:lineRule="auto"/>
        <w:rPr>
          <w:rFonts w:eastAsia="Calibri" w:cs="Arial"/>
          <w:b/>
          <w:color w:val="0070C0"/>
        </w:rPr>
      </w:pPr>
    </w:p>
    <w:p w14:paraId="55ADE384" w14:textId="77777777" w:rsidR="005E4298" w:rsidRPr="00571AB6" w:rsidRDefault="005E4298" w:rsidP="00D51273">
      <w:pPr>
        <w:pStyle w:val="ListParagraph"/>
        <w:numPr>
          <w:ilvl w:val="0"/>
          <w:numId w:val="21"/>
        </w:numPr>
        <w:spacing w:after="0" w:line="240" w:lineRule="auto"/>
        <w:rPr>
          <w:rFonts w:eastAsia="Calibri" w:cs="Arial"/>
        </w:rPr>
      </w:pPr>
      <w:r w:rsidRPr="00571AB6">
        <w:rPr>
          <w:rFonts w:eastAsia="Calibri" w:cs="Arial"/>
        </w:rPr>
        <w:t>We are</w:t>
      </w:r>
      <w:r w:rsidR="00153BA9" w:rsidRPr="00571AB6">
        <w:rPr>
          <w:rFonts w:eastAsia="Calibri" w:cs="Arial"/>
        </w:rPr>
        <w:t xml:space="preserve"> committed to maintaining healthy, safe and productive working conditions for all </w:t>
      </w:r>
      <w:r w:rsidRPr="00571AB6">
        <w:rPr>
          <w:rFonts w:eastAsia="Calibri" w:cs="Arial"/>
        </w:rPr>
        <w:t>our Team Members</w:t>
      </w:r>
      <w:r w:rsidR="00153BA9" w:rsidRPr="00571AB6">
        <w:rPr>
          <w:rFonts w:eastAsia="Calibri" w:cs="Arial"/>
        </w:rPr>
        <w:t xml:space="preserve">.  </w:t>
      </w:r>
    </w:p>
    <w:p w14:paraId="0AFE1FB0" w14:textId="77777777" w:rsidR="005E4298" w:rsidRPr="00571AB6" w:rsidRDefault="005E4298" w:rsidP="00D51273">
      <w:pPr>
        <w:pStyle w:val="ListParagraph"/>
        <w:numPr>
          <w:ilvl w:val="0"/>
          <w:numId w:val="21"/>
        </w:numPr>
        <w:spacing w:after="0" w:line="240" w:lineRule="auto"/>
        <w:rPr>
          <w:rFonts w:eastAsia="Calibri" w:cs="Arial"/>
        </w:rPr>
      </w:pPr>
      <w:r w:rsidRPr="00571AB6">
        <w:rPr>
          <w:rFonts w:eastAsia="Calibri" w:cs="Arial"/>
        </w:rPr>
        <w:t>We recognise</w:t>
      </w:r>
      <w:r w:rsidR="00153BA9" w:rsidRPr="00571AB6">
        <w:rPr>
          <w:rFonts w:eastAsia="Calibri" w:cs="Arial"/>
        </w:rPr>
        <w:t xml:space="preserve"> the impact that both drugs and alc</w:t>
      </w:r>
      <w:r w:rsidRPr="00571AB6">
        <w:rPr>
          <w:rFonts w:eastAsia="Calibri" w:cs="Arial"/>
        </w:rPr>
        <w:t>ohol may have, and as such, aim</w:t>
      </w:r>
      <w:r w:rsidR="00153BA9" w:rsidRPr="00571AB6">
        <w:rPr>
          <w:rFonts w:eastAsia="Calibri" w:cs="Arial"/>
        </w:rPr>
        <w:t xml:space="preserve"> to ensure a working environment free from the inappropriate use of </w:t>
      </w:r>
      <w:r w:rsidRPr="00571AB6">
        <w:rPr>
          <w:rFonts w:eastAsia="Calibri" w:cs="Arial"/>
        </w:rPr>
        <w:t>the</w:t>
      </w:r>
      <w:r w:rsidR="00153BA9" w:rsidRPr="00571AB6">
        <w:rPr>
          <w:rFonts w:eastAsia="Calibri" w:cs="Arial"/>
        </w:rPr>
        <w:t>s</w:t>
      </w:r>
      <w:r w:rsidRPr="00571AB6">
        <w:rPr>
          <w:rFonts w:eastAsia="Calibri" w:cs="Arial"/>
        </w:rPr>
        <w:t>e</w:t>
      </w:r>
      <w:r w:rsidR="00153BA9" w:rsidRPr="00571AB6">
        <w:rPr>
          <w:rFonts w:eastAsia="Calibri" w:cs="Arial"/>
        </w:rPr>
        <w:t xml:space="preserve"> </w:t>
      </w:r>
    </w:p>
    <w:p w14:paraId="52126985" w14:textId="77777777" w:rsidR="00153BA9" w:rsidRPr="00571AB6" w:rsidRDefault="005E4298" w:rsidP="00D51273">
      <w:pPr>
        <w:pStyle w:val="ListParagraph"/>
        <w:numPr>
          <w:ilvl w:val="0"/>
          <w:numId w:val="21"/>
        </w:numPr>
        <w:spacing w:after="0" w:line="240" w:lineRule="auto"/>
        <w:rPr>
          <w:rFonts w:eastAsia="Calibri" w:cs="Arial"/>
        </w:rPr>
      </w:pPr>
      <w:r w:rsidRPr="00571AB6">
        <w:rPr>
          <w:rFonts w:eastAsia="Calibri" w:cs="Arial"/>
        </w:rPr>
        <w:t>We also</w:t>
      </w:r>
      <w:r w:rsidR="00153BA9" w:rsidRPr="00571AB6">
        <w:rPr>
          <w:rFonts w:eastAsia="Calibri" w:cs="Arial"/>
        </w:rPr>
        <w:t xml:space="preserve"> rec</w:t>
      </w:r>
      <w:r w:rsidRPr="00571AB6">
        <w:rPr>
          <w:rFonts w:eastAsia="Calibri" w:cs="Arial"/>
        </w:rPr>
        <w:t>ognise</w:t>
      </w:r>
      <w:r w:rsidR="00153BA9" w:rsidRPr="00571AB6">
        <w:rPr>
          <w:rFonts w:eastAsia="Calibri" w:cs="Arial"/>
        </w:rPr>
        <w:t xml:space="preserve"> that </w:t>
      </w:r>
      <w:r w:rsidRPr="00571AB6">
        <w:rPr>
          <w:rFonts w:eastAsia="Calibri" w:cs="Arial"/>
        </w:rPr>
        <w:t>we have</w:t>
      </w:r>
      <w:r w:rsidR="00153BA9" w:rsidRPr="00571AB6">
        <w:rPr>
          <w:rFonts w:eastAsia="Calibri" w:cs="Arial"/>
        </w:rPr>
        <w:t xml:space="preserve"> a duty to protect </w:t>
      </w:r>
      <w:r w:rsidRPr="00571AB6">
        <w:rPr>
          <w:rFonts w:eastAsia="Calibri" w:cs="Arial"/>
        </w:rPr>
        <w:t xml:space="preserve">other Team Members and our customers </w:t>
      </w:r>
      <w:r w:rsidR="00153BA9" w:rsidRPr="00571AB6">
        <w:rPr>
          <w:rFonts w:eastAsia="Calibri" w:cs="Arial"/>
        </w:rPr>
        <w:t>from a</w:t>
      </w:r>
      <w:r w:rsidRPr="00571AB6">
        <w:rPr>
          <w:rFonts w:eastAsia="Calibri" w:cs="Arial"/>
        </w:rPr>
        <w:t xml:space="preserve">ny potential danger posed by a Team Member being </w:t>
      </w:r>
      <w:r w:rsidR="00153BA9" w:rsidRPr="00571AB6">
        <w:rPr>
          <w:rFonts w:eastAsia="Calibri" w:cs="Arial"/>
        </w:rPr>
        <w:t xml:space="preserve">under the influence of alcohol or drugs.   </w:t>
      </w:r>
    </w:p>
    <w:p w14:paraId="2766F134" w14:textId="77777777" w:rsidR="00153BA9" w:rsidRPr="00571AB6" w:rsidRDefault="00153BA9" w:rsidP="003B24C1">
      <w:pPr>
        <w:spacing w:after="0" w:line="240" w:lineRule="auto"/>
        <w:rPr>
          <w:rFonts w:eastAsia="Calibri" w:cs="Arial"/>
        </w:rPr>
      </w:pPr>
    </w:p>
    <w:p w14:paraId="33402238" w14:textId="77777777" w:rsidR="005E4298" w:rsidRPr="00571AB6" w:rsidRDefault="005E4298" w:rsidP="003B24C1">
      <w:pPr>
        <w:spacing w:after="0" w:line="240" w:lineRule="auto"/>
        <w:rPr>
          <w:rFonts w:eastAsia="Calibri" w:cs="Arial"/>
          <w:color w:val="0070C0"/>
        </w:rPr>
      </w:pPr>
    </w:p>
    <w:p w14:paraId="3E6D9F60" w14:textId="77777777" w:rsidR="005E4298" w:rsidRPr="00571AB6" w:rsidRDefault="00A04772" w:rsidP="003B24C1">
      <w:pPr>
        <w:spacing w:after="0" w:line="240" w:lineRule="auto"/>
        <w:rPr>
          <w:rFonts w:eastAsia="Calibri" w:cs="Arial"/>
          <w:b/>
          <w:color w:val="0070C0"/>
        </w:rPr>
      </w:pPr>
      <w:r w:rsidRPr="00571AB6">
        <w:rPr>
          <w:rFonts w:eastAsia="Calibri" w:cs="Arial"/>
          <w:b/>
          <w:color w:val="0070C0"/>
        </w:rPr>
        <w:t>Our</w:t>
      </w:r>
      <w:r w:rsidR="005E4298" w:rsidRPr="00571AB6">
        <w:rPr>
          <w:rFonts w:eastAsia="Calibri" w:cs="Arial"/>
          <w:b/>
          <w:color w:val="0070C0"/>
        </w:rPr>
        <w:t xml:space="preserve"> Approach </w:t>
      </w:r>
    </w:p>
    <w:p w14:paraId="0E880856" w14:textId="77777777" w:rsidR="005E4298" w:rsidRPr="00571AB6" w:rsidRDefault="005E4298" w:rsidP="003B24C1">
      <w:pPr>
        <w:spacing w:after="0" w:line="240" w:lineRule="auto"/>
        <w:rPr>
          <w:rFonts w:eastAsia="Calibri" w:cs="Arial"/>
          <w:color w:val="0070C0"/>
        </w:rPr>
      </w:pPr>
    </w:p>
    <w:p w14:paraId="13B47248" w14:textId="77777777" w:rsidR="00153BA9" w:rsidRPr="00571AB6" w:rsidRDefault="005E4298" w:rsidP="003B24C1">
      <w:pPr>
        <w:spacing w:after="0" w:line="240" w:lineRule="auto"/>
        <w:rPr>
          <w:rFonts w:eastAsia="Calibri" w:cs="Arial"/>
        </w:rPr>
      </w:pPr>
      <w:r w:rsidRPr="00571AB6">
        <w:rPr>
          <w:rFonts w:eastAsia="Calibri" w:cs="Arial"/>
        </w:rPr>
        <w:t>We require</w:t>
      </w:r>
      <w:r w:rsidR="00153BA9" w:rsidRPr="00571AB6">
        <w:rPr>
          <w:rFonts w:eastAsia="Calibri" w:cs="Arial"/>
        </w:rPr>
        <w:t xml:space="preserve"> that you attend work free from any influence of alcohol or drugs.  Accordingly, </w:t>
      </w:r>
      <w:r w:rsidRPr="00571AB6">
        <w:rPr>
          <w:rFonts w:eastAsia="Calibri" w:cs="Arial"/>
        </w:rPr>
        <w:t>we adopt</w:t>
      </w:r>
      <w:r w:rsidR="00153BA9" w:rsidRPr="00571AB6">
        <w:rPr>
          <w:rFonts w:eastAsia="Calibri" w:cs="Arial"/>
        </w:rPr>
        <w:t xml:space="preserve"> a zero tolerance policy </w:t>
      </w:r>
      <w:r w:rsidRPr="00571AB6">
        <w:rPr>
          <w:rFonts w:eastAsia="Calibri" w:cs="Arial"/>
        </w:rPr>
        <w:t>to alcohol or drug use, and our</w:t>
      </w:r>
      <w:r w:rsidR="00153BA9" w:rsidRPr="00571AB6">
        <w:rPr>
          <w:rFonts w:eastAsia="Calibri" w:cs="Arial"/>
        </w:rPr>
        <w:t xml:space="preserve"> disciplinary rules on these matters are outlined below:</w:t>
      </w:r>
    </w:p>
    <w:p w14:paraId="0C90FFFD" w14:textId="77777777" w:rsidR="00153BA9" w:rsidRPr="00571AB6" w:rsidRDefault="00153BA9" w:rsidP="00D51273">
      <w:pPr>
        <w:numPr>
          <w:ilvl w:val="0"/>
          <w:numId w:val="3"/>
        </w:numPr>
        <w:spacing w:after="0" w:line="240" w:lineRule="auto"/>
        <w:contextualSpacing/>
        <w:rPr>
          <w:rFonts w:eastAsia="Calibri" w:cs="Arial"/>
        </w:rPr>
      </w:pPr>
      <w:r w:rsidRPr="00571AB6">
        <w:rPr>
          <w:rFonts w:eastAsia="Calibri" w:cs="Arial"/>
        </w:rPr>
        <w:t xml:space="preserve">Failure to adhere to any of this policy or reasonable suspicion of failing to adhere to this policy may be grounds for disciplinary action up to and including dismissal. </w:t>
      </w:r>
    </w:p>
    <w:p w14:paraId="31B9397E" w14:textId="5BB17FF5" w:rsidR="00153BA9" w:rsidRPr="00571AB6" w:rsidRDefault="00153BA9" w:rsidP="00D51273">
      <w:pPr>
        <w:numPr>
          <w:ilvl w:val="0"/>
          <w:numId w:val="3"/>
        </w:numPr>
        <w:spacing w:after="0" w:line="240" w:lineRule="auto"/>
        <w:contextualSpacing/>
        <w:rPr>
          <w:rFonts w:eastAsia="Calibri" w:cs="Arial"/>
        </w:rPr>
      </w:pPr>
      <w:r w:rsidRPr="00571AB6">
        <w:rPr>
          <w:rFonts w:eastAsia="Calibri" w:cs="Arial"/>
        </w:rPr>
        <w:t xml:space="preserve">For the purposes of this policy, </w:t>
      </w:r>
      <w:r w:rsidR="00FE2FB7">
        <w:rPr>
          <w:rFonts w:eastAsia="Calibri" w:cs="Arial"/>
        </w:rPr>
        <w:t>organisation</w:t>
      </w:r>
      <w:r w:rsidRPr="00571AB6">
        <w:rPr>
          <w:rFonts w:eastAsia="Calibri" w:cs="Arial"/>
        </w:rPr>
        <w:t xml:space="preserve"> premises are regarded as the </w:t>
      </w:r>
      <w:r w:rsidR="00FE2FB7">
        <w:rPr>
          <w:rFonts w:eastAsia="Calibri" w:cs="Arial"/>
        </w:rPr>
        <w:t>organisation</w:t>
      </w:r>
      <w:r w:rsidR="005E4298" w:rsidRPr="00571AB6">
        <w:rPr>
          <w:rFonts w:eastAsia="Calibri" w:cs="Arial"/>
        </w:rPr>
        <w:t>’s own premises</w:t>
      </w:r>
      <w:r w:rsidRPr="00571AB6">
        <w:rPr>
          <w:rFonts w:eastAsia="Calibri" w:cs="Arial"/>
        </w:rPr>
        <w:t xml:space="preserve">, as well as </w:t>
      </w:r>
      <w:r w:rsidR="005E4298" w:rsidRPr="00571AB6">
        <w:rPr>
          <w:rFonts w:eastAsia="Calibri" w:cs="Arial"/>
        </w:rPr>
        <w:t xml:space="preserve">any </w:t>
      </w:r>
      <w:r w:rsidRPr="00571AB6">
        <w:rPr>
          <w:rFonts w:eastAsia="Calibri" w:cs="Arial"/>
        </w:rPr>
        <w:t>sites and any other locations you are required to attend.</w:t>
      </w:r>
    </w:p>
    <w:p w14:paraId="29DF7389" w14:textId="77777777" w:rsidR="00153BA9" w:rsidRPr="00571AB6" w:rsidRDefault="00153BA9" w:rsidP="00D51273">
      <w:pPr>
        <w:numPr>
          <w:ilvl w:val="0"/>
          <w:numId w:val="3"/>
        </w:numPr>
        <w:spacing w:after="0" w:line="240" w:lineRule="auto"/>
        <w:contextualSpacing/>
        <w:rPr>
          <w:rFonts w:eastAsia="Calibri" w:cs="Arial"/>
        </w:rPr>
      </w:pPr>
      <w:r w:rsidRPr="00571AB6">
        <w:rPr>
          <w:rFonts w:eastAsia="Calibri" w:cs="Arial"/>
        </w:rPr>
        <w:t xml:space="preserve">If you are found to be covering for </w:t>
      </w:r>
      <w:r w:rsidR="005E4298" w:rsidRPr="00571AB6">
        <w:rPr>
          <w:rFonts w:eastAsia="Calibri" w:cs="Arial"/>
        </w:rPr>
        <w:t>another Team Member</w:t>
      </w:r>
      <w:r w:rsidRPr="00571AB6">
        <w:rPr>
          <w:rFonts w:eastAsia="Calibri" w:cs="Arial"/>
        </w:rPr>
        <w:t xml:space="preserve"> who has failed to adhere or is reasonably suspected to have failed to adhere to this policy, this may also be grounds for disciplinary action up to and including dismissal.</w:t>
      </w:r>
    </w:p>
    <w:p w14:paraId="7C6023A9" w14:textId="77777777" w:rsidR="00153BA9" w:rsidRPr="00571AB6" w:rsidRDefault="00153BA9" w:rsidP="00D51273">
      <w:pPr>
        <w:numPr>
          <w:ilvl w:val="0"/>
          <w:numId w:val="3"/>
        </w:numPr>
        <w:spacing w:after="0" w:line="240" w:lineRule="auto"/>
        <w:contextualSpacing/>
        <w:rPr>
          <w:rFonts w:eastAsia="Calibri" w:cs="Arial"/>
        </w:rPr>
      </w:pPr>
      <w:r w:rsidRPr="00571AB6">
        <w:rPr>
          <w:rFonts w:eastAsia="Calibri" w:cs="Arial"/>
        </w:rPr>
        <w:t xml:space="preserve">If you have failed to adhere to this policy or are reasonably suspected of failing to adhere to this policy, you may be sent home without pay (for example, if you are unfit for work) or you may be suspended on full pay pending further investigation or a formal disciplinary hearing.  </w:t>
      </w:r>
    </w:p>
    <w:p w14:paraId="0F4502E2" w14:textId="77777777" w:rsidR="00153BA9" w:rsidRPr="00571AB6" w:rsidRDefault="00153BA9" w:rsidP="003B24C1">
      <w:pPr>
        <w:spacing w:after="0" w:line="240" w:lineRule="auto"/>
        <w:rPr>
          <w:rFonts w:eastAsia="Calibri" w:cs="Arial"/>
        </w:rPr>
      </w:pPr>
    </w:p>
    <w:p w14:paraId="658C4E93" w14:textId="77777777" w:rsidR="005E4298" w:rsidRPr="00571AB6" w:rsidRDefault="005E4298" w:rsidP="003B24C1">
      <w:pPr>
        <w:spacing w:after="0" w:line="240" w:lineRule="auto"/>
        <w:rPr>
          <w:rFonts w:eastAsia="Calibri" w:cs="Arial"/>
          <w:b/>
        </w:rPr>
      </w:pPr>
    </w:p>
    <w:p w14:paraId="52AF3943" w14:textId="77777777" w:rsidR="00153BA9" w:rsidRPr="00571AB6" w:rsidRDefault="00153BA9" w:rsidP="003B24C1">
      <w:pPr>
        <w:spacing w:after="0" w:line="240" w:lineRule="auto"/>
        <w:rPr>
          <w:rFonts w:eastAsia="Calibri" w:cs="Arial"/>
          <w:b/>
          <w:color w:val="0070C0"/>
        </w:rPr>
      </w:pPr>
      <w:r w:rsidRPr="00571AB6">
        <w:rPr>
          <w:rFonts w:eastAsia="Calibri" w:cs="Arial"/>
          <w:b/>
          <w:color w:val="0070C0"/>
        </w:rPr>
        <w:t xml:space="preserve">Alcohol </w:t>
      </w:r>
    </w:p>
    <w:p w14:paraId="2734B3B5" w14:textId="77777777" w:rsidR="005E4298" w:rsidRPr="00571AB6" w:rsidRDefault="005E4298" w:rsidP="003B24C1">
      <w:pPr>
        <w:spacing w:after="0" w:line="240" w:lineRule="auto"/>
        <w:rPr>
          <w:rFonts w:eastAsia="Calibri" w:cs="Arial"/>
          <w:b/>
          <w:color w:val="0070C0"/>
        </w:rPr>
      </w:pPr>
    </w:p>
    <w:p w14:paraId="2BDEDD9A" w14:textId="0BBA6F29" w:rsidR="00A04772" w:rsidRPr="00571AB6" w:rsidRDefault="00153BA9" w:rsidP="00D51273">
      <w:pPr>
        <w:pStyle w:val="ListParagraph"/>
        <w:numPr>
          <w:ilvl w:val="0"/>
          <w:numId w:val="23"/>
        </w:numPr>
        <w:spacing w:after="0" w:line="240" w:lineRule="auto"/>
        <w:rPr>
          <w:rFonts w:eastAsia="Calibri" w:cs="Arial"/>
        </w:rPr>
      </w:pPr>
      <w:r w:rsidRPr="00571AB6">
        <w:rPr>
          <w:rFonts w:eastAsia="Calibri" w:cs="Arial"/>
        </w:rPr>
        <w:t>There may be excep</w:t>
      </w:r>
      <w:r w:rsidR="005E4298" w:rsidRPr="00571AB6">
        <w:rPr>
          <w:rFonts w:eastAsia="Calibri" w:cs="Arial"/>
        </w:rPr>
        <w:t xml:space="preserve">tional circumstances </w:t>
      </w:r>
      <w:r w:rsidR="005E4298" w:rsidRPr="00424188">
        <w:rPr>
          <w:rFonts w:eastAsia="Calibri" w:cs="Arial"/>
        </w:rPr>
        <w:t xml:space="preserve">where the </w:t>
      </w:r>
      <w:r w:rsidR="00C31F08" w:rsidRPr="00424188">
        <w:rPr>
          <w:rFonts w:eastAsia="Calibri" w:cs="Arial"/>
        </w:rPr>
        <w:t>Board</w:t>
      </w:r>
      <w:r w:rsidR="005E4298" w:rsidRPr="00424188">
        <w:rPr>
          <w:rFonts w:eastAsia="Calibri" w:cs="Arial"/>
        </w:rPr>
        <w:t xml:space="preserve"> </w:t>
      </w:r>
      <w:r w:rsidRPr="00424188">
        <w:rPr>
          <w:rFonts w:eastAsia="Calibri" w:cs="Arial"/>
        </w:rPr>
        <w:t xml:space="preserve">will </w:t>
      </w:r>
      <w:r w:rsidRPr="00571AB6">
        <w:rPr>
          <w:rFonts w:eastAsia="Calibri" w:cs="Arial"/>
        </w:rPr>
        <w:t>authorise you to consume alcohol or attend an event where alcohol will be served during the course of your duties, for example, a</w:t>
      </w:r>
      <w:r w:rsidR="00FE2FB7">
        <w:rPr>
          <w:rFonts w:eastAsia="Calibri" w:cs="Arial"/>
        </w:rPr>
        <w:t>n</w:t>
      </w:r>
      <w:r w:rsidRPr="00571AB6">
        <w:rPr>
          <w:rFonts w:eastAsia="Calibri" w:cs="Arial"/>
        </w:rPr>
        <w:t xml:space="preserve"> </w:t>
      </w:r>
      <w:r w:rsidR="00FE2FB7">
        <w:rPr>
          <w:rFonts w:eastAsia="Calibri" w:cs="Arial"/>
        </w:rPr>
        <w:t>organisation</w:t>
      </w:r>
      <w:r w:rsidRPr="00571AB6">
        <w:rPr>
          <w:rFonts w:eastAsia="Calibri" w:cs="Arial"/>
        </w:rPr>
        <w:t xml:space="preserve"> function. </w:t>
      </w:r>
    </w:p>
    <w:p w14:paraId="1FE8354A" w14:textId="67380E9B" w:rsidR="00153BA9" w:rsidRPr="00571AB6" w:rsidRDefault="00153BA9" w:rsidP="00D51273">
      <w:pPr>
        <w:pStyle w:val="ListParagraph"/>
        <w:numPr>
          <w:ilvl w:val="0"/>
          <w:numId w:val="23"/>
        </w:numPr>
        <w:spacing w:after="0" w:line="240" w:lineRule="auto"/>
        <w:rPr>
          <w:rFonts w:eastAsia="Calibri" w:cs="Arial"/>
        </w:rPr>
      </w:pPr>
      <w:r w:rsidRPr="00571AB6">
        <w:rPr>
          <w:rFonts w:eastAsia="Calibri" w:cs="Arial"/>
        </w:rPr>
        <w:t xml:space="preserve">You are reminded that if you are consuming alcohol at an event, you are expected to do so in moderation. Any unacceptable conduct, disruptive behaviour </w:t>
      </w:r>
      <w:r w:rsidR="005E4298" w:rsidRPr="00571AB6">
        <w:rPr>
          <w:rFonts w:eastAsia="Calibri" w:cs="Arial"/>
        </w:rPr>
        <w:t xml:space="preserve">or conduct likely to bring the </w:t>
      </w:r>
      <w:r w:rsidR="00FE2FB7">
        <w:rPr>
          <w:rFonts w:eastAsia="Calibri" w:cs="Arial"/>
        </w:rPr>
        <w:t>organisation</w:t>
      </w:r>
      <w:r w:rsidRPr="00571AB6">
        <w:rPr>
          <w:rFonts w:eastAsia="Calibri" w:cs="Arial"/>
        </w:rPr>
        <w:t xml:space="preserve"> into disrepute as a result of consuming an excessive amount of alcohol may be grounds for disciplinary action up to and including dismissal.</w:t>
      </w:r>
    </w:p>
    <w:p w14:paraId="2A511148" w14:textId="77777777" w:rsidR="00153BA9" w:rsidRPr="00571AB6" w:rsidRDefault="00153BA9" w:rsidP="003B24C1">
      <w:pPr>
        <w:spacing w:after="0" w:line="240" w:lineRule="auto"/>
        <w:rPr>
          <w:rFonts w:eastAsia="Calibri" w:cs="Arial"/>
        </w:rPr>
      </w:pPr>
    </w:p>
    <w:p w14:paraId="0310AFE2" w14:textId="77777777" w:rsidR="005E4298" w:rsidRPr="00571AB6" w:rsidRDefault="005E4298" w:rsidP="003B24C1">
      <w:pPr>
        <w:spacing w:after="0" w:line="240" w:lineRule="auto"/>
        <w:rPr>
          <w:rFonts w:eastAsia="Calibri" w:cs="Arial"/>
        </w:rPr>
      </w:pPr>
    </w:p>
    <w:p w14:paraId="32381179" w14:textId="77777777" w:rsidR="00153BA9" w:rsidRPr="00571AB6" w:rsidRDefault="00153BA9" w:rsidP="003B24C1">
      <w:pPr>
        <w:spacing w:after="0" w:line="240" w:lineRule="auto"/>
        <w:rPr>
          <w:rFonts w:eastAsia="Calibri" w:cs="Arial"/>
          <w:b/>
          <w:color w:val="0070C0"/>
        </w:rPr>
      </w:pPr>
      <w:r w:rsidRPr="00571AB6">
        <w:rPr>
          <w:rFonts w:eastAsia="Calibri" w:cs="Arial"/>
          <w:b/>
          <w:color w:val="0070C0"/>
        </w:rPr>
        <w:t xml:space="preserve">Drugs </w:t>
      </w:r>
    </w:p>
    <w:p w14:paraId="2C03146B" w14:textId="3278DA3A" w:rsidR="00A04772" w:rsidRPr="00571AB6" w:rsidRDefault="00153BA9" w:rsidP="00D51273">
      <w:pPr>
        <w:pStyle w:val="ListParagraph"/>
        <w:numPr>
          <w:ilvl w:val="0"/>
          <w:numId w:val="22"/>
        </w:numPr>
        <w:spacing w:after="0" w:line="240" w:lineRule="auto"/>
        <w:rPr>
          <w:rFonts w:eastAsia="Calibri" w:cs="Arial"/>
        </w:rPr>
      </w:pPr>
      <w:r w:rsidRPr="00571AB6">
        <w:rPr>
          <w:rFonts w:eastAsia="Calibri" w:cs="Arial"/>
        </w:rPr>
        <w:t xml:space="preserve">In relation to over the counter or prescribed medication, you may consume and possess over the counter or prescribed medication on </w:t>
      </w:r>
      <w:r w:rsidR="00FE2FB7">
        <w:rPr>
          <w:rFonts w:eastAsia="Calibri" w:cs="Arial"/>
        </w:rPr>
        <w:t>organisation</w:t>
      </w:r>
      <w:r w:rsidRPr="00571AB6">
        <w:rPr>
          <w:rFonts w:eastAsia="Calibri" w:cs="Arial"/>
        </w:rPr>
        <w:t xml:space="preserve"> premises. </w:t>
      </w:r>
    </w:p>
    <w:p w14:paraId="0D3325F7" w14:textId="21AE7822" w:rsidR="00A04772" w:rsidRPr="00571AB6" w:rsidRDefault="00153BA9" w:rsidP="00D51273">
      <w:pPr>
        <w:pStyle w:val="ListParagraph"/>
        <w:numPr>
          <w:ilvl w:val="0"/>
          <w:numId w:val="22"/>
        </w:numPr>
        <w:spacing w:after="0" w:line="240" w:lineRule="auto"/>
        <w:rPr>
          <w:rFonts w:eastAsia="Calibri" w:cs="Arial"/>
        </w:rPr>
      </w:pPr>
      <w:r w:rsidRPr="00571AB6">
        <w:rPr>
          <w:rFonts w:eastAsia="Calibri" w:cs="Arial"/>
        </w:rPr>
        <w:t xml:space="preserve">Where over the counter or prescribed medication may adversely affect your performance you are required to declare this to your </w:t>
      </w:r>
      <w:r w:rsidR="00133490">
        <w:rPr>
          <w:rFonts w:eastAsia="Calibri" w:cs="Arial"/>
        </w:rPr>
        <w:t xml:space="preserve">Line Manager </w:t>
      </w:r>
      <w:r w:rsidRPr="00571AB6">
        <w:rPr>
          <w:rFonts w:eastAsia="Calibri" w:cs="Arial"/>
        </w:rPr>
        <w:t xml:space="preserve">in order that appropriate action may be taken. </w:t>
      </w:r>
    </w:p>
    <w:p w14:paraId="7E442714" w14:textId="2248DFDB" w:rsidR="00153BA9" w:rsidRPr="00571AB6" w:rsidRDefault="00153BA9" w:rsidP="00D51273">
      <w:pPr>
        <w:pStyle w:val="ListParagraph"/>
        <w:numPr>
          <w:ilvl w:val="0"/>
          <w:numId w:val="22"/>
        </w:numPr>
        <w:spacing w:after="0" w:line="240" w:lineRule="auto"/>
        <w:rPr>
          <w:rFonts w:eastAsia="Calibri" w:cs="Arial"/>
        </w:rPr>
      </w:pPr>
      <w:r w:rsidRPr="00571AB6">
        <w:rPr>
          <w:rFonts w:eastAsia="Calibri" w:cs="Arial"/>
        </w:rPr>
        <w:t xml:space="preserve">The distribution of over the counter medication to </w:t>
      </w:r>
      <w:r w:rsidR="00A04772" w:rsidRPr="00571AB6">
        <w:rPr>
          <w:rFonts w:eastAsia="Calibri" w:cs="Arial"/>
        </w:rPr>
        <w:t xml:space="preserve">other Team Members on </w:t>
      </w:r>
      <w:r w:rsidR="00FE2FB7">
        <w:rPr>
          <w:rFonts w:eastAsia="Calibri" w:cs="Arial"/>
        </w:rPr>
        <w:t>organisation</w:t>
      </w:r>
      <w:r w:rsidR="00A04772" w:rsidRPr="00571AB6">
        <w:rPr>
          <w:rFonts w:eastAsia="Calibri" w:cs="Arial"/>
        </w:rPr>
        <w:t xml:space="preserve"> </w:t>
      </w:r>
      <w:r w:rsidRPr="00571AB6">
        <w:rPr>
          <w:rFonts w:eastAsia="Calibri" w:cs="Arial"/>
        </w:rPr>
        <w:t xml:space="preserve">premises (e.g. aspirin, ibuprofen) is at your discretion, but you should leave the decision </w:t>
      </w:r>
      <w:r w:rsidRPr="00571AB6">
        <w:rPr>
          <w:rFonts w:eastAsia="Calibri" w:cs="Arial"/>
        </w:rPr>
        <w:lastRenderedPageBreak/>
        <w:t>to take such over the counter medication to the person you are distributing this to.  Please note, it is not acceptable to distribute prescribed medication.</w:t>
      </w:r>
    </w:p>
    <w:p w14:paraId="179C2CDE" w14:textId="77777777" w:rsidR="00153BA9" w:rsidRPr="00571AB6" w:rsidRDefault="00153BA9" w:rsidP="003B24C1">
      <w:pPr>
        <w:spacing w:after="0" w:line="240" w:lineRule="auto"/>
        <w:ind w:left="360"/>
        <w:contextualSpacing/>
        <w:rPr>
          <w:rFonts w:eastAsia="Calibri" w:cs="Arial"/>
        </w:rPr>
      </w:pPr>
    </w:p>
    <w:p w14:paraId="5D720B33" w14:textId="77777777" w:rsidR="00D823E7" w:rsidRDefault="00D823E7" w:rsidP="00D823E7">
      <w:pPr>
        <w:spacing w:after="0" w:line="240" w:lineRule="auto"/>
        <w:rPr>
          <w:rFonts w:eastAsia="Times New Roman" w:cs="Arial"/>
          <w:b/>
          <w:color w:val="0070C0"/>
          <w:lang w:eastAsia="x-none"/>
        </w:rPr>
      </w:pPr>
    </w:p>
    <w:p w14:paraId="7B249976" w14:textId="77777777" w:rsidR="00D823E7" w:rsidRDefault="00D823E7" w:rsidP="00D823E7">
      <w:pPr>
        <w:spacing w:after="0" w:line="240" w:lineRule="auto"/>
        <w:rPr>
          <w:rFonts w:eastAsia="Times New Roman" w:cs="Arial"/>
          <w:b/>
          <w:color w:val="0070C0"/>
          <w:lang w:eastAsia="x-none"/>
        </w:rPr>
      </w:pPr>
      <w:r>
        <w:rPr>
          <w:rFonts w:eastAsia="Times New Roman" w:cs="Arial"/>
          <w:b/>
          <w:color w:val="0070C0"/>
          <w:lang w:eastAsia="x-none"/>
        </w:rPr>
        <w:t xml:space="preserve">Testing </w:t>
      </w:r>
    </w:p>
    <w:p w14:paraId="46204053" w14:textId="77777777" w:rsidR="00D823E7" w:rsidRPr="00571AB6" w:rsidRDefault="00D823E7" w:rsidP="00D823E7">
      <w:pPr>
        <w:spacing w:after="0" w:line="240" w:lineRule="auto"/>
        <w:rPr>
          <w:rFonts w:eastAsia="Times New Roman" w:cs="Arial"/>
          <w:b/>
          <w:color w:val="0070C0"/>
          <w:lang w:eastAsia="x-none"/>
        </w:rPr>
      </w:pPr>
    </w:p>
    <w:p w14:paraId="5E507EC0" w14:textId="5848EF3F" w:rsidR="00D823E7" w:rsidRPr="00F8561A" w:rsidRDefault="00D823E7" w:rsidP="00D823E7">
      <w:pPr>
        <w:spacing w:after="0" w:line="240" w:lineRule="auto"/>
        <w:contextualSpacing/>
        <w:rPr>
          <w:rFonts w:eastAsia="Times New Roman" w:cs="Arial"/>
          <w:color w:val="FF0000"/>
          <w:lang w:eastAsia="x-none"/>
        </w:rPr>
      </w:pPr>
      <w:r w:rsidRPr="00F8561A">
        <w:rPr>
          <w:rFonts w:eastAsia="Times New Roman" w:cs="Arial"/>
          <w:color w:val="FF0000"/>
          <w:lang w:eastAsia="x-none"/>
        </w:rPr>
        <w:t xml:space="preserve">The </w:t>
      </w:r>
      <w:r w:rsidR="00FE2FB7">
        <w:rPr>
          <w:rFonts w:eastAsia="Times New Roman" w:cs="Arial"/>
          <w:color w:val="FF0000"/>
          <w:lang w:eastAsia="x-none"/>
        </w:rPr>
        <w:t>organisation</w:t>
      </w:r>
      <w:r w:rsidRPr="00F8561A">
        <w:rPr>
          <w:rFonts w:eastAsia="Times New Roman" w:cs="Arial"/>
          <w:color w:val="FF0000"/>
          <w:lang w:eastAsia="x-none"/>
        </w:rPr>
        <w:t xml:space="preserve"> reserves the right to exercise testing for both alcohol and drugs (including  </w:t>
      </w:r>
      <w:r w:rsidRPr="00F8561A">
        <w:rPr>
          <w:rFonts w:eastAsia="Calibri" w:cs="Arial"/>
          <w:color w:val="FF0000"/>
        </w:rPr>
        <w:t xml:space="preserve">psychoactive substances) </w:t>
      </w:r>
      <w:r w:rsidRPr="00F8561A">
        <w:rPr>
          <w:rFonts w:eastAsia="Times New Roman" w:cs="Arial"/>
          <w:color w:val="FF0000"/>
          <w:lang w:eastAsia="x-none"/>
        </w:rPr>
        <w:t xml:space="preserve">as follows: </w:t>
      </w:r>
    </w:p>
    <w:p w14:paraId="511B7A58" w14:textId="77777777" w:rsidR="00D823E7" w:rsidRPr="00F8561A" w:rsidRDefault="00D823E7" w:rsidP="00D823E7">
      <w:pPr>
        <w:spacing w:after="0" w:line="240" w:lineRule="auto"/>
        <w:contextualSpacing/>
        <w:rPr>
          <w:rFonts w:eastAsia="Calibri" w:cs="Arial"/>
          <w:color w:val="FF0000"/>
        </w:rPr>
      </w:pPr>
    </w:p>
    <w:p w14:paraId="26315FB5" w14:textId="7AB4A1E8" w:rsidR="00D823E7" w:rsidRPr="00F8561A" w:rsidRDefault="00D823E7" w:rsidP="00D072C7">
      <w:pPr>
        <w:pStyle w:val="ListParagraph"/>
        <w:numPr>
          <w:ilvl w:val="0"/>
          <w:numId w:val="64"/>
        </w:numPr>
        <w:spacing w:after="0" w:line="240" w:lineRule="auto"/>
        <w:rPr>
          <w:rFonts w:eastAsia="Calibri" w:cs="Arial"/>
          <w:color w:val="FF0000"/>
        </w:rPr>
      </w:pPr>
      <w:r w:rsidRPr="00F8561A">
        <w:rPr>
          <w:rFonts w:eastAsia="Calibri" w:cs="Arial"/>
          <w:b/>
          <w:bCs/>
          <w:color w:val="FF0000"/>
        </w:rPr>
        <w:t xml:space="preserve">With-cause alcohol and drug testing:  </w:t>
      </w:r>
      <w:r w:rsidRPr="00F8561A">
        <w:rPr>
          <w:rFonts w:eastAsia="Calibri" w:cs="Arial"/>
          <w:color w:val="FF0000"/>
        </w:rPr>
        <w:t xml:space="preserve">A Team Member will be tested for alcohol and drugs in all cases where they have had any involvement in a workplace accident or in any incident that has caused or could have caused a danger to health or safety. Testing will also be carried out where management has grounds to believe or suspect a Team Member is or may be under the influence of alcohol or drugs.  Any Team Member who notices obvious signs of alcohol or drug abuse in a colleague should report their observations and/or suspicions in confidence to their </w:t>
      </w:r>
      <w:r w:rsidR="00BC21D8">
        <w:rPr>
          <w:rFonts w:eastAsia="Calibri" w:cs="Arial"/>
          <w:color w:val="FF0000"/>
        </w:rPr>
        <w:t>Line manager</w:t>
      </w:r>
      <w:r w:rsidRPr="00F8561A">
        <w:rPr>
          <w:rFonts w:eastAsia="Calibri" w:cs="Arial"/>
          <w:color w:val="FF0000"/>
        </w:rPr>
        <w:t xml:space="preserve">. </w:t>
      </w:r>
    </w:p>
    <w:p w14:paraId="4F315F25" w14:textId="77777777" w:rsidR="00D823E7" w:rsidRPr="00F8561A" w:rsidRDefault="00D823E7" w:rsidP="00D823E7">
      <w:pPr>
        <w:spacing w:after="0" w:line="240" w:lineRule="auto"/>
        <w:contextualSpacing/>
        <w:rPr>
          <w:rFonts w:eastAsia="Calibri" w:cs="Arial"/>
          <w:color w:val="FF0000"/>
        </w:rPr>
      </w:pPr>
    </w:p>
    <w:p w14:paraId="341BF7B7" w14:textId="77777777" w:rsidR="00D823E7" w:rsidRPr="00F8561A" w:rsidRDefault="00D823E7" w:rsidP="00D072C7">
      <w:pPr>
        <w:pStyle w:val="ListParagraph"/>
        <w:numPr>
          <w:ilvl w:val="0"/>
          <w:numId w:val="64"/>
        </w:numPr>
        <w:spacing w:after="0" w:line="240" w:lineRule="auto"/>
        <w:rPr>
          <w:rFonts w:eastAsia="Calibri" w:cs="Arial"/>
          <w:color w:val="FF0000"/>
        </w:rPr>
      </w:pPr>
      <w:r w:rsidRPr="00F8561A">
        <w:rPr>
          <w:rFonts w:eastAsia="Calibri" w:cs="Arial"/>
          <w:b/>
          <w:bCs/>
          <w:color w:val="FF0000"/>
        </w:rPr>
        <w:t xml:space="preserve">Random alcohol and drug testing: </w:t>
      </w:r>
      <w:r w:rsidRPr="00F8561A">
        <w:rPr>
          <w:rFonts w:eastAsia="Calibri" w:cs="Arial"/>
          <w:color w:val="FF0000"/>
        </w:rPr>
        <w:t xml:space="preserve">Random alcohol and drug testing will be carried out from time to time. </w:t>
      </w:r>
    </w:p>
    <w:p w14:paraId="2FFB0930" w14:textId="77777777" w:rsidR="00D823E7" w:rsidRPr="00F8561A" w:rsidRDefault="00D823E7" w:rsidP="00D823E7">
      <w:pPr>
        <w:spacing w:after="0" w:line="240" w:lineRule="auto"/>
        <w:contextualSpacing/>
        <w:rPr>
          <w:rFonts w:eastAsia="Calibri" w:cs="Arial"/>
          <w:color w:val="FF0000"/>
        </w:rPr>
      </w:pPr>
    </w:p>
    <w:p w14:paraId="4C9C4AE2" w14:textId="50CC5833" w:rsidR="00D823E7" w:rsidRPr="00F8561A" w:rsidRDefault="00D823E7" w:rsidP="00D072C7">
      <w:pPr>
        <w:pStyle w:val="ListParagraph"/>
        <w:numPr>
          <w:ilvl w:val="0"/>
          <w:numId w:val="64"/>
        </w:numPr>
        <w:spacing w:after="0" w:line="240" w:lineRule="auto"/>
        <w:rPr>
          <w:rFonts w:eastAsia="Calibri" w:cs="Arial"/>
          <w:color w:val="FF0000"/>
        </w:rPr>
      </w:pPr>
      <w:r w:rsidRPr="00F8561A">
        <w:rPr>
          <w:rFonts w:eastAsia="Calibri" w:cs="Arial"/>
          <w:b/>
          <w:bCs/>
          <w:color w:val="FF0000"/>
        </w:rPr>
        <w:t xml:space="preserve">Carrying out tests:  </w:t>
      </w:r>
      <w:r w:rsidRPr="00F8561A">
        <w:rPr>
          <w:rFonts w:eastAsia="Calibri" w:cs="Arial"/>
          <w:color w:val="FF0000"/>
        </w:rPr>
        <w:t xml:space="preserve">Alcohol and drug testing will be carried out by qualified and competent professionals from an external alcohol and drug testing </w:t>
      </w:r>
      <w:r w:rsidR="00FE2FB7">
        <w:rPr>
          <w:rFonts w:eastAsia="Calibri" w:cs="Arial"/>
          <w:color w:val="FF0000"/>
        </w:rPr>
        <w:t>company</w:t>
      </w:r>
      <w:r w:rsidRPr="00F8561A">
        <w:rPr>
          <w:rFonts w:eastAsia="Calibri" w:cs="Arial"/>
          <w:color w:val="FF0000"/>
        </w:rPr>
        <w:t xml:space="preserve"> who will use accepted and reliable methods.  A Team Member who either tests positive or unreasonably refuses to submit to an alcohol and drug test will be subject to disciplinary action up to and including dismissal.</w:t>
      </w:r>
    </w:p>
    <w:p w14:paraId="22F18EC7" w14:textId="77777777" w:rsidR="00D823E7" w:rsidRPr="00E006CB" w:rsidRDefault="00D823E7" w:rsidP="00D823E7">
      <w:pPr>
        <w:spacing w:after="0" w:line="240" w:lineRule="auto"/>
        <w:contextualSpacing/>
        <w:rPr>
          <w:rFonts w:ascii="Leelawadee" w:eastAsia="Calibri" w:hAnsi="Leelawadee" w:cs="Leelawadee"/>
          <w:color w:val="0070C0"/>
        </w:rPr>
      </w:pPr>
    </w:p>
    <w:p w14:paraId="27FF377E" w14:textId="77777777" w:rsidR="00D823E7" w:rsidRDefault="00D823E7" w:rsidP="003B24C1">
      <w:pPr>
        <w:spacing w:after="0" w:line="240" w:lineRule="auto"/>
        <w:rPr>
          <w:rFonts w:eastAsia="Times New Roman" w:cs="Arial"/>
          <w:b/>
          <w:color w:val="0070C0"/>
          <w:lang w:eastAsia="x-none"/>
        </w:rPr>
      </w:pPr>
    </w:p>
    <w:p w14:paraId="0500B664" w14:textId="77777777" w:rsidR="00D823E7" w:rsidRDefault="00D823E7" w:rsidP="003B24C1">
      <w:pPr>
        <w:spacing w:after="0" w:line="240" w:lineRule="auto"/>
        <w:rPr>
          <w:rFonts w:eastAsia="Times New Roman" w:cs="Arial"/>
          <w:b/>
          <w:color w:val="0070C0"/>
          <w:lang w:eastAsia="x-none"/>
        </w:rPr>
      </w:pPr>
    </w:p>
    <w:p w14:paraId="0761D719" w14:textId="77777777" w:rsidR="00A04772" w:rsidRPr="00571AB6" w:rsidRDefault="00A04772" w:rsidP="003B24C1">
      <w:pPr>
        <w:spacing w:after="0" w:line="240" w:lineRule="auto"/>
        <w:rPr>
          <w:rFonts w:eastAsia="Times New Roman" w:cs="Arial"/>
          <w:b/>
          <w:color w:val="0070C0"/>
          <w:lang w:eastAsia="x-none"/>
        </w:rPr>
      </w:pPr>
      <w:r w:rsidRPr="00571AB6">
        <w:rPr>
          <w:rFonts w:eastAsia="Times New Roman" w:cs="Arial"/>
          <w:b/>
          <w:color w:val="0070C0"/>
          <w:lang w:eastAsia="x-none"/>
        </w:rPr>
        <w:t xml:space="preserve">Seeking Help </w:t>
      </w:r>
    </w:p>
    <w:p w14:paraId="4F859979" w14:textId="77777777" w:rsidR="00A04772" w:rsidRPr="00571AB6" w:rsidRDefault="00A04772" w:rsidP="003B24C1">
      <w:pPr>
        <w:spacing w:after="0" w:line="240" w:lineRule="auto"/>
        <w:rPr>
          <w:rFonts w:eastAsia="Times New Roman" w:cs="Arial"/>
          <w:lang w:eastAsia="x-none"/>
        </w:rPr>
      </w:pPr>
    </w:p>
    <w:p w14:paraId="535D840F" w14:textId="65C7F234" w:rsidR="00153BA9" w:rsidRDefault="00153BA9" w:rsidP="003B24C1">
      <w:pPr>
        <w:spacing w:after="0" w:line="240" w:lineRule="auto"/>
        <w:rPr>
          <w:rFonts w:eastAsia="Times New Roman" w:cs="Arial"/>
          <w:lang w:eastAsia="x-none"/>
        </w:rPr>
      </w:pPr>
      <w:r w:rsidRPr="00571AB6">
        <w:rPr>
          <w:rFonts w:eastAsia="Times New Roman" w:cs="Arial"/>
          <w:lang w:eastAsia="x-none"/>
        </w:rPr>
        <w:t xml:space="preserve">If you are suffering from </w:t>
      </w:r>
      <w:r w:rsidR="00A04772" w:rsidRPr="00571AB6">
        <w:rPr>
          <w:rFonts w:eastAsia="Times New Roman" w:cs="Arial"/>
          <w:lang w:eastAsia="x-none"/>
        </w:rPr>
        <w:t xml:space="preserve">an </w:t>
      </w:r>
      <w:r w:rsidRPr="00571AB6">
        <w:rPr>
          <w:rFonts w:eastAsia="Times New Roman" w:cs="Arial"/>
          <w:lang w:eastAsia="x-none"/>
        </w:rPr>
        <w:t xml:space="preserve">alcohol or drug dependency, you should </w:t>
      </w:r>
      <w:r w:rsidR="00A04772" w:rsidRPr="00571AB6">
        <w:rPr>
          <w:rFonts w:eastAsia="Times New Roman" w:cs="Arial"/>
          <w:lang w:eastAsia="x-none"/>
        </w:rPr>
        <w:t xml:space="preserve">speak with your </w:t>
      </w:r>
      <w:r w:rsidR="00BC21D8">
        <w:rPr>
          <w:rFonts w:eastAsia="Times New Roman" w:cs="Arial"/>
          <w:lang w:eastAsia="x-none"/>
        </w:rPr>
        <w:t>Line manager</w:t>
      </w:r>
      <w:r w:rsidRPr="00571AB6">
        <w:rPr>
          <w:rFonts w:eastAsia="Times New Roman" w:cs="Arial"/>
          <w:lang w:eastAsia="x-none"/>
        </w:rPr>
        <w:t>. We would also encourage you to make contact with local agencies who are able to offer you professional support. We will seek to provide reasonable assistance by treating absences for treatment and/or rehabilitation as sickness absence. If you fail to accept help or fail to continue with treatment, you may be subject to disciplinary action, up to and including dismissal.</w:t>
      </w:r>
    </w:p>
    <w:p w14:paraId="45A009C4" w14:textId="77777777" w:rsidR="00F8561A" w:rsidRDefault="00F8561A" w:rsidP="003B24C1">
      <w:pPr>
        <w:spacing w:after="0" w:line="240" w:lineRule="auto"/>
        <w:rPr>
          <w:rFonts w:eastAsia="Times New Roman" w:cs="Arial"/>
          <w:lang w:eastAsia="x-none"/>
        </w:rPr>
      </w:pPr>
    </w:p>
    <w:p w14:paraId="27A387A3" w14:textId="77777777" w:rsidR="00F8561A" w:rsidRDefault="00F8561A">
      <w:pPr>
        <w:jc w:val="left"/>
        <w:rPr>
          <w:rFonts w:eastAsia="Times New Roman" w:cs="Arial"/>
          <w:lang w:eastAsia="x-none"/>
        </w:rPr>
      </w:pPr>
      <w:r>
        <w:rPr>
          <w:rFonts w:eastAsia="Times New Roman" w:cs="Arial"/>
          <w:lang w:eastAsia="x-none"/>
        </w:rPr>
        <w:br w:type="page"/>
      </w:r>
    </w:p>
    <w:p w14:paraId="47972D1D" w14:textId="77777777" w:rsidR="00F8561A" w:rsidRDefault="00F8561A" w:rsidP="00F8561A">
      <w:pPr>
        <w:pStyle w:val="Heading2"/>
      </w:pPr>
      <w:bookmarkStart w:id="24" w:name="_Toc146716075"/>
      <w:r>
        <w:lastRenderedPageBreak/>
        <w:t>Probationary Period</w:t>
      </w:r>
      <w:bookmarkEnd w:id="24"/>
      <w:r>
        <w:t xml:space="preserve"> </w:t>
      </w:r>
    </w:p>
    <w:p w14:paraId="0DAA9485" w14:textId="77777777" w:rsidR="00F8561A" w:rsidRPr="00571AB6" w:rsidRDefault="00F8561A" w:rsidP="00F8561A">
      <w:pPr>
        <w:spacing w:after="0" w:line="240" w:lineRule="auto"/>
        <w:rPr>
          <w:rFonts w:cs="Arial"/>
          <w:b/>
        </w:rPr>
      </w:pPr>
    </w:p>
    <w:p w14:paraId="641063C4" w14:textId="77777777" w:rsidR="00F8561A" w:rsidRPr="00571AB6" w:rsidRDefault="00F8561A" w:rsidP="00F8561A">
      <w:pPr>
        <w:spacing w:after="0" w:line="240" w:lineRule="auto"/>
        <w:rPr>
          <w:rFonts w:cs="Arial"/>
        </w:rPr>
      </w:pPr>
      <w:r w:rsidRPr="00571AB6">
        <w:rPr>
          <w:rFonts w:cs="Arial"/>
        </w:rPr>
        <w:t xml:space="preserve">The below policy sets out our approach to probationary periods. </w:t>
      </w:r>
    </w:p>
    <w:p w14:paraId="63D051E8" w14:textId="77777777" w:rsidR="00F8561A" w:rsidRPr="00571AB6" w:rsidRDefault="00F8561A" w:rsidP="00F8561A">
      <w:pPr>
        <w:spacing w:after="0" w:line="240" w:lineRule="auto"/>
        <w:rPr>
          <w:rFonts w:cs="Arial"/>
        </w:rPr>
      </w:pPr>
    </w:p>
    <w:p w14:paraId="49E32D36" w14:textId="77777777" w:rsidR="00F8561A" w:rsidRPr="00571AB6" w:rsidRDefault="00F8561A" w:rsidP="00F8561A">
      <w:pPr>
        <w:spacing w:after="0" w:line="240" w:lineRule="auto"/>
        <w:rPr>
          <w:rFonts w:cs="Arial"/>
          <w:b/>
          <w:color w:val="0070C0"/>
        </w:rPr>
      </w:pPr>
    </w:p>
    <w:p w14:paraId="2B4A5B18" w14:textId="77777777" w:rsidR="00F8561A" w:rsidRPr="00571AB6" w:rsidRDefault="00F8561A" w:rsidP="00F8561A">
      <w:pPr>
        <w:spacing w:after="0" w:line="240" w:lineRule="auto"/>
        <w:rPr>
          <w:rFonts w:cs="Arial"/>
          <w:b/>
          <w:color w:val="0070C0"/>
        </w:rPr>
      </w:pPr>
      <w:r w:rsidRPr="00571AB6">
        <w:rPr>
          <w:rFonts w:cs="Arial"/>
          <w:b/>
          <w:color w:val="0070C0"/>
        </w:rPr>
        <w:t xml:space="preserve">Our Approach </w:t>
      </w:r>
    </w:p>
    <w:p w14:paraId="5E955F77" w14:textId="77777777" w:rsidR="00F8561A" w:rsidRPr="00571AB6" w:rsidRDefault="00F8561A" w:rsidP="00F8561A">
      <w:pPr>
        <w:spacing w:after="0" w:line="240" w:lineRule="auto"/>
        <w:rPr>
          <w:rFonts w:cs="Arial"/>
          <w:b/>
        </w:rPr>
      </w:pPr>
    </w:p>
    <w:p w14:paraId="4D6F8C9A" w14:textId="0362F726" w:rsidR="00F8561A" w:rsidRDefault="00F8561A" w:rsidP="005369EB">
      <w:pPr>
        <w:spacing w:after="0" w:line="240" w:lineRule="auto"/>
        <w:rPr>
          <w:rFonts w:cs="Arial"/>
        </w:rPr>
      </w:pPr>
      <w:r w:rsidRPr="00571AB6">
        <w:rPr>
          <w:rFonts w:cs="Arial"/>
        </w:rPr>
        <w:t xml:space="preserve">It is </w:t>
      </w:r>
      <w:r>
        <w:rPr>
          <w:rFonts w:cs="Arial"/>
        </w:rPr>
        <w:t>our</w:t>
      </w:r>
      <w:r w:rsidRPr="00571AB6">
        <w:rPr>
          <w:rFonts w:cs="Arial"/>
        </w:rPr>
        <w:t xml:space="preserve"> policy to operate probationary periods for all new </w:t>
      </w:r>
      <w:r>
        <w:rPr>
          <w:rFonts w:cs="Arial"/>
        </w:rPr>
        <w:t>Team Member</w:t>
      </w:r>
      <w:r w:rsidRPr="00571AB6">
        <w:rPr>
          <w:rFonts w:cs="Arial"/>
        </w:rPr>
        <w:t xml:space="preserve">s </w:t>
      </w:r>
      <w:r w:rsidRPr="00C74FE1">
        <w:rPr>
          <w:rFonts w:cs="Arial"/>
          <w:color w:val="FF0000"/>
        </w:rPr>
        <w:t xml:space="preserve">and in respect of Team Members who have been transferred or promoted into different posts. </w:t>
      </w:r>
      <w:r w:rsidRPr="00571AB6">
        <w:rPr>
          <w:rFonts w:cs="Arial"/>
        </w:rPr>
        <w:t>We believe the use of probationary periods increases the likelihood you will perform effectively in your new role.</w:t>
      </w:r>
    </w:p>
    <w:p w14:paraId="06B00F6D" w14:textId="77777777" w:rsidR="005369EB" w:rsidRPr="005369EB" w:rsidRDefault="005369EB" w:rsidP="005369EB">
      <w:pPr>
        <w:spacing w:after="0" w:line="240" w:lineRule="auto"/>
        <w:rPr>
          <w:rFonts w:cs="Arial"/>
        </w:rPr>
      </w:pPr>
    </w:p>
    <w:p w14:paraId="4B71C54A" w14:textId="77777777" w:rsidR="00F8561A" w:rsidRPr="00571AB6" w:rsidRDefault="00F8561A" w:rsidP="00F8561A">
      <w:pPr>
        <w:spacing w:after="0" w:line="240" w:lineRule="auto"/>
        <w:rPr>
          <w:rFonts w:cs="Arial"/>
          <w:b/>
          <w:color w:val="0070C0"/>
        </w:rPr>
      </w:pPr>
      <w:r w:rsidRPr="00571AB6">
        <w:rPr>
          <w:rFonts w:cs="Arial"/>
          <w:b/>
          <w:color w:val="0070C0"/>
        </w:rPr>
        <w:t xml:space="preserve">End of Probationary Period </w:t>
      </w:r>
    </w:p>
    <w:p w14:paraId="66AA7D73" w14:textId="77777777" w:rsidR="00F8561A" w:rsidRPr="00571AB6" w:rsidRDefault="00F8561A" w:rsidP="00F8561A">
      <w:pPr>
        <w:spacing w:after="0" w:line="240" w:lineRule="auto"/>
        <w:rPr>
          <w:rFonts w:cs="Arial"/>
          <w:color w:val="0070C0"/>
        </w:rPr>
      </w:pPr>
    </w:p>
    <w:p w14:paraId="359B8F40" w14:textId="3DE863BD" w:rsidR="00F8561A" w:rsidRPr="00571AB6" w:rsidRDefault="00F8561A" w:rsidP="00F8561A">
      <w:pPr>
        <w:spacing w:after="0" w:line="240" w:lineRule="auto"/>
        <w:rPr>
          <w:rFonts w:cs="Arial"/>
        </w:rPr>
      </w:pPr>
      <w:r w:rsidRPr="00571AB6">
        <w:rPr>
          <w:rFonts w:cs="Arial"/>
        </w:rPr>
        <w:t>At the end of your probationary period, if you have successfully completed this, we will normally write to you to confirm this.  If you have not successful</w:t>
      </w:r>
      <w:r w:rsidR="00337E4D">
        <w:rPr>
          <w:rFonts w:cs="Arial"/>
        </w:rPr>
        <w:t>ly</w:t>
      </w:r>
      <w:r w:rsidRPr="00571AB6">
        <w:rPr>
          <w:rFonts w:cs="Arial"/>
        </w:rPr>
        <w:t xml:space="preserve"> completed </w:t>
      </w:r>
      <w:r w:rsidR="00337E4D">
        <w:rPr>
          <w:rFonts w:cs="Arial"/>
        </w:rPr>
        <w:t>your probationary period</w:t>
      </w:r>
      <w:r w:rsidRPr="00571AB6">
        <w:rPr>
          <w:rFonts w:cs="Arial"/>
        </w:rPr>
        <w:t xml:space="preserve">, we will either extend your probationary period as detailed above, or we may terminate your employment if it is thought unlikely that further training or support would lead to a satisfactory level of improvement.  Please note, we may terminate your employment prior to or after completion of your probationary period and this is process is intended more to guide you in your level of performance on joining the </w:t>
      </w:r>
      <w:r w:rsidR="00FE2FB7">
        <w:rPr>
          <w:rFonts w:cs="Arial"/>
        </w:rPr>
        <w:t>organisation</w:t>
      </w:r>
      <w:r w:rsidRPr="00571AB6">
        <w:rPr>
          <w:rFonts w:cs="Arial"/>
        </w:rPr>
        <w:t xml:space="preserve">.  </w:t>
      </w:r>
    </w:p>
    <w:p w14:paraId="2BD3685D" w14:textId="77777777" w:rsidR="00F8561A" w:rsidRPr="00571AB6" w:rsidRDefault="00F8561A" w:rsidP="00F8561A">
      <w:pPr>
        <w:spacing w:after="0" w:line="240" w:lineRule="auto"/>
        <w:rPr>
          <w:rFonts w:cs="Arial"/>
        </w:rPr>
      </w:pPr>
      <w:r w:rsidRPr="00571AB6">
        <w:rPr>
          <w:rFonts w:cs="Arial"/>
        </w:rPr>
        <w:br w:type="page"/>
      </w:r>
    </w:p>
    <w:p w14:paraId="685770A7" w14:textId="20DEAEFB" w:rsidR="00F8561A" w:rsidRDefault="00F8561A" w:rsidP="00F8561A">
      <w:pPr>
        <w:pStyle w:val="Heading2"/>
      </w:pPr>
      <w:bookmarkStart w:id="25" w:name="_Toc146716076"/>
      <w:r>
        <w:lastRenderedPageBreak/>
        <w:t xml:space="preserve">Leaving The </w:t>
      </w:r>
      <w:r w:rsidR="00FE2FB7">
        <w:t>Organisation</w:t>
      </w:r>
      <w:bookmarkEnd w:id="25"/>
      <w:r>
        <w:t xml:space="preserve"> </w:t>
      </w:r>
    </w:p>
    <w:p w14:paraId="7D89B1B2" w14:textId="77777777" w:rsidR="00F8561A" w:rsidRDefault="00F8561A" w:rsidP="00F8561A"/>
    <w:p w14:paraId="255E3A96" w14:textId="7E31D530" w:rsidR="00F8561A" w:rsidRPr="00571AB6" w:rsidRDefault="00F8561A" w:rsidP="00F8561A">
      <w:r w:rsidRPr="00571AB6">
        <w:t xml:space="preserve">The below sets out our general approach when Team Members leave the </w:t>
      </w:r>
      <w:r w:rsidR="00FE2FB7">
        <w:t>organisation</w:t>
      </w:r>
      <w:r w:rsidRPr="00571AB6">
        <w:t xml:space="preserve">.  </w:t>
      </w:r>
    </w:p>
    <w:p w14:paraId="2AFA47D6" w14:textId="77777777" w:rsidR="00F8561A" w:rsidRPr="00571AB6" w:rsidRDefault="00F8561A" w:rsidP="00F8561A">
      <w:pPr>
        <w:spacing w:after="0" w:line="240" w:lineRule="auto"/>
        <w:rPr>
          <w:rFonts w:cs="Arial"/>
          <w:b/>
          <w:color w:val="0070C0"/>
        </w:rPr>
      </w:pPr>
      <w:r w:rsidRPr="00571AB6">
        <w:rPr>
          <w:rFonts w:cs="Arial"/>
          <w:b/>
          <w:color w:val="0070C0"/>
        </w:rPr>
        <w:t xml:space="preserve">Notice Period </w:t>
      </w:r>
    </w:p>
    <w:p w14:paraId="5EA2B12F" w14:textId="77777777" w:rsidR="00F8561A" w:rsidRPr="00571AB6" w:rsidRDefault="00F8561A" w:rsidP="00F8561A">
      <w:pPr>
        <w:spacing w:after="0" w:line="240" w:lineRule="auto"/>
        <w:rPr>
          <w:rFonts w:cs="Arial"/>
          <w:b/>
          <w:color w:val="0070C0"/>
        </w:rPr>
      </w:pPr>
    </w:p>
    <w:p w14:paraId="22744D1D" w14:textId="3C2243BE" w:rsidR="00F8561A" w:rsidRPr="00571AB6" w:rsidRDefault="00F8561A" w:rsidP="00F8561A">
      <w:pPr>
        <w:spacing w:after="0" w:line="240" w:lineRule="auto"/>
        <w:rPr>
          <w:rFonts w:cs="Arial"/>
        </w:rPr>
      </w:pPr>
      <w:r w:rsidRPr="00571AB6">
        <w:rPr>
          <w:rFonts w:cs="Arial"/>
        </w:rPr>
        <w:t xml:space="preserve">Your contract of employment will set out the notice you and the </w:t>
      </w:r>
      <w:r w:rsidR="00FE2FB7">
        <w:rPr>
          <w:rFonts w:cs="Arial"/>
        </w:rPr>
        <w:t>organisation</w:t>
      </w:r>
      <w:r w:rsidRPr="00571AB6">
        <w:rPr>
          <w:rFonts w:cs="Arial"/>
        </w:rPr>
        <w:t xml:space="preserve"> are required to give you.   </w:t>
      </w:r>
    </w:p>
    <w:p w14:paraId="62BF20BC" w14:textId="77777777" w:rsidR="00F8561A" w:rsidRPr="00571AB6" w:rsidRDefault="00F8561A" w:rsidP="00F8561A">
      <w:pPr>
        <w:shd w:val="clear" w:color="auto" w:fill="FFFFFF"/>
        <w:spacing w:after="0" w:line="240" w:lineRule="auto"/>
        <w:rPr>
          <w:rFonts w:cs="Arial"/>
        </w:rPr>
      </w:pPr>
    </w:p>
    <w:p w14:paraId="5957A5E9" w14:textId="77777777" w:rsidR="00F8561A" w:rsidRPr="00571AB6" w:rsidRDefault="00F8561A" w:rsidP="00F8561A">
      <w:pPr>
        <w:spacing w:after="0" w:line="240" w:lineRule="auto"/>
        <w:rPr>
          <w:rFonts w:cs="Arial"/>
        </w:rPr>
      </w:pPr>
    </w:p>
    <w:p w14:paraId="1284BEC7" w14:textId="77777777" w:rsidR="00F8561A" w:rsidRPr="00571AB6" w:rsidRDefault="00F8561A" w:rsidP="00F8561A">
      <w:pPr>
        <w:spacing w:after="0" w:line="240" w:lineRule="auto"/>
        <w:rPr>
          <w:rFonts w:cs="Arial"/>
          <w:b/>
          <w:color w:val="0070C0"/>
        </w:rPr>
      </w:pPr>
      <w:r w:rsidRPr="00571AB6">
        <w:rPr>
          <w:rFonts w:cs="Arial"/>
          <w:b/>
          <w:color w:val="0070C0"/>
        </w:rPr>
        <w:t xml:space="preserve">Resignation </w:t>
      </w:r>
    </w:p>
    <w:p w14:paraId="099797B0" w14:textId="77777777" w:rsidR="00F8561A" w:rsidRPr="00571AB6" w:rsidRDefault="00F8561A" w:rsidP="00F8561A">
      <w:pPr>
        <w:spacing w:after="0" w:line="240" w:lineRule="auto"/>
        <w:rPr>
          <w:rFonts w:cs="Arial"/>
          <w:color w:val="0070C0"/>
        </w:rPr>
      </w:pPr>
    </w:p>
    <w:p w14:paraId="17A2E1AE" w14:textId="77777777" w:rsidR="00F8561A" w:rsidRPr="00571AB6" w:rsidRDefault="00F8561A" w:rsidP="005D53CD">
      <w:pPr>
        <w:pStyle w:val="ListParagraph"/>
        <w:numPr>
          <w:ilvl w:val="0"/>
          <w:numId w:val="72"/>
        </w:numPr>
        <w:spacing w:after="0" w:line="240" w:lineRule="auto"/>
        <w:rPr>
          <w:rFonts w:cs="Arial"/>
        </w:rPr>
      </w:pPr>
      <w:r w:rsidRPr="00571AB6">
        <w:rPr>
          <w:rFonts w:cs="Arial"/>
        </w:rPr>
        <w:t>If you wish to resign, you should do so in writing and you are required to give the notice set out in your contract of employment.  We will expect you to work your full contractual notice period, unless otherwise agreed.</w:t>
      </w:r>
    </w:p>
    <w:p w14:paraId="5EB8802A" w14:textId="17701ADA" w:rsidR="00F8561A" w:rsidRPr="00571AB6" w:rsidRDefault="00F8561A" w:rsidP="005D53CD">
      <w:pPr>
        <w:pStyle w:val="ListParagraph"/>
        <w:numPr>
          <w:ilvl w:val="0"/>
          <w:numId w:val="72"/>
        </w:numPr>
        <w:spacing w:after="0" w:line="240" w:lineRule="auto"/>
        <w:rPr>
          <w:rFonts w:cs="Arial"/>
        </w:rPr>
      </w:pPr>
      <w:r w:rsidRPr="00571AB6">
        <w:rPr>
          <w:rFonts w:cs="Arial"/>
        </w:rPr>
        <w:t xml:space="preserve">If you fail to work your full contractual notice period without prior authorisation from the </w:t>
      </w:r>
      <w:r w:rsidR="00FE2FB7">
        <w:rPr>
          <w:rFonts w:cs="Arial"/>
        </w:rPr>
        <w:t>organisation</w:t>
      </w:r>
      <w:r w:rsidRPr="00571AB6">
        <w:rPr>
          <w:rFonts w:cs="Arial"/>
        </w:rPr>
        <w:t>, you will not be paid for the portion of the notice period that you have not worked and we may deduct from your final pay any costs incurred as a result of you failing to work your full notice period.</w:t>
      </w:r>
    </w:p>
    <w:p w14:paraId="6719AEB0" w14:textId="77777777" w:rsidR="00F8561A" w:rsidRPr="00571AB6" w:rsidRDefault="00F8561A" w:rsidP="00F8561A">
      <w:pPr>
        <w:shd w:val="clear" w:color="auto" w:fill="FFFFFF"/>
        <w:spacing w:after="0" w:line="240" w:lineRule="auto"/>
        <w:rPr>
          <w:rFonts w:cs="Arial"/>
        </w:rPr>
      </w:pPr>
    </w:p>
    <w:p w14:paraId="5F4F7133" w14:textId="77777777" w:rsidR="00F8561A" w:rsidRPr="00571AB6" w:rsidRDefault="00F8561A" w:rsidP="00F8561A">
      <w:pPr>
        <w:shd w:val="clear" w:color="auto" w:fill="FFFFFF"/>
        <w:spacing w:after="0" w:line="240" w:lineRule="auto"/>
        <w:rPr>
          <w:rFonts w:cs="Arial"/>
        </w:rPr>
      </w:pPr>
    </w:p>
    <w:p w14:paraId="05B69483" w14:textId="77777777" w:rsidR="00F8561A" w:rsidRPr="00337E4D" w:rsidRDefault="00F8561A" w:rsidP="00F8561A">
      <w:pPr>
        <w:spacing w:after="0" w:line="240" w:lineRule="auto"/>
        <w:rPr>
          <w:rFonts w:cs="Arial"/>
          <w:b/>
          <w:color w:val="0070C0"/>
        </w:rPr>
      </w:pPr>
      <w:r w:rsidRPr="00337E4D">
        <w:rPr>
          <w:rFonts w:cs="Arial"/>
          <w:b/>
          <w:color w:val="0070C0"/>
        </w:rPr>
        <w:t xml:space="preserve">Redundancy </w:t>
      </w:r>
    </w:p>
    <w:p w14:paraId="486C170B" w14:textId="77777777" w:rsidR="00F8561A" w:rsidRPr="00571AB6" w:rsidRDefault="00F8561A" w:rsidP="00F8561A">
      <w:pPr>
        <w:spacing w:after="0" w:line="240" w:lineRule="auto"/>
        <w:rPr>
          <w:rFonts w:cs="Arial"/>
          <w:b/>
          <w:color w:val="31849B" w:themeColor="accent5" w:themeShade="BF"/>
        </w:rPr>
      </w:pPr>
    </w:p>
    <w:p w14:paraId="75BCD656" w14:textId="77777777" w:rsidR="00F8561A" w:rsidRPr="00571AB6" w:rsidRDefault="00F8561A" w:rsidP="005D53CD">
      <w:pPr>
        <w:pStyle w:val="ListParagraph"/>
        <w:numPr>
          <w:ilvl w:val="0"/>
          <w:numId w:val="73"/>
        </w:numPr>
        <w:spacing w:after="0" w:line="240" w:lineRule="auto"/>
        <w:rPr>
          <w:rFonts w:cs="Arial"/>
          <w:color w:val="FF0000"/>
        </w:rPr>
      </w:pPr>
      <w:r w:rsidRPr="00571AB6">
        <w:rPr>
          <w:rFonts w:cs="Arial"/>
          <w:color w:val="FF0000"/>
        </w:rPr>
        <w:t xml:space="preserve">Where we end your employment by reason of redundancy, we will give you employee your full contractual notice and, and unless otherwise agreed, will require you to work the full period of notice. </w:t>
      </w:r>
    </w:p>
    <w:p w14:paraId="68779D2C" w14:textId="77777777" w:rsidR="00F8561A" w:rsidRPr="00571AB6" w:rsidRDefault="00F8561A" w:rsidP="005D53CD">
      <w:pPr>
        <w:pStyle w:val="ListParagraph"/>
        <w:numPr>
          <w:ilvl w:val="0"/>
          <w:numId w:val="73"/>
        </w:numPr>
        <w:spacing w:after="0" w:line="240" w:lineRule="auto"/>
        <w:rPr>
          <w:rFonts w:cs="Arial"/>
          <w:color w:val="FF0000"/>
        </w:rPr>
      </w:pPr>
      <w:r w:rsidRPr="00571AB6">
        <w:rPr>
          <w:rFonts w:cs="Arial"/>
          <w:color w:val="FF0000"/>
        </w:rPr>
        <w:t xml:space="preserve">We will provide you with any Statutory Redundancy Pay you are entitled to </w:t>
      </w:r>
      <w:proofErr w:type="spellStart"/>
      <w:r w:rsidRPr="00571AB6">
        <w:rPr>
          <w:rFonts w:cs="Arial"/>
          <w:color w:val="FF0000"/>
        </w:rPr>
        <w:t>based</w:t>
      </w:r>
      <w:proofErr w:type="spellEnd"/>
      <w:r w:rsidRPr="00571AB6">
        <w:rPr>
          <w:rFonts w:cs="Arial"/>
          <w:color w:val="FF0000"/>
        </w:rPr>
        <w:t xml:space="preserve"> on your age and length of service. </w:t>
      </w:r>
    </w:p>
    <w:p w14:paraId="4FD58B9B" w14:textId="77777777" w:rsidR="00F8561A" w:rsidRPr="00571AB6" w:rsidRDefault="00F8561A" w:rsidP="005D53CD">
      <w:pPr>
        <w:pStyle w:val="ListParagraph"/>
        <w:numPr>
          <w:ilvl w:val="0"/>
          <w:numId w:val="73"/>
        </w:numPr>
        <w:spacing w:after="0" w:line="240" w:lineRule="auto"/>
        <w:rPr>
          <w:rFonts w:cs="Arial"/>
          <w:color w:val="FF0000"/>
        </w:rPr>
      </w:pPr>
      <w:r>
        <w:rPr>
          <w:rFonts w:cs="Arial"/>
          <w:color w:val="FF0000"/>
        </w:rPr>
        <w:t>We</w:t>
      </w:r>
      <w:r w:rsidRPr="00571AB6">
        <w:rPr>
          <w:rFonts w:cs="Arial"/>
          <w:color w:val="FF0000"/>
        </w:rPr>
        <w:t xml:space="preserve"> will not pay any Enhanced Redundancy Pay unless expressly stated in your individual contract of employment. </w:t>
      </w:r>
    </w:p>
    <w:p w14:paraId="4E59A55B" w14:textId="1AE3485D" w:rsidR="00F8561A" w:rsidRPr="00571AB6" w:rsidRDefault="00F8561A" w:rsidP="005D53CD">
      <w:pPr>
        <w:pStyle w:val="ListParagraph"/>
        <w:numPr>
          <w:ilvl w:val="0"/>
          <w:numId w:val="73"/>
        </w:numPr>
        <w:spacing w:after="0" w:line="240" w:lineRule="auto"/>
        <w:rPr>
          <w:rFonts w:cs="Arial"/>
          <w:color w:val="FF0000"/>
        </w:rPr>
      </w:pPr>
      <w:r w:rsidRPr="00571AB6">
        <w:rPr>
          <w:rFonts w:cs="Arial"/>
          <w:color w:val="FF0000"/>
        </w:rPr>
        <w:t xml:space="preserve">In this scenario, you will be given a reasonable amount of paid time off work to look for alternative employment. The arrangements for time off must be agreed in advance by your </w:t>
      </w:r>
      <w:r w:rsidR="00BC21D8">
        <w:rPr>
          <w:rFonts w:cs="Arial"/>
          <w:color w:val="FF0000"/>
        </w:rPr>
        <w:t>Line manager</w:t>
      </w:r>
      <w:r w:rsidRPr="00571AB6">
        <w:rPr>
          <w:rFonts w:cs="Arial"/>
          <w:color w:val="FF0000"/>
        </w:rPr>
        <w:t>.</w:t>
      </w:r>
    </w:p>
    <w:p w14:paraId="60296B0C" w14:textId="77777777" w:rsidR="00F8561A" w:rsidRPr="00571AB6" w:rsidRDefault="00F8561A" w:rsidP="00F8561A">
      <w:pPr>
        <w:spacing w:after="0" w:line="240" w:lineRule="auto"/>
        <w:rPr>
          <w:rFonts w:cs="Arial"/>
          <w:b/>
          <w:color w:val="0070C0"/>
        </w:rPr>
      </w:pPr>
    </w:p>
    <w:p w14:paraId="2FFCA724" w14:textId="77777777" w:rsidR="00F8561A" w:rsidRPr="00571AB6" w:rsidRDefault="00F8561A" w:rsidP="00F8561A">
      <w:pPr>
        <w:spacing w:after="0" w:line="240" w:lineRule="auto"/>
        <w:rPr>
          <w:rFonts w:cs="Arial"/>
          <w:b/>
          <w:color w:val="0070C0"/>
        </w:rPr>
      </w:pPr>
    </w:p>
    <w:p w14:paraId="0AA4EC9E" w14:textId="77777777" w:rsidR="00F8561A" w:rsidRPr="00571AB6" w:rsidRDefault="00F8561A" w:rsidP="00F8561A">
      <w:pPr>
        <w:spacing w:after="0" w:line="240" w:lineRule="auto"/>
        <w:rPr>
          <w:rFonts w:cs="Arial"/>
          <w:b/>
          <w:color w:val="0070C0"/>
        </w:rPr>
      </w:pPr>
      <w:r w:rsidRPr="00571AB6">
        <w:rPr>
          <w:rFonts w:cs="Arial"/>
          <w:b/>
          <w:color w:val="0070C0"/>
        </w:rPr>
        <w:t xml:space="preserve">Retirement </w:t>
      </w:r>
    </w:p>
    <w:p w14:paraId="74162962" w14:textId="77777777" w:rsidR="00F8561A" w:rsidRPr="00571AB6" w:rsidRDefault="00F8561A" w:rsidP="00F8561A">
      <w:pPr>
        <w:spacing w:after="0" w:line="240" w:lineRule="auto"/>
        <w:rPr>
          <w:rFonts w:cs="Arial"/>
          <w:b/>
          <w:color w:val="0070C0"/>
        </w:rPr>
      </w:pPr>
    </w:p>
    <w:p w14:paraId="113E9974" w14:textId="77777777" w:rsidR="00F8561A" w:rsidRPr="0032395C" w:rsidRDefault="00F8561A" w:rsidP="00F8561A">
      <w:pPr>
        <w:spacing w:after="0" w:line="240" w:lineRule="auto"/>
        <w:rPr>
          <w:rFonts w:cs="Arial"/>
        </w:rPr>
      </w:pPr>
      <w:r w:rsidRPr="0032395C">
        <w:rPr>
          <w:rFonts w:cs="Arial"/>
        </w:rPr>
        <w:t>If you wish to retire, notice should be given in line with the notice period set out in your contract of employment.</w:t>
      </w:r>
    </w:p>
    <w:p w14:paraId="2991AC91" w14:textId="77777777" w:rsidR="00F8561A" w:rsidRPr="00571AB6" w:rsidRDefault="00F8561A" w:rsidP="00F8561A">
      <w:pPr>
        <w:shd w:val="clear" w:color="auto" w:fill="FFFFFF"/>
        <w:spacing w:after="0" w:line="240" w:lineRule="auto"/>
        <w:rPr>
          <w:rFonts w:cs="Arial"/>
        </w:rPr>
      </w:pPr>
    </w:p>
    <w:p w14:paraId="5495FDB5" w14:textId="77777777" w:rsidR="00F8561A" w:rsidRPr="00571AB6" w:rsidRDefault="00F8561A" w:rsidP="00F8561A">
      <w:pPr>
        <w:spacing w:after="0" w:line="240" w:lineRule="auto"/>
        <w:rPr>
          <w:rFonts w:cs="Arial"/>
          <w:b/>
          <w:color w:val="31849B" w:themeColor="accent5" w:themeShade="BF"/>
        </w:rPr>
      </w:pPr>
    </w:p>
    <w:p w14:paraId="1932EA17" w14:textId="77777777" w:rsidR="00F8561A" w:rsidRPr="00571AB6" w:rsidRDefault="00F8561A" w:rsidP="00F8561A">
      <w:pPr>
        <w:spacing w:after="0" w:line="240" w:lineRule="auto"/>
        <w:rPr>
          <w:rFonts w:cs="Arial"/>
          <w:b/>
          <w:color w:val="0070C0"/>
        </w:rPr>
      </w:pPr>
      <w:r w:rsidRPr="00571AB6">
        <w:rPr>
          <w:rFonts w:cs="Arial"/>
          <w:b/>
          <w:color w:val="0070C0"/>
        </w:rPr>
        <w:t>Rights &amp; Obligations During Notice Period</w:t>
      </w:r>
    </w:p>
    <w:p w14:paraId="514B25F5" w14:textId="77777777" w:rsidR="00F8561A" w:rsidRPr="00571AB6" w:rsidRDefault="00F8561A" w:rsidP="00F8561A">
      <w:pPr>
        <w:spacing w:after="0" w:line="240" w:lineRule="auto"/>
        <w:rPr>
          <w:rFonts w:cs="Arial"/>
          <w:b/>
          <w:color w:val="0070C0"/>
        </w:rPr>
      </w:pPr>
    </w:p>
    <w:p w14:paraId="4AFC0B49" w14:textId="77777777" w:rsidR="00F8561A" w:rsidRPr="00571AB6" w:rsidRDefault="00F8561A" w:rsidP="005D53CD">
      <w:pPr>
        <w:pStyle w:val="ListParagraph"/>
        <w:numPr>
          <w:ilvl w:val="0"/>
          <w:numId w:val="74"/>
        </w:numPr>
        <w:spacing w:after="0" w:line="240" w:lineRule="auto"/>
        <w:ind w:left="360"/>
        <w:rPr>
          <w:rFonts w:cs="Arial"/>
        </w:rPr>
      </w:pPr>
      <w:r w:rsidRPr="00571AB6">
        <w:rPr>
          <w:rFonts w:cs="Arial"/>
        </w:rPr>
        <w:t>During your notice, the contract of employment will continue to remain in force and you will receive full pay and benefits (unless you are being paid in lieu of notice as detailed below).</w:t>
      </w:r>
    </w:p>
    <w:p w14:paraId="4249BCD9" w14:textId="77777777" w:rsidR="00F8561A" w:rsidRPr="00571AB6" w:rsidRDefault="00F8561A" w:rsidP="005D53CD">
      <w:pPr>
        <w:pStyle w:val="ListParagraph"/>
        <w:numPr>
          <w:ilvl w:val="0"/>
          <w:numId w:val="74"/>
        </w:numPr>
        <w:spacing w:after="0" w:line="240" w:lineRule="auto"/>
        <w:ind w:left="360"/>
        <w:rPr>
          <w:rFonts w:cs="Arial"/>
        </w:rPr>
      </w:pPr>
      <w:r w:rsidRPr="00571AB6">
        <w:rPr>
          <w:rFonts w:cs="Arial"/>
        </w:rPr>
        <w:t xml:space="preserve">During the notice period, you remain bound by all the obligations and restrictions expressly set out or implied in </w:t>
      </w:r>
      <w:r>
        <w:rPr>
          <w:rFonts w:cs="Arial"/>
        </w:rPr>
        <w:t xml:space="preserve">your </w:t>
      </w:r>
      <w:r w:rsidRPr="00571AB6">
        <w:rPr>
          <w:rFonts w:cs="Arial"/>
        </w:rPr>
        <w:t xml:space="preserve">contract of employment. </w:t>
      </w:r>
    </w:p>
    <w:p w14:paraId="21DE95B1" w14:textId="77777777" w:rsidR="00F8561A" w:rsidRPr="00571AB6" w:rsidRDefault="00F8561A" w:rsidP="005D53CD">
      <w:pPr>
        <w:pStyle w:val="ListParagraph"/>
        <w:numPr>
          <w:ilvl w:val="0"/>
          <w:numId w:val="74"/>
        </w:numPr>
        <w:spacing w:after="0" w:line="240" w:lineRule="auto"/>
        <w:ind w:left="360"/>
        <w:rPr>
          <w:rFonts w:cs="Arial"/>
        </w:rPr>
      </w:pPr>
      <w:r w:rsidRPr="00571AB6">
        <w:rPr>
          <w:rFonts w:cs="Arial"/>
        </w:rPr>
        <w:t>We expect you to act in an entirely appropriate manner during the full period of notice, and uphold the high standards of performance required of all Team Members. This applies no matter who gave notice to terminate the contract of employment and for whatever reason.</w:t>
      </w:r>
    </w:p>
    <w:p w14:paraId="73217E5D" w14:textId="77777777" w:rsidR="00F8561A" w:rsidRPr="00571AB6" w:rsidRDefault="00F8561A" w:rsidP="005D53CD">
      <w:pPr>
        <w:pStyle w:val="ListParagraph"/>
        <w:numPr>
          <w:ilvl w:val="0"/>
          <w:numId w:val="74"/>
        </w:numPr>
        <w:spacing w:after="0" w:line="240" w:lineRule="auto"/>
        <w:ind w:left="360"/>
        <w:rPr>
          <w:rFonts w:cs="Arial"/>
        </w:rPr>
      </w:pPr>
      <w:r w:rsidRPr="00571AB6">
        <w:rPr>
          <w:rFonts w:cs="Arial"/>
        </w:rPr>
        <w:t>If your performance or conduct during the notice period falls below the required standards, we may address this as a performance or disciplinary matter.</w:t>
      </w:r>
    </w:p>
    <w:p w14:paraId="66F9B888" w14:textId="49756981" w:rsidR="00F8561A" w:rsidRPr="00571AB6" w:rsidRDefault="00F8561A" w:rsidP="005D53CD">
      <w:pPr>
        <w:pStyle w:val="ListParagraph"/>
        <w:numPr>
          <w:ilvl w:val="0"/>
          <w:numId w:val="74"/>
        </w:numPr>
        <w:spacing w:after="0" w:line="240" w:lineRule="auto"/>
        <w:ind w:left="360"/>
        <w:rPr>
          <w:rFonts w:cs="Arial"/>
        </w:rPr>
      </w:pPr>
      <w:r w:rsidRPr="00571AB6">
        <w:rPr>
          <w:rFonts w:cs="Arial"/>
        </w:rPr>
        <w:lastRenderedPageBreak/>
        <w:t xml:space="preserve">We may restrict your duties and access to information or resources and impose any other reasonable practices, to better facilitate a handover and/or to protect the </w:t>
      </w:r>
      <w:r w:rsidR="00FE2FB7">
        <w:rPr>
          <w:rFonts w:cs="Arial"/>
        </w:rPr>
        <w:t>organisation</w:t>
      </w:r>
      <w:r w:rsidRPr="00571AB6">
        <w:rPr>
          <w:rFonts w:cs="Arial"/>
        </w:rPr>
        <w:t>’s interests.</w:t>
      </w:r>
    </w:p>
    <w:p w14:paraId="15293843" w14:textId="77777777" w:rsidR="00F8561A" w:rsidRPr="00571AB6" w:rsidRDefault="00F8561A" w:rsidP="00F8561A">
      <w:pPr>
        <w:shd w:val="clear" w:color="auto" w:fill="FFFFFF"/>
        <w:spacing w:after="0" w:line="240" w:lineRule="auto"/>
        <w:rPr>
          <w:rFonts w:cs="Arial"/>
        </w:rPr>
      </w:pPr>
    </w:p>
    <w:p w14:paraId="696029AB" w14:textId="77777777" w:rsidR="00F8561A" w:rsidRPr="00571AB6" w:rsidRDefault="00F8561A" w:rsidP="00F8561A">
      <w:pPr>
        <w:shd w:val="clear" w:color="auto" w:fill="FFFFFF"/>
        <w:spacing w:after="0" w:line="240" w:lineRule="auto"/>
        <w:rPr>
          <w:rFonts w:cs="Arial"/>
        </w:rPr>
      </w:pPr>
    </w:p>
    <w:p w14:paraId="292B8254" w14:textId="77777777" w:rsidR="00F8561A" w:rsidRPr="00571AB6" w:rsidRDefault="00F8561A" w:rsidP="00F8561A">
      <w:pPr>
        <w:spacing w:after="0" w:line="240" w:lineRule="auto"/>
        <w:rPr>
          <w:rFonts w:cs="Arial"/>
          <w:b/>
          <w:color w:val="0070C0"/>
        </w:rPr>
      </w:pPr>
      <w:r w:rsidRPr="00571AB6">
        <w:rPr>
          <w:rFonts w:cs="Arial"/>
          <w:b/>
          <w:color w:val="0070C0"/>
        </w:rPr>
        <w:t xml:space="preserve">Pay In Lieu Of Notice </w:t>
      </w:r>
    </w:p>
    <w:p w14:paraId="05339800" w14:textId="77777777" w:rsidR="00F8561A" w:rsidRPr="00571AB6" w:rsidRDefault="00F8561A" w:rsidP="00F8561A">
      <w:pPr>
        <w:spacing w:after="0" w:line="240" w:lineRule="auto"/>
        <w:rPr>
          <w:rFonts w:cs="Arial"/>
          <w:b/>
          <w:color w:val="0070C0"/>
        </w:rPr>
      </w:pPr>
    </w:p>
    <w:p w14:paraId="275AF66B" w14:textId="726BEF03" w:rsidR="00F8561A" w:rsidRPr="00F8561A" w:rsidRDefault="00F8561A" w:rsidP="005D53CD">
      <w:pPr>
        <w:pStyle w:val="ListParagraph"/>
        <w:numPr>
          <w:ilvl w:val="0"/>
          <w:numId w:val="76"/>
        </w:numPr>
        <w:spacing w:after="0" w:line="240" w:lineRule="auto"/>
        <w:rPr>
          <w:rFonts w:cs="Arial"/>
        </w:rPr>
      </w:pPr>
      <w:r w:rsidRPr="00F8561A">
        <w:rPr>
          <w:rFonts w:cs="Arial"/>
        </w:rPr>
        <w:t xml:space="preserve">We may make a payment in lieu of notice for all or any part of your notice period on termination of your employment, rather than you working your notice period. This provision, which is at our discretion, applies whether notice to terminate the contract is given by you or by the </w:t>
      </w:r>
      <w:r w:rsidR="00FE2FB7">
        <w:rPr>
          <w:rFonts w:cs="Arial"/>
        </w:rPr>
        <w:t>organisation</w:t>
      </w:r>
      <w:r w:rsidRPr="00F8561A">
        <w:rPr>
          <w:rFonts w:cs="Arial"/>
        </w:rPr>
        <w:t>.</w:t>
      </w:r>
    </w:p>
    <w:p w14:paraId="67AC261C" w14:textId="77777777" w:rsidR="00F8561A" w:rsidRPr="00F8561A" w:rsidRDefault="00F8561A" w:rsidP="005D53CD">
      <w:pPr>
        <w:pStyle w:val="ListParagraph"/>
        <w:numPr>
          <w:ilvl w:val="0"/>
          <w:numId w:val="76"/>
        </w:numPr>
        <w:spacing w:after="0" w:line="240" w:lineRule="auto"/>
        <w:rPr>
          <w:rFonts w:cs="Arial"/>
        </w:rPr>
      </w:pPr>
      <w:r w:rsidRPr="00F8561A">
        <w:rPr>
          <w:rFonts w:cs="Arial"/>
        </w:rPr>
        <w:t>The employee will be compensated by being given a payment in place of this, amounting to the payment that they would have received including payment for accrued but untaken annual leave</w:t>
      </w:r>
      <w:r w:rsidRPr="00F8561A">
        <w:rPr>
          <w:rFonts w:cs="Arial"/>
          <w:color w:val="FF0000"/>
        </w:rPr>
        <w:t xml:space="preserve"> </w:t>
      </w:r>
      <w:r>
        <w:rPr>
          <w:rFonts w:cs="Arial"/>
          <w:color w:val="FF0000"/>
        </w:rPr>
        <w:t>[</w:t>
      </w:r>
      <w:r w:rsidRPr="00F8561A">
        <w:rPr>
          <w:rFonts w:cs="Arial"/>
          <w:color w:val="FF0000"/>
        </w:rPr>
        <w:t>if they had worked out their notice period</w:t>
      </w:r>
      <w:r>
        <w:rPr>
          <w:rFonts w:cs="Arial"/>
          <w:color w:val="FF0000"/>
        </w:rPr>
        <w:t>][up to your termination date]</w:t>
      </w:r>
      <w:r w:rsidRPr="00F8561A">
        <w:rPr>
          <w:rFonts w:cs="Arial"/>
        </w:rPr>
        <w:t>. A sum constituting the employee's pay in lieu of notice will be transferred into the bank account into which their wages are normally paid.</w:t>
      </w:r>
    </w:p>
    <w:p w14:paraId="523EE5B3" w14:textId="77777777" w:rsidR="00F8561A" w:rsidRPr="00571AB6" w:rsidRDefault="00F8561A" w:rsidP="005D53CD">
      <w:pPr>
        <w:pStyle w:val="ListParagraph"/>
        <w:numPr>
          <w:ilvl w:val="0"/>
          <w:numId w:val="76"/>
        </w:numPr>
        <w:spacing w:after="0" w:line="240" w:lineRule="auto"/>
        <w:rPr>
          <w:rFonts w:cs="Arial"/>
          <w:color w:val="FF0000"/>
        </w:rPr>
      </w:pPr>
      <w:r w:rsidRPr="00571AB6">
        <w:rPr>
          <w:rFonts w:cs="Arial"/>
          <w:color w:val="FF0000"/>
        </w:rPr>
        <w:t xml:space="preserve">Any benefits e.g. pension, life assurance, health insurance etc. will not be due during a period of payment in lieu of notice.  </w:t>
      </w:r>
    </w:p>
    <w:p w14:paraId="51FEE296" w14:textId="77777777" w:rsidR="00F8561A" w:rsidRPr="00571AB6" w:rsidRDefault="00F8561A" w:rsidP="00F8561A">
      <w:pPr>
        <w:spacing w:after="0" w:line="240" w:lineRule="auto"/>
        <w:rPr>
          <w:rFonts w:cs="Arial"/>
          <w:b/>
          <w:color w:val="0070C0"/>
        </w:rPr>
      </w:pPr>
    </w:p>
    <w:p w14:paraId="3A47772C" w14:textId="77777777" w:rsidR="00F8561A" w:rsidRPr="00571AB6" w:rsidRDefault="00F8561A" w:rsidP="00F8561A">
      <w:pPr>
        <w:spacing w:after="0" w:line="240" w:lineRule="auto"/>
        <w:rPr>
          <w:rFonts w:cs="Arial"/>
          <w:b/>
          <w:color w:val="0070C0"/>
        </w:rPr>
      </w:pPr>
    </w:p>
    <w:p w14:paraId="62B3B54A" w14:textId="77777777" w:rsidR="00F8561A" w:rsidRPr="00571AB6" w:rsidRDefault="00F8561A" w:rsidP="00F8561A">
      <w:pPr>
        <w:spacing w:after="0" w:line="240" w:lineRule="auto"/>
        <w:rPr>
          <w:rFonts w:cs="Arial"/>
          <w:b/>
          <w:color w:val="0070C0"/>
        </w:rPr>
      </w:pPr>
      <w:r w:rsidRPr="00571AB6">
        <w:rPr>
          <w:rFonts w:cs="Arial"/>
          <w:b/>
          <w:color w:val="0070C0"/>
        </w:rPr>
        <w:t xml:space="preserve">Garden Leave </w:t>
      </w:r>
    </w:p>
    <w:p w14:paraId="233EBDB6" w14:textId="77777777" w:rsidR="00F8561A" w:rsidRPr="00571AB6" w:rsidRDefault="00F8561A" w:rsidP="00F8561A">
      <w:pPr>
        <w:spacing w:after="0" w:line="240" w:lineRule="auto"/>
        <w:rPr>
          <w:rFonts w:cs="Arial"/>
          <w:color w:val="0070C0"/>
        </w:rPr>
      </w:pPr>
    </w:p>
    <w:p w14:paraId="3900C330" w14:textId="77777777" w:rsidR="00F8561A" w:rsidRPr="00F8561A" w:rsidRDefault="00F8561A" w:rsidP="00F8561A">
      <w:pPr>
        <w:spacing w:after="0" w:line="240" w:lineRule="auto"/>
        <w:rPr>
          <w:rFonts w:cs="Arial"/>
          <w:color w:val="FF0000"/>
        </w:rPr>
      </w:pPr>
      <w:r w:rsidRPr="00F8561A">
        <w:rPr>
          <w:rFonts w:cs="Arial"/>
          <w:color w:val="FF0000"/>
        </w:rPr>
        <w:t>If you are placed on garden leave, you will not be permitted to come to work, meaning you must stay away from the workplace during the garden-leave period. If you are placed on garden leave, we will:</w:t>
      </w:r>
    </w:p>
    <w:p w14:paraId="6D4CDAA2" w14:textId="44896511" w:rsidR="00F8561A" w:rsidRPr="00F8561A" w:rsidRDefault="00F8561A" w:rsidP="005D53CD">
      <w:pPr>
        <w:pStyle w:val="ListBullet"/>
        <w:numPr>
          <w:ilvl w:val="0"/>
          <w:numId w:val="77"/>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 xml:space="preserve">Take back any equipment belonging to the </w:t>
      </w:r>
      <w:proofErr w:type="spellStart"/>
      <w:r w:rsidR="00FE2FB7">
        <w:rPr>
          <w:rStyle w:val="Bold"/>
          <w:rFonts w:ascii="Arial" w:hAnsi="Arial" w:cs="Arial"/>
          <w:b w:val="0"/>
          <w:color w:val="FF0000"/>
          <w:sz w:val="22"/>
        </w:rPr>
        <w:t>organisation</w:t>
      </w:r>
      <w:proofErr w:type="spellEnd"/>
      <w:r w:rsidRPr="00F8561A">
        <w:rPr>
          <w:rStyle w:val="Bold"/>
          <w:rFonts w:ascii="Arial" w:hAnsi="Arial" w:cs="Arial"/>
          <w:b w:val="0"/>
          <w:color w:val="FF0000"/>
          <w:sz w:val="22"/>
        </w:rPr>
        <w:t>, typically a laptop, at the start of the garden-leave period;</w:t>
      </w:r>
    </w:p>
    <w:p w14:paraId="386C5CA8" w14:textId="77777777" w:rsidR="00F8561A" w:rsidRPr="00F8561A" w:rsidRDefault="00F8561A" w:rsidP="005D53CD">
      <w:pPr>
        <w:pStyle w:val="ListBullet"/>
        <w:numPr>
          <w:ilvl w:val="0"/>
          <w:numId w:val="77"/>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 xml:space="preserve">Require you not to have any contact with other Team Members, customers or third parties for work-related purposes during the garden-leave period; </w:t>
      </w:r>
    </w:p>
    <w:p w14:paraId="302B70C6" w14:textId="77777777" w:rsidR="00F8561A" w:rsidRPr="00F8561A" w:rsidRDefault="00F8561A" w:rsidP="005D53CD">
      <w:pPr>
        <w:pStyle w:val="ListBullet"/>
        <w:numPr>
          <w:ilvl w:val="0"/>
          <w:numId w:val="77"/>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 xml:space="preserve">Prevent you from having any contact with another </w:t>
      </w:r>
      <w:proofErr w:type="spellStart"/>
      <w:r w:rsidRPr="00F8561A">
        <w:rPr>
          <w:rStyle w:val="Bold"/>
          <w:rFonts w:ascii="Arial" w:hAnsi="Arial" w:cs="Arial"/>
          <w:b w:val="0"/>
          <w:color w:val="FF0000"/>
          <w:sz w:val="22"/>
        </w:rPr>
        <w:t>organisation</w:t>
      </w:r>
      <w:proofErr w:type="spellEnd"/>
      <w:r w:rsidRPr="00F8561A">
        <w:rPr>
          <w:rStyle w:val="Bold"/>
          <w:rFonts w:ascii="Arial" w:hAnsi="Arial" w:cs="Arial"/>
          <w:b w:val="0"/>
          <w:color w:val="FF0000"/>
          <w:sz w:val="22"/>
        </w:rPr>
        <w:t>, typically a competitor, during the garden-leave period.</w:t>
      </w:r>
    </w:p>
    <w:p w14:paraId="0D922A4F" w14:textId="77777777" w:rsidR="00F8561A" w:rsidRPr="00F8561A" w:rsidRDefault="00F8561A" w:rsidP="00F8561A">
      <w:pPr>
        <w:pStyle w:val="ListBullet"/>
        <w:numPr>
          <w:ilvl w:val="0"/>
          <w:numId w:val="0"/>
        </w:numPr>
        <w:spacing w:after="0" w:line="240" w:lineRule="auto"/>
        <w:rPr>
          <w:rStyle w:val="Bold"/>
          <w:rFonts w:ascii="Arial" w:hAnsi="Arial" w:cs="Arial"/>
          <w:b w:val="0"/>
          <w:color w:val="FF0000"/>
          <w:sz w:val="22"/>
        </w:rPr>
      </w:pPr>
    </w:p>
    <w:p w14:paraId="3B6DCC07" w14:textId="77777777" w:rsidR="00F8561A" w:rsidRPr="00F8561A" w:rsidRDefault="00F8561A" w:rsidP="00F8561A">
      <w:pPr>
        <w:pStyle w:val="ListBullet"/>
        <w:numPr>
          <w:ilvl w:val="0"/>
          <w:numId w:val="0"/>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If you are placed on garden leave, your contract of employment will continue in force until the end of your notice period. This means that, during the garden-leave period, you will:</w:t>
      </w:r>
    </w:p>
    <w:p w14:paraId="7E38EC46" w14:textId="77777777" w:rsidR="00F8561A" w:rsidRPr="00F8561A" w:rsidRDefault="00F8561A" w:rsidP="005D53CD">
      <w:pPr>
        <w:pStyle w:val="ListBullet"/>
        <w:numPr>
          <w:ilvl w:val="0"/>
          <w:numId w:val="77"/>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Continue to receive full pay and benefits (with the exception of benefits that are given to allow you to do your job, such as a work mobile phone) in the normal way;</w:t>
      </w:r>
    </w:p>
    <w:p w14:paraId="68CD416C" w14:textId="77777777" w:rsidR="00F8561A" w:rsidRPr="00F8561A" w:rsidRDefault="00F8561A" w:rsidP="005D53CD">
      <w:pPr>
        <w:pStyle w:val="ListBullet"/>
        <w:numPr>
          <w:ilvl w:val="0"/>
          <w:numId w:val="77"/>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Remain bound by all the obligations and restrictions set out in your contract of employment, including any confidentiality clauses and restrictive covenants contained in their contract of employment, save the duty to attend work;</w:t>
      </w:r>
    </w:p>
    <w:p w14:paraId="2553C027" w14:textId="77777777" w:rsidR="00F8561A" w:rsidRPr="00F8561A" w:rsidRDefault="00F8561A" w:rsidP="005D53CD">
      <w:pPr>
        <w:pStyle w:val="ListBullet"/>
        <w:numPr>
          <w:ilvl w:val="0"/>
          <w:numId w:val="77"/>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Not be permitted to take up other employment during the garden-leave period; and</w:t>
      </w:r>
    </w:p>
    <w:p w14:paraId="18FF4B92" w14:textId="51D3764A" w:rsidR="00F8561A" w:rsidRPr="00F8561A" w:rsidRDefault="00F8561A" w:rsidP="005D53CD">
      <w:pPr>
        <w:pStyle w:val="ListBullet"/>
        <w:numPr>
          <w:ilvl w:val="0"/>
          <w:numId w:val="77"/>
        </w:numPr>
        <w:spacing w:after="0" w:line="240" w:lineRule="auto"/>
        <w:rPr>
          <w:rFonts w:ascii="Arial" w:hAnsi="Arial" w:cs="Arial"/>
          <w:bCs/>
          <w:color w:val="auto"/>
          <w:sz w:val="22"/>
        </w:rPr>
      </w:pPr>
      <w:r w:rsidRPr="00F8561A">
        <w:rPr>
          <w:rStyle w:val="Bold"/>
          <w:rFonts w:ascii="Arial" w:hAnsi="Arial" w:cs="Arial"/>
          <w:b w:val="0"/>
          <w:color w:val="FF0000"/>
          <w:sz w:val="22"/>
        </w:rPr>
        <w:t xml:space="preserve">Be required to remain available to be contacted by the </w:t>
      </w:r>
      <w:proofErr w:type="spellStart"/>
      <w:r w:rsidR="00FE2FB7">
        <w:rPr>
          <w:rStyle w:val="Bold"/>
          <w:rFonts w:ascii="Arial" w:hAnsi="Arial" w:cs="Arial"/>
          <w:b w:val="0"/>
          <w:color w:val="FF0000"/>
          <w:sz w:val="22"/>
        </w:rPr>
        <w:t>organisation</w:t>
      </w:r>
      <w:proofErr w:type="spellEnd"/>
      <w:r w:rsidRPr="00571AB6">
        <w:rPr>
          <w:rStyle w:val="Bold"/>
          <w:rFonts w:ascii="Arial" w:hAnsi="Arial" w:cs="Arial"/>
          <w:b w:val="0"/>
          <w:color w:val="auto"/>
          <w:sz w:val="22"/>
        </w:rPr>
        <w:t>.</w:t>
      </w:r>
    </w:p>
    <w:p w14:paraId="1502EABF" w14:textId="77777777" w:rsidR="00F8561A" w:rsidRPr="00571AB6" w:rsidRDefault="00F8561A" w:rsidP="00F8561A">
      <w:pPr>
        <w:spacing w:after="0" w:line="240" w:lineRule="auto"/>
        <w:rPr>
          <w:rFonts w:cs="Arial"/>
          <w:b/>
          <w:color w:val="0070C0"/>
        </w:rPr>
      </w:pPr>
    </w:p>
    <w:p w14:paraId="2BF45889" w14:textId="77777777" w:rsidR="00F8561A" w:rsidRPr="00571AB6" w:rsidRDefault="00F8561A" w:rsidP="00F8561A">
      <w:pPr>
        <w:spacing w:after="0" w:line="240" w:lineRule="auto"/>
        <w:rPr>
          <w:rFonts w:cs="Arial"/>
          <w:b/>
          <w:color w:val="0070C0"/>
        </w:rPr>
      </w:pPr>
      <w:r w:rsidRPr="00571AB6">
        <w:rPr>
          <w:rFonts w:cs="Arial"/>
          <w:b/>
          <w:color w:val="0070C0"/>
        </w:rPr>
        <w:t xml:space="preserve">Return of Property </w:t>
      </w:r>
    </w:p>
    <w:p w14:paraId="57F54D9E" w14:textId="77777777" w:rsidR="00F8561A" w:rsidRPr="00571AB6" w:rsidRDefault="00F8561A" w:rsidP="00F8561A">
      <w:pPr>
        <w:spacing w:after="0" w:line="240" w:lineRule="auto"/>
        <w:rPr>
          <w:rFonts w:cs="Arial"/>
          <w:b/>
          <w:color w:val="0070C0"/>
        </w:rPr>
      </w:pPr>
    </w:p>
    <w:p w14:paraId="78AF9C08" w14:textId="6A04A555" w:rsidR="00F8561A" w:rsidRPr="00571AB6" w:rsidRDefault="00F8561A" w:rsidP="00F8561A">
      <w:pPr>
        <w:spacing w:after="0" w:line="240" w:lineRule="auto"/>
        <w:rPr>
          <w:rFonts w:cs="Arial"/>
        </w:rPr>
      </w:pPr>
      <w:r w:rsidRPr="00571AB6">
        <w:rPr>
          <w:rFonts w:cs="Arial"/>
        </w:rPr>
        <w:t xml:space="preserve">We require employees to return all property that belongs to the </w:t>
      </w:r>
      <w:r w:rsidR="00FE2FB7">
        <w:rPr>
          <w:rFonts w:cs="Arial"/>
        </w:rPr>
        <w:t>organisation</w:t>
      </w:r>
      <w:r w:rsidRPr="00571AB6">
        <w:rPr>
          <w:rFonts w:cs="Arial"/>
        </w:rPr>
        <w:t xml:space="preserve"> on or before their final working day.</w:t>
      </w:r>
    </w:p>
    <w:p w14:paraId="0401E5DB" w14:textId="77777777" w:rsidR="00F8561A" w:rsidRPr="00571AB6" w:rsidRDefault="00F8561A" w:rsidP="00F8561A">
      <w:pPr>
        <w:spacing w:after="0" w:line="240" w:lineRule="auto"/>
        <w:rPr>
          <w:rFonts w:cs="Arial"/>
        </w:rPr>
      </w:pPr>
    </w:p>
    <w:p w14:paraId="57DBBB47" w14:textId="77777777" w:rsidR="00F8561A" w:rsidRPr="00571AB6" w:rsidRDefault="00F8561A" w:rsidP="00F8561A">
      <w:pPr>
        <w:spacing w:after="0" w:line="240" w:lineRule="auto"/>
        <w:rPr>
          <w:rStyle w:val="Bold"/>
          <w:rFonts w:cs="Arial"/>
          <w:b w:val="0"/>
          <w:bCs w:val="0"/>
        </w:rPr>
      </w:pPr>
      <w:r w:rsidRPr="00571AB6">
        <w:rPr>
          <w:rFonts w:cs="Arial"/>
        </w:rPr>
        <w:t>This may include (but is not limited to):</w:t>
      </w:r>
    </w:p>
    <w:p w14:paraId="23AC7FE4"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keys and key cards;</w:t>
      </w:r>
    </w:p>
    <w:p w14:paraId="2BB3134A"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security and building passes;</w:t>
      </w:r>
    </w:p>
    <w:p w14:paraId="0FF7BFF9"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mobile phone;</w:t>
      </w:r>
    </w:p>
    <w:p w14:paraId="2E8C6EE0"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computer equipment, such as a laptop;</w:t>
      </w:r>
    </w:p>
    <w:p w14:paraId="5C8662C9"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removable data storage device;</w:t>
      </w:r>
    </w:p>
    <w:p w14:paraId="2A88A9F0"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credit or charge cards;</w:t>
      </w:r>
    </w:p>
    <w:p w14:paraId="57EC2BC3" w14:textId="77777777"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lastRenderedPageBreak/>
        <w:t>Any hard copy or electronic materials; and</w:t>
      </w:r>
    </w:p>
    <w:p w14:paraId="1A57ADEF" w14:textId="06CC8868" w:rsidR="00F8561A" w:rsidRPr="00F8561A" w:rsidRDefault="00F8561A" w:rsidP="005D53CD">
      <w:pPr>
        <w:pStyle w:val="ListBullet"/>
        <w:numPr>
          <w:ilvl w:val="0"/>
          <w:numId w:val="75"/>
        </w:numPr>
        <w:spacing w:after="0" w:line="240" w:lineRule="auto"/>
        <w:rPr>
          <w:rStyle w:val="Bold"/>
          <w:rFonts w:ascii="Arial" w:hAnsi="Arial" w:cs="Arial"/>
          <w:b w:val="0"/>
          <w:color w:val="FF0000"/>
          <w:sz w:val="22"/>
        </w:rPr>
      </w:pPr>
      <w:r w:rsidRPr="00F8561A">
        <w:rPr>
          <w:rStyle w:val="Bold"/>
          <w:rFonts w:ascii="Arial" w:hAnsi="Arial" w:cs="Arial"/>
          <w:b w:val="0"/>
          <w:color w:val="FF0000"/>
          <w:sz w:val="22"/>
        </w:rPr>
        <w:t xml:space="preserve">any other property belonging to the </w:t>
      </w:r>
      <w:proofErr w:type="spellStart"/>
      <w:r w:rsidR="00FE2FB7">
        <w:rPr>
          <w:rStyle w:val="Bold"/>
          <w:rFonts w:ascii="Arial" w:hAnsi="Arial" w:cs="Arial"/>
          <w:b w:val="0"/>
          <w:color w:val="FF0000"/>
          <w:sz w:val="22"/>
        </w:rPr>
        <w:t>organisation</w:t>
      </w:r>
      <w:proofErr w:type="spellEnd"/>
      <w:r w:rsidRPr="00F8561A">
        <w:rPr>
          <w:rStyle w:val="Bold"/>
          <w:rFonts w:ascii="Arial" w:hAnsi="Arial" w:cs="Arial"/>
          <w:b w:val="0"/>
          <w:color w:val="FF0000"/>
          <w:sz w:val="22"/>
        </w:rPr>
        <w:t xml:space="preserve">. </w:t>
      </w:r>
    </w:p>
    <w:p w14:paraId="30B8785A" w14:textId="77777777" w:rsidR="00F8561A" w:rsidRPr="00571AB6" w:rsidRDefault="00F8561A" w:rsidP="00F8561A">
      <w:pPr>
        <w:pStyle w:val="ListBullet"/>
        <w:numPr>
          <w:ilvl w:val="0"/>
          <w:numId w:val="0"/>
        </w:numPr>
        <w:spacing w:after="0" w:line="240" w:lineRule="auto"/>
        <w:ind w:left="360"/>
        <w:rPr>
          <w:rStyle w:val="Bold"/>
          <w:rFonts w:ascii="Arial" w:hAnsi="Arial" w:cs="Arial"/>
          <w:b w:val="0"/>
          <w:sz w:val="22"/>
        </w:rPr>
      </w:pPr>
    </w:p>
    <w:p w14:paraId="2FEDD5F6" w14:textId="4F4AFA26" w:rsidR="00F8561A" w:rsidRPr="00571AB6" w:rsidRDefault="00F8561A" w:rsidP="00F8561A">
      <w:pPr>
        <w:spacing w:after="0" w:line="240" w:lineRule="auto"/>
        <w:rPr>
          <w:rFonts w:cs="Arial"/>
        </w:rPr>
      </w:pPr>
      <w:r w:rsidRPr="00571AB6">
        <w:rPr>
          <w:rFonts w:cs="Arial"/>
        </w:rPr>
        <w:t xml:space="preserve">If you fail to return any property belonging to the </w:t>
      </w:r>
      <w:r w:rsidR="00FE2FB7">
        <w:rPr>
          <w:rFonts w:cs="Arial"/>
        </w:rPr>
        <w:t>organisation</w:t>
      </w:r>
      <w:r w:rsidRPr="00571AB6">
        <w:rPr>
          <w:rFonts w:cs="Arial"/>
        </w:rPr>
        <w:t xml:space="preserve"> by the required date, we will withhold the whole or any part of any pay due from the </w:t>
      </w:r>
      <w:r w:rsidR="00FE2FB7">
        <w:rPr>
          <w:rFonts w:cs="Arial"/>
        </w:rPr>
        <w:t>organisation</w:t>
      </w:r>
      <w:r w:rsidRPr="00571AB6">
        <w:rPr>
          <w:rFonts w:cs="Arial"/>
        </w:rPr>
        <w:t xml:space="preserve"> to you up to the current market value of the property not returned. We may also issue civil proceedings against you for breach of contract and/or trespass to goods, to the extent that any outstanding pay withheld does not cover the current market value of the property not returned.</w:t>
      </w:r>
    </w:p>
    <w:p w14:paraId="5235F9DC" w14:textId="77777777" w:rsidR="00F8561A" w:rsidRPr="00571AB6" w:rsidRDefault="00F8561A" w:rsidP="00F8561A">
      <w:pPr>
        <w:shd w:val="clear" w:color="auto" w:fill="FFFFFF"/>
        <w:spacing w:after="0" w:line="240" w:lineRule="auto"/>
        <w:rPr>
          <w:rFonts w:cs="Arial"/>
        </w:rPr>
      </w:pPr>
    </w:p>
    <w:p w14:paraId="7BBF4F4D" w14:textId="77777777" w:rsidR="00F8561A" w:rsidRPr="00571AB6" w:rsidRDefault="00F8561A" w:rsidP="00F8561A">
      <w:pPr>
        <w:shd w:val="clear" w:color="auto" w:fill="FFFFFF"/>
        <w:spacing w:after="0" w:line="240" w:lineRule="auto"/>
        <w:rPr>
          <w:rFonts w:cs="Arial"/>
        </w:rPr>
      </w:pPr>
    </w:p>
    <w:p w14:paraId="755229C4" w14:textId="77777777" w:rsidR="00F8561A" w:rsidRPr="00571AB6" w:rsidRDefault="00F8561A" w:rsidP="00F8561A">
      <w:pPr>
        <w:shd w:val="clear" w:color="auto" w:fill="FFFFFF"/>
        <w:spacing w:after="0" w:line="240" w:lineRule="auto"/>
        <w:rPr>
          <w:rFonts w:cs="Arial"/>
          <w:b/>
          <w:color w:val="0070C0"/>
        </w:rPr>
      </w:pPr>
      <w:r w:rsidRPr="00571AB6">
        <w:rPr>
          <w:rFonts w:cs="Arial"/>
          <w:b/>
          <w:color w:val="0070C0"/>
        </w:rPr>
        <w:t xml:space="preserve">Any Other Outstanding Payments on Leaving </w:t>
      </w:r>
    </w:p>
    <w:p w14:paraId="6C193A83" w14:textId="77777777" w:rsidR="00F8561A" w:rsidRPr="00571AB6" w:rsidRDefault="00F8561A" w:rsidP="00F8561A">
      <w:pPr>
        <w:shd w:val="clear" w:color="auto" w:fill="FFFFFF"/>
        <w:spacing w:after="0" w:line="240" w:lineRule="auto"/>
        <w:rPr>
          <w:rFonts w:cs="Arial"/>
          <w:b/>
          <w:color w:val="31849B" w:themeColor="accent5" w:themeShade="BF"/>
        </w:rPr>
      </w:pPr>
    </w:p>
    <w:p w14:paraId="1EE6AC9A" w14:textId="77777777" w:rsidR="00F8561A" w:rsidRPr="00571AB6" w:rsidRDefault="00F8561A" w:rsidP="00F8561A">
      <w:pPr>
        <w:spacing w:after="0" w:line="240" w:lineRule="auto"/>
        <w:rPr>
          <w:rFonts w:cs="Arial"/>
        </w:rPr>
      </w:pPr>
      <w:r w:rsidRPr="00571AB6">
        <w:rPr>
          <w:rFonts w:cs="Arial"/>
        </w:rPr>
        <w:t>We may deduct from your final pay all monies owing to us before you leave. This includes (but is not limited to):</w:t>
      </w:r>
    </w:p>
    <w:p w14:paraId="127850E9" w14:textId="77777777" w:rsidR="00F8561A" w:rsidRPr="00571AB6" w:rsidRDefault="00F8561A" w:rsidP="005D53CD">
      <w:pPr>
        <w:pStyle w:val="ListBullet"/>
        <w:numPr>
          <w:ilvl w:val="0"/>
          <w:numId w:val="78"/>
        </w:numPr>
        <w:spacing w:after="0" w:line="240" w:lineRule="auto"/>
        <w:rPr>
          <w:rStyle w:val="Bold"/>
          <w:rFonts w:ascii="Arial" w:hAnsi="Arial" w:cs="Arial"/>
          <w:b w:val="0"/>
          <w:color w:val="auto"/>
          <w:sz w:val="22"/>
        </w:rPr>
      </w:pPr>
      <w:r w:rsidRPr="00571AB6">
        <w:rPr>
          <w:rStyle w:val="Bold"/>
          <w:rFonts w:ascii="Arial" w:hAnsi="Arial" w:cs="Arial"/>
          <w:b w:val="0"/>
          <w:color w:val="auto"/>
          <w:sz w:val="22"/>
        </w:rPr>
        <w:t>outstanding loans;</w:t>
      </w:r>
    </w:p>
    <w:p w14:paraId="2CC4C0A1" w14:textId="77777777" w:rsidR="00F8561A" w:rsidRPr="00571AB6" w:rsidRDefault="00F8561A" w:rsidP="005D53CD">
      <w:pPr>
        <w:pStyle w:val="ListBullet"/>
        <w:numPr>
          <w:ilvl w:val="0"/>
          <w:numId w:val="78"/>
        </w:numPr>
        <w:spacing w:after="0" w:line="240" w:lineRule="auto"/>
        <w:rPr>
          <w:rStyle w:val="Bold"/>
          <w:rFonts w:ascii="Arial" w:hAnsi="Arial" w:cs="Arial"/>
          <w:b w:val="0"/>
          <w:color w:val="auto"/>
          <w:sz w:val="22"/>
        </w:rPr>
      </w:pPr>
      <w:r w:rsidRPr="00571AB6">
        <w:rPr>
          <w:rStyle w:val="Bold"/>
          <w:rFonts w:ascii="Arial" w:hAnsi="Arial" w:cs="Arial"/>
          <w:b w:val="0"/>
          <w:color w:val="auto"/>
          <w:sz w:val="22"/>
        </w:rPr>
        <w:t>wage advances;</w:t>
      </w:r>
    </w:p>
    <w:p w14:paraId="131EACFE" w14:textId="77777777" w:rsidR="00F8561A" w:rsidRPr="00571AB6" w:rsidRDefault="00F8561A" w:rsidP="005D53CD">
      <w:pPr>
        <w:pStyle w:val="ListBullet"/>
        <w:numPr>
          <w:ilvl w:val="0"/>
          <w:numId w:val="78"/>
        </w:numPr>
        <w:spacing w:after="0" w:line="240" w:lineRule="auto"/>
        <w:rPr>
          <w:rStyle w:val="Bold"/>
          <w:rFonts w:ascii="Arial" w:hAnsi="Arial" w:cs="Arial"/>
          <w:b w:val="0"/>
          <w:color w:val="auto"/>
          <w:sz w:val="22"/>
        </w:rPr>
      </w:pPr>
      <w:r w:rsidRPr="00571AB6">
        <w:rPr>
          <w:rStyle w:val="Bold"/>
          <w:rFonts w:ascii="Arial" w:hAnsi="Arial" w:cs="Arial"/>
          <w:b w:val="0"/>
          <w:color w:val="auto"/>
          <w:sz w:val="22"/>
        </w:rPr>
        <w:t>expenses advances; and</w:t>
      </w:r>
    </w:p>
    <w:p w14:paraId="1ADF5136" w14:textId="77777777" w:rsidR="00F8561A" w:rsidRPr="00571AB6" w:rsidRDefault="00F8561A" w:rsidP="005D53CD">
      <w:pPr>
        <w:pStyle w:val="ListBullet"/>
        <w:numPr>
          <w:ilvl w:val="0"/>
          <w:numId w:val="78"/>
        </w:numPr>
        <w:spacing w:after="0" w:line="240" w:lineRule="auto"/>
        <w:rPr>
          <w:rStyle w:val="Bold"/>
          <w:rFonts w:ascii="Arial" w:hAnsi="Arial" w:cs="Arial"/>
          <w:b w:val="0"/>
          <w:color w:val="auto"/>
          <w:sz w:val="22"/>
        </w:rPr>
      </w:pPr>
      <w:r w:rsidRPr="00571AB6">
        <w:rPr>
          <w:rStyle w:val="Bold"/>
          <w:rFonts w:ascii="Arial" w:hAnsi="Arial" w:cs="Arial"/>
          <w:b w:val="0"/>
          <w:color w:val="auto"/>
          <w:sz w:val="22"/>
        </w:rPr>
        <w:t>holiday taken but not yet accrued.</w:t>
      </w:r>
    </w:p>
    <w:p w14:paraId="043B3C4B" w14:textId="77777777" w:rsidR="00F8561A" w:rsidRPr="00571AB6" w:rsidRDefault="00F8561A" w:rsidP="00F8561A">
      <w:pPr>
        <w:spacing w:after="0" w:line="240" w:lineRule="auto"/>
        <w:rPr>
          <w:rFonts w:cs="Arial"/>
        </w:rPr>
      </w:pPr>
    </w:p>
    <w:p w14:paraId="6F84BB25" w14:textId="77777777" w:rsidR="00F8561A" w:rsidRPr="00571AB6" w:rsidRDefault="00F8561A" w:rsidP="00F8561A">
      <w:pPr>
        <w:spacing w:after="0" w:line="240" w:lineRule="auto"/>
        <w:rPr>
          <w:rFonts w:cs="Arial"/>
        </w:rPr>
      </w:pPr>
      <w:r w:rsidRPr="00571AB6">
        <w:rPr>
          <w:rFonts w:cs="Arial"/>
        </w:rPr>
        <w:t>If your final pay is insufficient to cover the sums owed to us, you will enter into a contract with us for the repayment of all sums owed. If you refuse to do this, or default on any repayment agreement, we may bring a civil claim against you to recover the monies (as a debt) and our costs of doing so.</w:t>
      </w:r>
    </w:p>
    <w:p w14:paraId="520C7998" w14:textId="77777777" w:rsidR="00F8561A" w:rsidRPr="00571AB6" w:rsidRDefault="00F8561A" w:rsidP="00F8561A">
      <w:pPr>
        <w:spacing w:after="0" w:line="240" w:lineRule="auto"/>
        <w:rPr>
          <w:rFonts w:cs="Arial"/>
        </w:rPr>
      </w:pPr>
    </w:p>
    <w:p w14:paraId="43A19F80" w14:textId="77777777" w:rsidR="00F8561A" w:rsidRPr="00571AB6" w:rsidRDefault="00F8561A" w:rsidP="00F8561A">
      <w:pPr>
        <w:shd w:val="clear" w:color="auto" w:fill="FFFFFF"/>
        <w:spacing w:after="0" w:line="240" w:lineRule="auto"/>
        <w:rPr>
          <w:rFonts w:cs="Arial"/>
        </w:rPr>
      </w:pPr>
    </w:p>
    <w:p w14:paraId="2A70BED4" w14:textId="77777777" w:rsidR="00F8561A" w:rsidRPr="00571AB6" w:rsidRDefault="00F8561A" w:rsidP="00F8561A">
      <w:pPr>
        <w:spacing w:after="0" w:line="240" w:lineRule="auto"/>
        <w:rPr>
          <w:rFonts w:cs="Arial"/>
          <w:b/>
          <w:color w:val="0070C0"/>
        </w:rPr>
      </w:pPr>
      <w:r w:rsidRPr="00571AB6">
        <w:rPr>
          <w:rFonts w:cs="Arial"/>
          <w:b/>
          <w:color w:val="0070C0"/>
        </w:rPr>
        <w:t xml:space="preserve">Holidays During Notice Period </w:t>
      </w:r>
    </w:p>
    <w:p w14:paraId="42558FE0" w14:textId="77777777" w:rsidR="00F8561A" w:rsidRPr="00571AB6" w:rsidRDefault="00F8561A" w:rsidP="00F8561A">
      <w:pPr>
        <w:spacing w:after="0" w:line="240" w:lineRule="auto"/>
        <w:rPr>
          <w:rFonts w:cs="Arial"/>
          <w:b/>
          <w:color w:val="0070C0"/>
        </w:rPr>
      </w:pPr>
    </w:p>
    <w:p w14:paraId="677D5B71" w14:textId="77777777" w:rsidR="00F8561A" w:rsidRPr="00571AB6" w:rsidRDefault="00F8561A" w:rsidP="00F8561A">
      <w:pPr>
        <w:jc w:val="left"/>
        <w:rPr>
          <w:rFonts w:cs="Arial"/>
        </w:rPr>
      </w:pPr>
      <w:r w:rsidRPr="00571AB6">
        <w:rPr>
          <w:rFonts w:cs="Arial"/>
        </w:rPr>
        <w:t xml:space="preserve">Further details on holidays during your notice period can be </w:t>
      </w:r>
      <w:r w:rsidRPr="00424188">
        <w:rPr>
          <w:rFonts w:cs="Arial"/>
        </w:rPr>
        <w:t>found in the Holiday Policy.</w:t>
      </w:r>
    </w:p>
    <w:p w14:paraId="4F29DA70" w14:textId="77777777" w:rsidR="00F8561A" w:rsidRPr="00F8561A" w:rsidRDefault="00F8561A" w:rsidP="00F8561A"/>
    <w:p w14:paraId="13ADD31B" w14:textId="77777777" w:rsidR="00153BA9" w:rsidRPr="00571AB6" w:rsidRDefault="00153BA9" w:rsidP="003B24C1">
      <w:pPr>
        <w:spacing w:after="0" w:line="240" w:lineRule="auto"/>
        <w:rPr>
          <w:rFonts w:eastAsia="Times New Roman" w:cs="Arial"/>
          <w:b/>
          <w:bCs/>
          <w:caps/>
          <w:color w:val="FF0000"/>
        </w:rPr>
      </w:pPr>
    </w:p>
    <w:p w14:paraId="0E88732D" w14:textId="77777777" w:rsidR="008F5999" w:rsidRPr="00E006CB" w:rsidRDefault="00153BA9" w:rsidP="003B24C1">
      <w:pPr>
        <w:spacing w:after="0" w:line="240" w:lineRule="auto"/>
        <w:rPr>
          <w:rFonts w:eastAsia="Times New Roman" w:cs="Arial"/>
          <w:b/>
          <w:bCs/>
          <w:caps/>
          <w:color w:val="FF0000"/>
        </w:rPr>
      </w:pPr>
      <w:r w:rsidRPr="00571AB6">
        <w:rPr>
          <w:rFonts w:eastAsia="Times New Roman" w:cs="Arial"/>
          <w:b/>
          <w:bCs/>
          <w:caps/>
          <w:color w:val="FF0000"/>
        </w:rPr>
        <w:br w:type="page"/>
      </w:r>
    </w:p>
    <w:p w14:paraId="6AE0CC4A" w14:textId="77777777" w:rsidR="00EF5D5F" w:rsidRPr="00EF5D5F" w:rsidRDefault="00EF5D5F" w:rsidP="00997899">
      <w:pPr>
        <w:pStyle w:val="Heading1"/>
      </w:pPr>
      <w:bookmarkStart w:id="26" w:name="_Toc146716077"/>
      <w:r w:rsidRPr="00EF5D5F">
        <w:lastRenderedPageBreak/>
        <w:t>SECTION B:</w:t>
      </w:r>
      <w:bookmarkEnd w:id="26"/>
      <w:r w:rsidRPr="00EF5D5F">
        <w:t xml:space="preserve">  </w:t>
      </w:r>
    </w:p>
    <w:p w14:paraId="4D0A1AA8" w14:textId="77777777" w:rsidR="00EF5D5F" w:rsidRPr="00EF5D5F" w:rsidRDefault="00EF5D5F" w:rsidP="00997899">
      <w:pPr>
        <w:pStyle w:val="Heading1"/>
      </w:pPr>
      <w:bookmarkStart w:id="27" w:name="_Toc146716078"/>
      <w:r w:rsidRPr="00EF5D5F">
        <w:t>OUR</w:t>
      </w:r>
      <w:bookmarkEnd w:id="27"/>
      <w:r w:rsidRPr="00EF5D5F">
        <w:t xml:space="preserve"> </w:t>
      </w:r>
    </w:p>
    <w:p w14:paraId="23B739F3" w14:textId="17AD8EE7" w:rsidR="00EC186E" w:rsidRPr="00EF5D5F" w:rsidRDefault="00EF5D5F" w:rsidP="00997899">
      <w:pPr>
        <w:pStyle w:val="Heading1"/>
      </w:pPr>
      <w:bookmarkStart w:id="28" w:name="_Toc146716079"/>
      <w:r w:rsidRPr="00EF5D5F">
        <w:t>NON-CONTRACTUAL POLICIES &amp; PROCEDURES</w:t>
      </w:r>
      <w:bookmarkEnd w:id="28"/>
    </w:p>
    <w:p w14:paraId="4736E662" w14:textId="77777777" w:rsidR="009C6CDE" w:rsidRPr="00571AB6" w:rsidRDefault="009C6CDE" w:rsidP="009C6CDE">
      <w:pPr>
        <w:rPr>
          <w:caps/>
        </w:rPr>
      </w:pPr>
    </w:p>
    <w:p w14:paraId="203125E7" w14:textId="77777777" w:rsidR="00ED2096" w:rsidRPr="00571AB6" w:rsidRDefault="00ED2096">
      <w:pPr>
        <w:rPr>
          <w:caps/>
        </w:rPr>
      </w:pPr>
    </w:p>
    <w:p w14:paraId="1887E2C4" w14:textId="77777777" w:rsidR="009C6CDE" w:rsidRPr="00571AB6" w:rsidRDefault="009C6CDE">
      <w:pPr>
        <w:rPr>
          <w:caps/>
        </w:rPr>
      </w:pPr>
    </w:p>
    <w:p w14:paraId="3013367F" w14:textId="3693F142" w:rsidR="00D4442D" w:rsidRPr="00571AB6" w:rsidRDefault="00EF5D5F">
      <w:pPr>
        <w:rPr>
          <w:caps/>
        </w:rPr>
      </w:pPr>
      <w:r>
        <w:rPr>
          <w:noProof/>
        </w:rPr>
        <w:drawing>
          <wp:inline distT="0" distB="0" distL="0" distR="0" wp14:anchorId="649B3130" wp14:editId="30BAF1D4">
            <wp:extent cx="4857750" cy="3238500"/>
            <wp:effectExtent l="323850" t="323850" r="323850" b="323850"/>
            <wp:docPr id="4" name="Picture 4" descr="Laptop, Computer, Browse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top, Computer, Browser, Resea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32385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6C1E6FF0" w14:textId="77777777" w:rsidR="00D4442D" w:rsidRPr="00571AB6" w:rsidRDefault="00D4442D">
      <w:pPr>
        <w:rPr>
          <w:caps/>
        </w:rPr>
      </w:pPr>
    </w:p>
    <w:p w14:paraId="66B9472A" w14:textId="77777777" w:rsidR="00D4442D" w:rsidRPr="00571AB6" w:rsidRDefault="00D4442D">
      <w:pPr>
        <w:rPr>
          <w:caps/>
        </w:rPr>
      </w:pPr>
    </w:p>
    <w:p w14:paraId="6CEC158F" w14:textId="77777777" w:rsidR="00D4442D" w:rsidRPr="00571AB6" w:rsidRDefault="00D4442D">
      <w:pPr>
        <w:rPr>
          <w:caps/>
        </w:rPr>
      </w:pPr>
    </w:p>
    <w:p w14:paraId="0C8456FD" w14:textId="71C368A4" w:rsidR="00757B0C" w:rsidRPr="00571AB6" w:rsidRDefault="00757B0C" w:rsidP="003B24C1">
      <w:pPr>
        <w:tabs>
          <w:tab w:val="left" w:pos="0"/>
        </w:tabs>
        <w:spacing w:after="0" w:line="240" w:lineRule="auto"/>
        <w:rPr>
          <w:rFonts w:cs="Arial"/>
          <w:color w:val="000000"/>
        </w:rPr>
      </w:pPr>
    </w:p>
    <w:p w14:paraId="4C09D936" w14:textId="77777777" w:rsidR="00E006CB" w:rsidRDefault="00E006CB" w:rsidP="00757B0C">
      <w:pPr>
        <w:tabs>
          <w:tab w:val="left" w:pos="0"/>
        </w:tabs>
        <w:spacing w:after="0" w:line="240" w:lineRule="auto"/>
        <w:rPr>
          <w:rFonts w:cs="Arial"/>
        </w:rPr>
      </w:pPr>
    </w:p>
    <w:p w14:paraId="30DEDA63" w14:textId="77777777" w:rsidR="00E006CB" w:rsidRDefault="00E006CB" w:rsidP="0068699A">
      <w:pPr>
        <w:tabs>
          <w:tab w:val="left" w:pos="0"/>
        </w:tabs>
        <w:spacing w:after="0" w:line="240" w:lineRule="auto"/>
        <w:jc w:val="center"/>
        <w:rPr>
          <w:rFonts w:cs="Arial"/>
        </w:rPr>
      </w:pPr>
    </w:p>
    <w:p w14:paraId="706CE5C6" w14:textId="77777777" w:rsidR="00E006CB" w:rsidRDefault="00E006CB" w:rsidP="00757B0C">
      <w:pPr>
        <w:tabs>
          <w:tab w:val="left" w:pos="0"/>
        </w:tabs>
        <w:spacing w:after="0" w:line="240" w:lineRule="auto"/>
        <w:rPr>
          <w:rFonts w:cs="Arial"/>
        </w:rPr>
      </w:pPr>
    </w:p>
    <w:p w14:paraId="1CB7C6A8" w14:textId="77777777" w:rsidR="00E006CB" w:rsidRDefault="00E006CB" w:rsidP="00757B0C">
      <w:pPr>
        <w:tabs>
          <w:tab w:val="left" w:pos="0"/>
        </w:tabs>
        <w:spacing w:after="0" w:line="240" w:lineRule="auto"/>
        <w:rPr>
          <w:rFonts w:cs="Arial"/>
        </w:rPr>
      </w:pPr>
    </w:p>
    <w:p w14:paraId="514CD9E5" w14:textId="77777777" w:rsidR="00E006CB" w:rsidRDefault="00E006CB" w:rsidP="00757B0C">
      <w:pPr>
        <w:tabs>
          <w:tab w:val="left" w:pos="0"/>
        </w:tabs>
        <w:spacing w:after="0" w:line="240" w:lineRule="auto"/>
        <w:rPr>
          <w:rFonts w:cs="Arial"/>
        </w:rPr>
      </w:pPr>
    </w:p>
    <w:p w14:paraId="17DF14EC" w14:textId="2152CBDA" w:rsidR="00E006CB" w:rsidRPr="00EF5D5F" w:rsidRDefault="00E006CB" w:rsidP="00EF5D5F">
      <w:pPr>
        <w:pStyle w:val="Heading2"/>
      </w:pPr>
      <w:bookmarkStart w:id="29" w:name="_Toc146716080"/>
      <w:r>
        <w:t>Disciplinary Procedure</w:t>
      </w:r>
      <w:bookmarkEnd w:id="29"/>
      <w:r>
        <w:t xml:space="preserve"> </w:t>
      </w:r>
    </w:p>
    <w:p w14:paraId="64325522" w14:textId="77777777" w:rsidR="00E006CB" w:rsidRPr="00E006CB" w:rsidRDefault="00E006CB" w:rsidP="00E006CB"/>
    <w:p w14:paraId="79F8EA6A" w14:textId="77777777" w:rsidR="001E5008" w:rsidRPr="00571AB6" w:rsidRDefault="00757B0C" w:rsidP="00757B0C">
      <w:pPr>
        <w:tabs>
          <w:tab w:val="left" w:pos="0"/>
        </w:tabs>
        <w:spacing w:after="0" w:line="240" w:lineRule="auto"/>
        <w:rPr>
          <w:rFonts w:cs="Arial"/>
          <w:bCs/>
        </w:rPr>
      </w:pPr>
      <w:r w:rsidRPr="00571AB6">
        <w:rPr>
          <w:rFonts w:cs="Arial"/>
        </w:rPr>
        <w:t xml:space="preserve">This procedure sets out how we will deal with performance and conduct issues, </w:t>
      </w:r>
      <w:r w:rsidRPr="00571AB6">
        <w:rPr>
          <w:rFonts w:cs="Arial"/>
          <w:bCs/>
        </w:rPr>
        <w:t xml:space="preserve">and </w:t>
      </w:r>
      <w:r w:rsidR="001E5008" w:rsidRPr="00571AB6">
        <w:rPr>
          <w:rFonts w:cs="Arial"/>
          <w:bCs/>
        </w:rPr>
        <w:t xml:space="preserve">does not form part of your contract of employment. </w:t>
      </w:r>
    </w:p>
    <w:p w14:paraId="5D45E861" w14:textId="77777777" w:rsidR="001E5008" w:rsidRPr="00571AB6" w:rsidRDefault="001E5008" w:rsidP="003B24C1">
      <w:pPr>
        <w:tabs>
          <w:tab w:val="left" w:pos="0"/>
          <w:tab w:val="left" w:pos="567"/>
        </w:tabs>
        <w:spacing w:after="0" w:line="240" w:lineRule="auto"/>
        <w:ind w:left="567"/>
        <w:rPr>
          <w:rFonts w:cs="Arial"/>
          <w:b/>
          <w:bCs/>
        </w:rPr>
      </w:pPr>
    </w:p>
    <w:p w14:paraId="5DF0C573" w14:textId="77777777" w:rsidR="00757B0C" w:rsidRPr="00571AB6" w:rsidRDefault="00757B0C" w:rsidP="003B24C1">
      <w:pPr>
        <w:tabs>
          <w:tab w:val="left" w:pos="0"/>
          <w:tab w:val="left" w:pos="567"/>
        </w:tabs>
        <w:spacing w:after="0" w:line="240" w:lineRule="auto"/>
        <w:ind w:left="567"/>
        <w:rPr>
          <w:rFonts w:cs="Arial"/>
          <w:b/>
          <w:bCs/>
        </w:rPr>
      </w:pPr>
    </w:p>
    <w:p w14:paraId="78D3C269" w14:textId="77777777" w:rsidR="001E5008" w:rsidRPr="00571AB6" w:rsidRDefault="001E5008" w:rsidP="003B24C1">
      <w:pPr>
        <w:tabs>
          <w:tab w:val="left" w:pos="0"/>
        </w:tabs>
        <w:spacing w:after="0" w:line="240" w:lineRule="auto"/>
        <w:rPr>
          <w:rFonts w:cs="Arial"/>
          <w:b/>
          <w:color w:val="0070C0"/>
        </w:rPr>
      </w:pPr>
      <w:r w:rsidRPr="00571AB6">
        <w:rPr>
          <w:rFonts w:cs="Arial"/>
          <w:b/>
          <w:color w:val="0070C0"/>
        </w:rPr>
        <w:t>Informal Procedure</w:t>
      </w:r>
    </w:p>
    <w:p w14:paraId="6ED63D16" w14:textId="77777777" w:rsidR="00757B0C" w:rsidRPr="00571AB6" w:rsidRDefault="00757B0C" w:rsidP="003B24C1">
      <w:pPr>
        <w:tabs>
          <w:tab w:val="left" w:pos="0"/>
        </w:tabs>
        <w:spacing w:after="0" w:line="240" w:lineRule="auto"/>
        <w:rPr>
          <w:rFonts w:cs="Arial"/>
        </w:rPr>
      </w:pPr>
    </w:p>
    <w:p w14:paraId="2BF27A71" w14:textId="77777777" w:rsidR="00757B0C" w:rsidRPr="00571AB6" w:rsidRDefault="001E5008" w:rsidP="00D51273">
      <w:pPr>
        <w:pStyle w:val="ListParagraph"/>
        <w:numPr>
          <w:ilvl w:val="0"/>
          <w:numId w:val="45"/>
        </w:numPr>
        <w:tabs>
          <w:tab w:val="left" w:pos="0"/>
        </w:tabs>
        <w:spacing w:after="0" w:line="240" w:lineRule="auto"/>
        <w:rPr>
          <w:rFonts w:cs="Arial"/>
        </w:rPr>
      </w:pPr>
      <w:r w:rsidRPr="00571AB6">
        <w:rPr>
          <w:rFonts w:cs="Arial"/>
        </w:rPr>
        <w:t xml:space="preserve">Issues of a minor nature may be discussed in an investigation meeting without recourse to the formal disciplinary procedure.  </w:t>
      </w:r>
    </w:p>
    <w:p w14:paraId="105007DC" w14:textId="77777777" w:rsidR="00757B0C" w:rsidRPr="00571AB6" w:rsidRDefault="001E5008" w:rsidP="00D51273">
      <w:pPr>
        <w:pStyle w:val="ListParagraph"/>
        <w:numPr>
          <w:ilvl w:val="0"/>
          <w:numId w:val="45"/>
        </w:numPr>
        <w:tabs>
          <w:tab w:val="left" w:pos="0"/>
        </w:tabs>
        <w:spacing w:after="0" w:line="240" w:lineRule="auto"/>
        <w:rPr>
          <w:rFonts w:cs="Arial"/>
        </w:rPr>
      </w:pPr>
      <w:r w:rsidRPr="00571AB6">
        <w:rPr>
          <w:rFonts w:cs="Arial"/>
        </w:rPr>
        <w:t xml:space="preserve">You do not have the right to be accompanied, as this is an informal discussion.  </w:t>
      </w:r>
    </w:p>
    <w:p w14:paraId="694A4F59" w14:textId="77777777" w:rsidR="00757B0C" w:rsidRPr="00571AB6" w:rsidRDefault="001E5008" w:rsidP="00D51273">
      <w:pPr>
        <w:pStyle w:val="ListParagraph"/>
        <w:numPr>
          <w:ilvl w:val="0"/>
          <w:numId w:val="45"/>
        </w:numPr>
        <w:tabs>
          <w:tab w:val="left" w:pos="0"/>
        </w:tabs>
        <w:spacing w:after="0" w:line="240" w:lineRule="auto"/>
        <w:rPr>
          <w:rFonts w:cs="Arial"/>
        </w:rPr>
      </w:pPr>
      <w:r w:rsidRPr="00571AB6">
        <w:rPr>
          <w:rFonts w:cs="Arial"/>
        </w:rPr>
        <w:t>The discussion may be confirmed to you in writing, and if so, there is no right of appeal against a letter issued through an investigation meeting.</w:t>
      </w:r>
    </w:p>
    <w:p w14:paraId="62D2EDA9" w14:textId="77777777" w:rsidR="001E5008" w:rsidRPr="00571AB6" w:rsidRDefault="001E5008" w:rsidP="00D51273">
      <w:pPr>
        <w:pStyle w:val="ListParagraph"/>
        <w:numPr>
          <w:ilvl w:val="0"/>
          <w:numId w:val="45"/>
        </w:numPr>
        <w:tabs>
          <w:tab w:val="left" w:pos="0"/>
        </w:tabs>
        <w:spacing w:after="0" w:line="240" w:lineRule="auto"/>
        <w:rPr>
          <w:rFonts w:cs="Arial"/>
        </w:rPr>
      </w:pPr>
      <w:r w:rsidRPr="00571AB6">
        <w:rPr>
          <w:rFonts w:cs="Arial"/>
        </w:rPr>
        <w:t xml:space="preserve">If, following an investigation (which may include an investigation meeting), </w:t>
      </w:r>
      <w:r w:rsidR="00757B0C" w:rsidRPr="00571AB6">
        <w:rPr>
          <w:rFonts w:cs="Arial"/>
        </w:rPr>
        <w:t>we</w:t>
      </w:r>
      <w:r w:rsidRPr="00571AB6">
        <w:rPr>
          <w:rFonts w:cs="Arial"/>
        </w:rPr>
        <w:t xml:space="preserve"> decide that it is appropriate to proceed to disciplinary action, then the following formal procedure will begin. </w:t>
      </w:r>
    </w:p>
    <w:p w14:paraId="50F44E8D" w14:textId="77777777" w:rsidR="001E5008" w:rsidRPr="00571AB6" w:rsidRDefault="001E5008" w:rsidP="003B24C1">
      <w:pPr>
        <w:tabs>
          <w:tab w:val="left" w:pos="0"/>
        </w:tabs>
        <w:spacing w:after="0" w:line="240" w:lineRule="auto"/>
        <w:contextualSpacing/>
        <w:rPr>
          <w:rFonts w:cs="Arial"/>
          <w:bCs/>
        </w:rPr>
      </w:pPr>
    </w:p>
    <w:p w14:paraId="47764F1D" w14:textId="77777777" w:rsidR="00757B0C" w:rsidRPr="00571AB6" w:rsidRDefault="00757B0C" w:rsidP="003B24C1">
      <w:pPr>
        <w:tabs>
          <w:tab w:val="left" w:pos="0"/>
        </w:tabs>
        <w:spacing w:after="0" w:line="240" w:lineRule="auto"/>
        <w:contextualSpacing/>
        <w:rPr>
          <w:rFonts w:cs="Arial"/>
          <w:bCs/>
        </w:rPr>
      </w:pPr>
    </w:p>
    <w:p w14:paraId="20C5E7D9" w14:textId="77777777" w:rsidR="001E5008" w:rsidRPr="00571AB6" w:rsidRDefault="00757B0C" w:rsidP="003B24C1">
      <w:pPr>
        <w:tabs>
          <w:tab w:val="left" w:pos="0"/>
        </w:tabs>
        <w:spacing w:after="0" w:line="240" w:lineRule="auto"/>
        <w:contextualSpacing/>
        <w:rPr>
          <w:rFonts w:cs="Arial"/>
          <w:b/>
          <w:bCs/>
          <w:color w:val="0070C0"/>
        </w:rPr>
      </w:pPr>
      <w:r w:rsidRPr="00571AB6">
        <w:rPr>
          <w:rFonts w:cs="Arial"/>
          <w:b/>
          <w:bCs/>
          <w:color w:val="0070C0"/>
        </w:rPr>
        <w:t>Formal P</w:t>
      </w:r>
      <w:r w:rsidR="001E5008" w:rsidRPr="00571AB6">
        <w:rPr>
          <w:rFonts w:cs="Arial"/>
          <w:b/>
          <w:bCs/>
          <w:color w:val="0070C0"/>
        </w:rPr>
        <w:t>rocedure</w:t>
      </w:r>
    </w:p>
    <w:p w14:paraId="635C4147" w14:textId="77777777" w:rsidR="00757B0C" w:rsidRPr="00571AB6" w:rsidRDefault="00757B0C" w:rsidP="003B24C1">
      <w:pPr>
        <w:tabs>
          <w:tab w:val="left" w:pos="0"/>
        </w:tabs>
        <w:spacing w:after="0" w:line="240" w:lineRule="auto"/>
        <w:contextualSpacing/>
        <w:rPr>
          <w:rFonts w:cs="Arial"/>
          <w:b/>
          <w:bCs/>
        </w:rPr>
      </w:pPr>
    </w:p>
    <w:p w14:paraId="65412BA4" w14:textId="77777777" w:rsidR="00757B0C" w:rsidRPr="00571AB6" w:rsidRDefault="001E5008" w:rsidP="00D51273">
      <w:pPr>
        <w:pStyle w:val="ListParagraph"/>
        <w:numPr>
          <w:ilvl w:val="0"/>
          <w:numId w:val="46"/>
        </w:numPr>
        <w:tabs>
          <w:tab w:val="left" w:pos="0"/>
        </w:tabs>
        <w:spacing w:after="0" w:line="240" w:lineRule="auto"/>
        <w:rPr>
          <w:rFonts w:cs="Arial"/>
          <w:b/>
          <w:bCs/>
        </w:rPr>
      </w:pPr>
      <w:r w:rsidRPr="00571AB6">
        <w:rPr>
          <w:rFonts w:cs="Arial"/>
        </w:rPr>
        <w:t xml:space="preserve">You will be invited to attend a disciplinary hearing where the issue will be discussed with you. </w:t>
      </w:r>
    </w:p>
    <w:p w14:paraId="10340D2B" w14:textId="77777777" w:rsidR="00757B0C" w:rsidRPr="00571AB6" w:rsidRDefault="001E5008" w:rsidP="00D51273">
      <w:pPr>
        <w:pStyle w:val="ListParagraph"/>
        <w:numPr>
          <w:ilvl w:val="0"/>
          <w:numId w:val="46"/>
        </w:numPr>
        <w:tabs>
          <w:tab w:val="left" w:pos="0"/>
        </w:tabs>
        <w:spacing w:after="0" w:line="240" w:lineRule="auto"/>
        <w:rPr>
          <w:rFonts w:cs="Arial"/>
          <w:b/>
          <w:bCs/>
        </w:rPr>
      </w:pPr>
      <w:r w:rsidRPr="00571AB6">
        <w:rPr>
          <w:rFonts w:cs="Arial"/>
        </w:rPr>
        <w:t>You will be provided, where appropriate, with written copies of evidence and relevant witness statement</w:t>
      </w:r>
      <w:r w:rsidR="00757B0C" w:rsidRPr="00571AB6">
        <w:rPr>
          <w:rFonts w:cs="Arial"/>
        </w:rPr>
        <w:t>s in advance of a disciplinary hearing</w:t>
      </w:r>
      <w:r w:rsidRPr="00571AB6">
        <w:rPr>
          <w:rFonts w:cs="Arial"/>
          <w:bCs/>
        </w:rPr>
        <w:t>.</w:t>
      </w:r>
    </w:p>
    <w:p w14:paraId="37E9F540" w14:textId="77777777" w:rsidR="00757B0C" w:rsidRPr="00571AB6" w:rsidRDefault="001E5008" w:rsidP="00D51273">
      <w:pPr>
        <w:pStyle w:val="ListParagraph"/>
        <w:numPr>
          <w:ilvl w:val="0"/>
          <w:numId w:val="46"/>
        </w:numPr>
        <w:tabs>
          <w:tab w:val="left" w:pos="0"/>
        </w:tabs>
        <w:spacing w:after="0" w:line="240" w:lineRule="auto"/>
        <w:rPr>
          <w:rFonts w:cs="Arial"/>
          <w:b/>
          <w:bCs/>
        </w:rPr>
      </w:pPr>
      <w:r w:rsidRPr="00571AB6">
        <w:rPr>
          <w:rFonts w:cs="Arial"/>
        </w:rPr>
        <w:t>At all stages of the formal procedure you will have the right to be accompanied by a trade union representative, an official employed by a trade union or a currently employed work colleague.</w:t>
      </w:r>
    </w:p>
    <w:p w14:paraId="25726ECB" w14:textId="77777777" w:rsidR="00757B0C" w:rsidRPr="00571AB6" w:rsidRDefault="00757B0C" w:rsidP="00D51273">
      <w:pPr>
        <w:pStyle w:val="ListParagraph"/>
        <w:numPr>
          <w:ilvl w:val="0"/>
          <w:numId w:val="46"/>
        </w:numPr>
        <w:tabs>
          <w:tab w:val="left" w:pos="0"/>
        </w:tabs>
        <w:spacing w:after="0" w:line="240" w:lineRule="auto"/>
        <w:rPr>
          <w:rFonts w:cs="Arial"/>
        </w:rPr>
      </w:pPr>
      <w:r w:rsidRPr="00571AB6">
        <w:rPr>
          <w:rFonts w:cs="Arial"/>
        </w:rPr>
        <w:t xml:space="preserve">Following the disciplinary hearing, you will be issued with the disciplinary outcome which may be no action, one of the below warnings or summary dismissal on the grounds of gross misconduct. </w:t>
      </w:r>
    </w:p>
    <w:p w14:paraId="321133B8" w14:textId="77777777" w:rsidR="00757B0C" w:rsidRPr="00571AB6" w:rsidRDefault="00757B0C" w:rsidP="00D51273">
      <w:pPr>
        <w:pStyle w:val="ListParagraph"/>
        <w:numPr>
          <w:ilvl w:val="0"/>
          <w:numId w:val="46"/>
        </w:numPr>
        <w:tabs>
          <w:tab w:val="left" w:pos="0"/>
        </w:tabs>
        <w:spacing w:after="0" w:line="240" w:lineRule="auto"/>
        <w:rPr>
          <w:rFonts w:cs="Arial"/>
        </w:rPr>
      </w:pPr>
      <w:r w:rsidRPr="00571AB6">
        <w:rPr>
          <w:rFonts w:cs="Arial"/>
        </w:rPr>
        <w:t xml:space="preserve">During your first two years of employment, we may elect to bypass any of the stages outlined in this formal procedure prior to dismissal. </w:t>
      </w:r>
    </w:p>
    <w:p w14:paraId="58F9E8BE" w14:textId="77777777" w:rsidR="001E5008" w:rsidRPr="00571AB6" w:rsidRDefault="001E5008" w:rsidP="003B24C1">
      <w:pPr>
        <w:tabs>
          <w:tab w:val="left" w:pos="0"/>
        </w:tabs>
        <w:spacing w:after="0" w:line="240" w:lineRule="auto"/>
        <w:contextualSpacing/>
        <w:rPr>
          <w:rFonts w:cs="Arial"/>
          <w:b/>
          <w:bCs/>
        </w:rPr>
      </w:pPr>
    </w:p>
    <w:p w14:paraId="0662A522" w14:textId="77777777" w:rsidR="00757B0C" w:rsidRPr="00571AB6" w:rsidRDefault="00757B0C" w:rsidP="003B24C1">
      <w:pPr>
        <w:tabs>
          <w:tab w:val="left" w:pos="0"/>
        </w:tabs>
        <w:spacing w:after="0" w:line="240" w:lineRule="auto"/>
        <w:rPr>
          <w:rFonts w:cs="Arial"/>
          <w:b/>
          <w:color w:val="0070C0"/>
        </w:rPr>
      </w:pPr>
    </w:p>
    <w:p w14:paraId="1165B03E" w14:textId="77777777" w:rsidR="001E5008" w:rsidRPr="00571AB6" w:rsidRDefault="00757B0C" w:rsidP="003B24C1">
      <w:pPr>
        <w:tabs>
          <w:tab w:val="left" w:pos="0"/>
        </w:tabs>
        <w:spacing w:after="0" w:line="240" w:lineRule="auto"/>
        <w:rPr>
          <w:rFonts w:cs="Arial"/>
          <w:b/>
          <w:color w:val="0070C0"/>
        </w:rPr>
      </w:pPr>
      <w:r w:rsidRPr="00571AB6">
        <w:rPr>
          <w:rFonts w:cs="Arial"/>
          <w:b/>
          <w:color w:val="0070C0"/>
        </w:rPr>
        <w:t xml:space="preserve">Disciplinary Outcomes </w:t>
      </w:r>
    </w:p>
    <w:p w14:paraId="0526F86B" w14:textId="77777777" w:rsidR="00757B0C" w:rsidRPr="00571AB6" w:rsidRDefault="00757B0C" w:rsidP="003B24C1">
      <w:pPr>
        <w:tabs>
          <w:tab w:val="left" w:pos="0"/>
        </w:tabs>
        <w:spacing w:after="0" w:line="240" w:lineRule="auto"/>
        <w:rPr>
          <w:rFonts w:cs="Arial"/>
          <w:b/>
        </w:rPr>
      </w:pPr>
    </w:p>
    <w:p w14:paraId="4314D5B2" w14:textId="77777777" w:rsidR="007622DD" w:rsidRPr="00571AB6" w:rsidRDefault="007622DD" w:rsidP="007622DD">
      <w:pPr>
        <w:tabs>
          <w:tab w:val="left" w:pos="0"/>
        </w:tabs>
        <w:spacing w:after="0" w:line="240" w:lineRule="auto"/>
        <w:rPr>
          <w:rFonts w:cs="Arial"/>
        </w:rPr>
      </w:pPr>
      <w:r w:rsidRPr="00571AB6">
        <w:rPr>
          <w:rFonts w:cs="Arial"/>
        </w:rPr>
        <w:t>At the conclusion of the disciplinary hearing, any of the following formal disciplinary actions may be deemed to be appropriate and will be confirmed in writing to you, and you will also be advised of your right to appeal.</w:t>
      </w:r>
    </w:p>
    <w:p w14:paraId="1156E9AE" w14:textId="77777777" w:rsidR="00757B0C" w:rsidRPr="00571AB6" w:rsidRDefault="00757B0C" w:rsidP="00757B0C">
      <w:pPr>
        <w:tabs>
          <w:tab w:val="left" w:pos="0"/>
          <w:tab w:val="left" w:pos="567"/>
        </w:tabs>
        <w:spacing w:after="0" w:line="240" w:lineRule="auto"/>
        <w:rPr>
          <w:rFonts w:cs="Arial"/>
        </w:rPr>
      </w:pPr>
    </w:p>
    <w:p w14:paraId="4E4F6DC9" w14:textId="77777777" w:rsidR="00757B0C" w:rsidRPr="00571AB6" w:rsidRDefault="001E5008" w:rsidP="00D51273">
      <w:pPr>
        <w:pStyle w:val="ListParagraph"/>
        <w:numPr>
          <w:ilvl w:val="0"/>
          <w:numId w:val="47"/>
        </w:numPr>
        <w:tabs>
          <w:tab w:val="left" w:pos="0"/>
          <w:tab w:val="left" w:pos="567"/>
        </w:tabs>
        <w:spacing w:after="0" w:line="240" w:lineRule="auto"/>
        <w:rPr>
          <w:rFonts w:cs="Arial"/>
          <w:b/>
          <w:bCs/>
        </w:rPr>
      </w:pPr>
      <w:r w:rsidRPr="00571AB6">
        <w:rPr>
          <w:rFonts w:cs="Arial"/>
          <w:b/>
          <w:bCs/>
          <w:color w:val="002060"/>
        </w:rPr>
        <w:t xml:space="preserve">Stage 1 – First written warning:  </w:t>
      </w:r>
      <w:r w:rsidRPr="00571AB6">
        <w:rPr>
          <w:rFonts w:cs="Arial"/>
        </w:rPr>
        <w:t>If your conduct or performance is unsatisfactory, you will be given a formal</w:t>
      </w:r>
      <w:r w:rsidR="00757B0C" w:rsidRPr="00571AB6">
        <w:rPr>
          <w:rFonts w:cs="Arial"/>
        </w:rPr>
        <w:t xml:space="preserve"> first</w:t>
      </w:r>
      <w:r w:rsidRPr="00571AB6">
        <w:rPr>
          <w:rFonts w:cs="Arial"/>
        </w:rPr>
        <w:t xml:space="preserve"> written warning. </w:t>
      </w:r>
      <w:r w:rsidRPr="00571AB6">
        <w:rPr>
          <w:rFonts w:cs="Arial"/>
          <w:color w:val="CC0099"/>
        </w:rPr>
        <w:t xml:space="preserve"> </w:t>
      </w:r>
      <w:r w:rsidRPr="00571AB6">
        <w:rPr>
          <w:rFonts w:cs="Arial"/>
        </w:rPr>
        <w:t>This warning will remain active for a period of 6 months</w:t>
      </w:r>
      <w:r w:rsidR="00757B0C" w:rsidRPr="00571AB6">
        <w:rPr>
          <w:rFonts w:cs="Arial"/>
        </w:rPr>
        <w:t>.</w:t>
      </w:r>
    </w:p>
    <w:p w14:paraId="58338CFD" w14:textId="77777777" w:rsidR="00EE0BE5" w:rsidRPr="00571AB6" w:rsidRDefault="00EE0BE5" w:rsidP="00EE0BE5">
      <w:pPr>
        <w:pStyle w:val="ListParagraph"/>
        <w:tabs>
          <w:tab w:val="left" w:pos="0"/>
          <w:tab w:val="left" w:pos="567"/>
        </w:tabs>
        <w:spacing w:after="0" w:line="240" w:lineRule="auto"/>
        <w:ind w:left="360"/>
        <w:rPr>
          <w:rFonts w:cs="Arial"/>
          <w:b/>
          <w:bCs/>
        </w:rPr>
      </w:pPr>
    </w:p>
    <w:p w14:paraId="4CB49F00" w14:textId="77777777" w:rsidR="00757B0C" w:rsidRPr="00571AB6" w:rsidRDefault="001E5008" w:rsidP="00D51273">
      <w:pPr>
        <w:pStyle w:val="ListParagraph"/>
        <w:numPr>
          <w:ilvl w:val="0"/>
          <w:numId w:val="47"/>
        </w:numPr>
        <w:tabs>
          <w:tab w:val="left" w:pos="0"/>
          <w:tab w:val="left" w:pos="567"/>
        </w:tabs>
        <w:spacing w:after="0" w:line="240" w:lineRule="auto"/>
        <w:rPr>
          <w:rFonts w:cs="Arial"/>
          <w:b/>
          <w:bCs/>
        </w:rPr>
      </w:pPr>
      <w:r w:rsidRPr="00571AB6">
        <w:rPr>
          <w:rFonts w:cs="Arial"/>
          <w:b/>
          <w:bCs/>
          <w:color w:val="002060"/>
        </w:rPr>
        <w:t xml:space="preserve">Stage 2 – Final written warning:  </w:t>
      </w:r>
      <w:r w:rsidRPr="00571AB6">
        <w:rPr>
          <w:rFonts w:cs="Arial"/>
          <w:bCs/>
        </w:rPr>
        <w:t>Failure to comply with a first written warning may result in a final written warning being given.  This is a final warning and any further requirement to take disciplinary action while this warning is active, will normally result in dismissal with the appropriate length of notice.  Occasionally, a single act of misconduct may be deemed sufficiently serious for a final written warning to be issued without prior warnings.  A final written warning will remain a</w:t>
      </w:r>
      <w:r w:rsidR="00757B0C" w:rsidRPr="00571AB6">
        <w:rPr>
          <w:rFonts w:cs="Arial"/>
          <w:bCs/>
        </w:rPr>
        <w:t xml:space="preserve">ctive for a period of 12 months. </w:t>
      </w:r>
    </w:p>
    <w:p w14:paraId="48449BB7" w14:textId="77777777" w:rsidR="00EE0BE5" w:rsidRPr="00571AB6" w:rsidRDefault="00EE0BE5" w:rsidP="00EE0BE5">
      <w:pPr>
        <w:tabs>
          <w:tab w:val="left" w:pos="0"/>
          <w:tab w:val="left" w:pos="567"/>
        </w:tabs>
        <w:spacing w:after="0" w:line="240" w:lineRule="auto"/>
        <w:rPr>
          <w:rFonts w:cs="Arial"/>
          <w:b/>
          <w:bCs/>
        </w:rPr>
      </w:pPr>
    </w:p>
    <w:p w14:paraId="0B1697B9" w14:textId="77777777" w:rsidR="007622DD" w:rsidRPr="00571AB6" w:rsidRDefault="001E5008" w:rsidP="00D51273">
      <w:pPr>
        <w:pStyle w:val="ListParagraph"/>
        <w:numPr>
          <w:ilvl w:val="0"/>
          <w:numId w:val="47"/>
        </w:numPr>
        <w:tabs>
          <w:tab w:val="left" w:pos="0"/>
        </w:tabs>
        <w:spacing w:after="0" w:line="240" w:lineRule="auto"/>
        <w:rPr>
          <w:rFonts w:cs="Arial"/>
        </w:rPr>
      </w:pPr>
      <w:r w:rsidRPr="00571AB6">
        <w:rPr>
          <w:rFonts w:cs="Arial"/>
          <w:b/>
          <w:color w:val="002060"/>
        </w:rPr>
        <w:lastRenderedPageBreak/>
        <w:t xml:space="preserve">Stage 3 – Dismissal or other sanction:  </w:t>
      </w:r>
      <w:r w:rsidRPr="00571AB6">
        <w:rPr>
          <w:rFonts w:cs="Arial"/>
        </w:rPr>
        <w:t xml:space="preserve">If there is still further misconduct or failure to improve conduct or performance the final step in the procedure may be dismissal or some other action short of dismissal such as demotion or disciplinary suspension. </w:t>
      </w:r>
      <w:r w:rsidR="007622DD" w:rsidRPr="00571AB6">
        <w:rPr>
          <w:rFonts w:cs="Arial"/>
        </w:rPr>
        <w:t xml:space="preserve">If you are dismissed, you will be provided with </w:t>
      </w:r>
      <w:r w:rsidRPr="00571AB6">
        <w:rPr>
          <w:rFonts w:cs="Arial"/>
        </w:rPr>
        <w:t>date on which your employment will terminate</w:t>
      </w:r>
      <w:r w:rsidR="007622DD" w:rsidRPr="00571AB6">
        <w:rPr>
          <w:rFonts w:cs="Arial"/>
        </w:rPr>
        <w:t xml:space="preserve">. If some sanction short of dismissal is imposed, you will be warned that if there is no satisfactory improvement then this could result in your dismissal and this warning will remain active for a period of 12 months. </w:t>
      </w:r>
    </w:p>
    <w:p w14:paraId="7CC73852" w14:textId="77777777" w:rsidR="00EE0BE5" w:rsidRPr="00571AB6" w:rsidRDefault="00EE0BE5" w:rsidP="00EE0BE5">
      <w:pPr>
        <w:tabs>
          <w:tab w:val="left" w:pos="0"/>
        </w:tabs>
        <w:spacing w:after="0" w:line="240" w:lineRule="auto"/>
        <w:rPr>
          <w:rFonts w:cs="Arial"/>
        </w:rPr>
      </w:pPr>
    </w:p>
    <w:p w14:paraId="01C890C3" w14:textId="77777777" w:rsidR="007622DD" w:rsidRPr="00571AB6" w:rsidRDefault="007622DD" w:rsidP="00D51273">
      <w:pPr>
        <w:pStyle w:val="ListParagraph"/>
        <w:numPr>
          <w:ilvl w:val="0"/>
          <w:numId w:val="47"/>
        </w:numPr>
        <w:tabs>
          <w:tab w:val="left" w:pos="0"/>
        </w:tabs>
        <w:spacing w:after="0" w:line="240" w:lineRule="auto"/>
        <w:rPr>
          <w:rFonts w:cs="Arial"/>
        </w:rPr>
      </w:pPr>
      <w:r w:rsidRPr="00571AB6">
        <w:rPr>
          <w:rFonts w:cs="Arial"/>
          <w:b/>
          <w:color w:val="002060"/>
        </w:rPr>
        <w:t xml:space="preserve">Summary Dismissal:  </w:t>
      </w:r>
      <w:r w:rsidRPr="00571AB6">
        <w:rPr>
          <w:rFonts w:cs="Arial"/>
        </w:rPr>
        <w:t xml:space="preserve">Employment may be terminated summarily, without notice, at any time for gross misconduct.  Examples of what may constitute gross misconduct are outlined below and throughout this handbook. </w:t>
      </w:r>
    </w:p>
    <w:p w14:paraId="06663CC5" w14:textId="77777777" w:rsidR="007622DD" w:rsidRPr="00571AB6" w:rsidRDefault="007622DD" w:rsidP="003B24C1">
      <w:pPr>
        <w:tabs>
          <w:tab w:val="left" w:pos="0"/>
        </w:tabs>
        <w:spacing w:after="0" w:line="240" w:lineRule="auto"/>
        <w:rPr>
          <w:rFonts w:cs="Arial"/>
          <w:b/>
          <w:bCs/>
        </w:rPr>
      </w:pPr>
    </w:p>
    <w:p w14:paraId="1B360054" w14:textId="77777777" w:rsidR="007622DD" w:rsidRPr="00571AB6" w:rsidRDefault="007622DD" w:rsidP="003B24C1">
      <w:pPr>
        <w:tabs>
          <w:tab w:val="left" w:pos="0"/>
        </w:tabs>
        <w:spacing w:after="0" w:line="240" w:lineRule="auto"/>
        <w:rPr>
          <w:rFonts w:cs="Arial"/>
          <w:bCs/>
        </w:rPr>
      </w:pPr>
    </w:p>
    <w:p w14:paraId="01B747D0" w14:textId="77777777" w:rsidR="001E5008" w:rsidRPr="00571AB6" w:rsidRDefault="00135D33" w:rsidP="003B24C1">
      <w:pPr>
        <w:tabs>
          <w:tab w:val="left" w:pos="0"/>
        </w:tabs>
        <w:spacing w:after="0" w:line="240" w:lineRule="auto"/>
        <w:rPr>
          <w:rFonts w:cs="Arial"/>
          <w:b/>
          <w:bCs/>
          <w:color w:val="0070C0"/>
        </w:rPr>
      </w:pPr>
      <w:r w:rsidRPr="00571AB6">
        <w:rPr>
          <w:rFonts w:cs="Arial"/>
          <w:b/>
          <w:bCs/>
          <w:color w:val="0070C0"/>
        </w:rPr>
        <w:t>Gross M</w:t>
      </w:r>
      <w:r w:rsidR="001E5008" w:rsidRPr="00571AB6">
        <w:rPr>
          <w:rFonts w:cs="Arial"/>
          <w:b/>
          <w:bCs/>
          <w:color w:val="0070C0"/>
        </w:rPr>
        <w:t>isconduct</w:t>
      </w:r>
    </w:p>
    <w:p w14:paraId="6F4AAEB8" w14:textId="77777777" w:rsidR="007622DD" w:rsidRPr="00571AB6" w:rsidRDefault="007622DD" w:rsidP="003B24C1">
      <w:pPr>
        <w:tabs>
          <w:tab w:val="left" w:pos="0"/>
        </w:tabs>
        <w:spacing w:after="0" w:line="240" w:lineRule="auto"/>
        <w:rPr>
          <w:rFonts w:cs="Arial"/>
        </w:rPr>
      </w:pPr>
    </w:p>
    <w:p w14:paraId="1F1DBB3A" w14:textId="730D2AE3" w:rsidR="001E5008" w:rsidRPr="00571AB6" w:rsidRDefault="007622DD" w:rsidP="003B24C1">
      <w:pPr>
        <w:tabs>
          <w:tab w:val="left" w:pos="0"/>
        </w:tabs>
        <w:spacing w:after="0" w:line="240" w:lineRule="auto"/>
        <w:rPr>
          <w:rFonts w:cs="Arial"/>
        </w:rPr>
      </w:pPr>
      <w:r w:rsidRPr="00571AB6">
        <w:rPr>
          <w:rFonts w:cs="Arial"/>
        </w:rPr>
        <w:t>As above, your e</w:t>
      </w:r>
      <w:r w:rsidR="001E5008" w:rsidRPr="00571AB6">
        <w:rPr>
          <w:rFonts w:cs="Arial"/>
        </w:rPr>
        <w:t>mployment may be terminated summarily, without notice, at any time for gross misconduct.  Generally, this includes any fundamental breach of contract, conduct whi</w:t>
      </w:r>
      <w:r w:rsidR="001A1011" w:rsidRPr="00571AB6">
        <w:rPr>
          <w:rFonts w:cs="Arial"/>
        </w:rPr>
        <w:t xml:space="preserve">ch brings the </w:t>
      </w:r>
      <w:r w:rsidR="00FE2FB7">
        <w:rPr>
          <w:rFonts w:cs="Arial"/>
        </w:rPr>
        <w:t>organisation</w:t>
      </w:r>
      <w:r w:rsidR="001A1011" w:rsidRPr="00571AB6">
        <w:rPr>
          <w:rFonts w:cs="Arial"/>
        </w:rPr>
        <w:t xml:space="preserve"> </w:t>
      </w:r>
      <w:r w:rsidR="001E5008" w:rsidRPr="00571AB6">
        <w:rPr>
          <w:rFonts w:cs="Arial"/>
        </w:rPr>
        <w:t xml:space="preserve">into disrepute or action that is inconsistent with the relationship of fidelity required between </w:t>
      </w:r>
      <w:r w:rsidR="003C1900">
        <w:rPr>
          <w:rFonts w:cs="Arial"/>
        </w:rPr>
        <w:t>[insert SGB name]</w:t>
      </w:r>
      <w:r w:rsidR="001E5008" w:rsidRPr="00571AB6">
        <w:rPr>
          <w:rFonts w:cs="Arial"/>
        </w:rPr>
        <w:t xml:space="preserve"> and employee.  In particular this includes, but is not limited to:</w:t>
      </w:r>
    </w:p>
    <w:p w14:paraId="52A461EE" w14:textId="77777777" w:rsidR="001E5008" w:rsidRPr="00571AB6" w:rsidRDefault="001E5008" w:rsidP="003B24C1">
      <w:pPr>
        <w:tabs>
          <w:tab w:val="left" w:pos="0"/>
          <w:tab w:val="left" w:pos="426"/>
        </w:tabs>
        <w:spacing w:after="0" w:line="240" w:lineRule="auto"/>
        <w:rPr>
          <w:rFonts w:cs="Arial"/>
        </w:rPr>
      </w:pPr>
    </w:p>
    <w:p w14:paraId="074DDAB4"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Theft and / or fraud;</w:t>
      </w:r>
    </w:p>
    <w:p w14:paraId="50CBECCD" w14:textId="77777777" w:rsidR="007622DD" w:rsidRPr="00571AB6" w:rsidRDefault="007622DD"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Dishonesty, however minor, including seeking to gain advantage through deception</w:t>
      </w:r>
      <w:r w:rsidR="00EE0BE5" w:rsidRPr="00571AB6">
        <w:rPr>
          <w:rFonts w:cs="Arial"/>
        </w:rPr>
        <w:t>, for example, falsely claiming to be sick or falsely claiming to have completed a particular task</w:t>
      </w:r>
      <w:r w:rsidRPr="00571AB6">
        <w:rPr>
          <w:rFonts w:cs="Arial"/>
        </w:rPr>
        <w:t>;</w:t>
      </w:r>
    </w:p>
    <w:p w14:paraId="3A486444"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Any involvement in bribery, giving, receiving or facilitating bribes;</w:t>
      </w:r>
    </w:p>
    <w:p w14:paraId="063B5ED9"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Unauthorised entry to computer records or deliberate falsification of records;</w:t>
      </w:r>
    </w:p>
    <w:p w14:paraId="2EB24BA7" w14:textId="76C8E1F1"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A serious breach of the</w:t>
      </w:r>
      <w:r w:rsidR="007622DD" w:rsidRPr="00571AB6">
        <w:rPr>
          <w:rFonts w:cs="Arial"/>
        </w:rPr>
        <w:t xml:space="preserve"> </w:t>
      </w:r>
      <w:r w:rsidR="00FE2FB7">
        <w:rPr>
          <w:rFonts w:cs="Arial"/>
        </w:rPr>
        <w:t>organisation</w:t>
      </w:r>
      <w:r w:rsidR="007622DD" w:rsidRPr="00571AB6">
        <w:rPr>
          <w:rFonts w:cs="Arial"/>
        </w:rPr>
        <w:t>’s</w:t>
      </w:r>
      <w:r w:rsidRPr="00571AB6">
        <w:rPr>
          <w:rFonts w:cs="Arial"/>
        </w:rPr>
        <w:t xml:space="preserve"> rules or policies;</w:t>
      </w:r>
    </w:p>
    <w:p w14:paraId="090D0E94" w14:textId="33173E9F"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 xml:space="preserve">Deliberate or reckless damage to </w:t>
      </w:r>
      <w:r w:rsidR="007622DD" w:rsidRPr="00571AB6">
        <w:rPr>
          <w:rFonts w:cs="Arial"/>
        </w:rPr>
        <w:t xml:space="preserve">the </w:t>
      </w:r>
      <w:r w:rsidR="00FE2FB7">
        <w:rPr>
          <w:rFonts w:cs="Arial"/>
        </w:rPr>
        <w:t>organisation</w:t>
      </w:r>
      <w:r w:rsidR="007622DD" w:rsidRPr="00571AB6">
        <w:rPr>
          <w:rFonts w:cs="Arial"/>
        </w:rPr>
        <w:t xml:space="preserve">’s </w:t>
      </w:r>
      <w:r w:rsidRPr="00571AB6">
        <w:rPr>
          <w:rFonts w:cs="Arial"/>
        </w:rPr>
        <w:t>property;</w:t>
      </w:r>
    </w:p>
    <w:p w14:paraId="54F4ED20" w14:textId="77777777" w:rsidR="00F87006" w:rsidRPr="00571AB6" w:rsidRDefault="00F87006"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 xml:space="preserve">Failure to report a data breach to the appropriate party as per the process; </w:t>
      </w:r>
    </w:p>
    <w:p w14:paraId="5339C8A7" w14:textId="77777777" w:rsidR="001E5008" w:rsidRPr="00571AB6" w:rsidRDefault="001E5008" w:rsidP="00D51273">
      <w:pPr>
        <w:numPr>
          <w:ilvl w:val="0"/>
          <w:numId w:val="48"/>
        </w:numPr>
        <w:tabs>
          <w:tab w:val="left" w:pos="0"/>
          <w:tab w:val="left" w:pos="426"/>
          <w:tab w:val="left" w:pos="851"/>
          <w:tab w:val="num" w:pos="1430"/>
        </w:tabs>
        <w:spacing w:after="0" w:line="240" w:lineRule="auto"/>
        <w:contextualSpacing/>
        <w:rPr>
          <w:rFonts w:cs="Arial"/>
        </w:rPr>
      </w:pPr>
      <w:r w:rsidRPr="00571AB6">
        <w:rPr>
          <w:rFonts w:cs="Arial"/>
        </w:rPr>
        <w:t xml:space="preserve">Inappropriate, disorderly, indecent or offensive behaviour including fighting or threatening or using physical violence; </w:t>
      </w:r>
    </w:p>
    <w:p w14:paraId="6AD39B50"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Foul and abusive language;</w:t>
      </w:r>
    </w:p>
    <w:p w14:paraId="52FA3470"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An inability to perform duties through being under the influence of alcohol or drugs;</w:t>
      </w:r>
    </w:p>
    <w:p w14:paraId="63BA8793" w14:textId="71EB03F3" w:rsidR="007622DD"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 xml:space="preserve">A serious breach of the </w:t>
      </w:r>
      <w:r w:rsidR="00FE2FB7">
        <w:rPr>
          <w:rFonts w:cs="Arial"/>
        </w:rPr>
        <w:t>organisation</w:t>
      </w:r>
      <w:r w:rsidRPr="00571AB6">
        <w:rPr>
          <w:rFonts w:cs="Arial"/>
        </w:rPr>
        <w:t xml:space="preserve">’s safety rules </w:t>
      </w:r>
    </w:p>
    <w:p w14:paraId="05EFF8E8" w14:textId="00578B33" w:rsidR="001E5008" w:rsidRPr="00571AB6" w:rsidRDefault="007622DD"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 xml:space="preserve">A </w:t>
      </w:r>
      <w:r w:rsidR="001E5008" w:rsidRPr="00571AB6">
        <w:rPr>
          <w:rFonts w:cs="Arial"/>
        </w:rPr>
        <w:t xml:space="preserve">single error due to negligence which causes, or could have caused, significant loss, damage or injury to the </w:t>
      </w:r>
      <w:r w:rsidR="00FE2FB7">
        <w:rPr>
          <w:rFonts w:cs="Arial"/>
        </w:rPr>
        <w:t>organisation</w:t>
      </w:r>
      <w:r w:rsidR="001E5008" w:rsidRPr="00571AB6">
        <w:rPr>
          <w:rFonts w:cs="Arial"/>
        </w:rPr>
        <w:t xml:space="preserve">, </w:t>
      </w:r>
      <w:r w:rsidRPr="00571AB6">
        <w:rPr>
          <w:rFonts w:cs="Arial"/>
        </w:rPr>
        <w:t>our employees</w:t>
      </w:r>
      <w:r w:rsidR="001E5008" w:rsidRPr="00571AB6">
        <w:rPr>
          <w:rFonts w:cs="Arial"/>
        </w:rPr>
        <w:t xml:space="preserve"> or </w:t>
      </w:r>
      <w:r w:rsidRPr="00571AB6">
        <w:rPr>
          <w:rFonts w:cs="Arial"/>
        </w:rPr>
        <w:t>customers</w:t>
      </w:r>
      <w:r w:rsidR="001E5008" w:rsidRPr="00571AB6">
        <w:rPr>
          <w:rFonts w:cs="Arial"/>
        </w:rPr>
        <w:t xml:space="preserve">; </w:t>
      </w:r>
    </w:p>
    <w:p w14:paraId="622CA256"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 xml:space="preserve">Conviction of a criminal offence that makes the employee unsuitable or unable to carry out </w:t>
      </w:r>
      <w:r w:rsidR="007622DD" w:rsidRPr="00571AB6">
        <w:rPr>
          <w:rFonts w:cs="Arial"/>
        </w:rPr>
        <w:t>their</w:t>
      </w:r>
      <w:r w:rsidRPr="00571AB6">
        <w:rPr>
          <w:rFonts w:cs="Arial"/>
        </w:rPr>
        <w:t xml:space="preserve"> duties;</w:t>
      </w:r>
    </w:p>
    <w:p w14:paraId="655CB713"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Refusal to carry out reasonable i</w:t>
      </w:r>
      <w:r w:rsidR="007622DD" w:rsidRPr="00571AB6">
        <w:rPr>
          <w:rFonts w:cs="Arial"/>
        </w:rPr>
        <w:t xml:space="preserve">nstructions from a more senior </w:t>
      </w:r>
      <w:r w:rsidRPr="00571AB6">
        <w:rPr>
          <w:rFonts w:cs="Arial"/>
        </w:rPr>
        <w:t>member of management;</w:t>
      </w:r>
    </w:p>
    <w:p w14:paraId="30E83B14"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Acts of bullying, harassment or discrimination; and/or</w:t>
      </w:r>
    </w:p>
    <w:p w14:paraId="582F4CAD" w14:textId="77777777" w:rsidR="001E5008" w:rsidRPr="00571AB6" w:rsidRDefault="001E5008" w:rsidP="00D51273">
      <w:pPr>
        <w:numPr>
          <w:ilvl w:val="0"/>
          <w:numId w:val="48"/>
        </w:numPr>
        <w:tabs>
          <w:tab w:val="left" w:pos="0"/>
          <w:tab w:val="left" w:pos="426"/>
          <w:tab w:val="left" w:pos="851"/>
          <w:tab w:val="num" w:pos="1430"/>
        </w:tabs>
        <w:spacing w:after="0" w:line="240" w:lineRule="auto"/>
        <w:rPr>
          <w:rFonts w:cs="Arial"/>
        </w:rPr>
      </w:pPr>
      <w:r w:rsidRPr="00571AB6">
        <w:rPr>
          <w:rFonts w:cs="Arial"/>
        </w:rPr>
        <w:t>A serious breach of trust or confidentiality.</w:t>
      </w:r>
    </w:p>
    <w:p w14:paraId="299D5D98" w14:textId="77777777" w:rsidR="00C202EB" w:rsidRPr="00571AB6" w:rsidRDefault="00C202EB" w:rsidP="003B24C1">
      <w:pPr>
        <w:tabs>
          <w:tab w:val="left" w:pos="0"/>
        </w:tabs>
        <w:spacing w:after="0" w:line="240" w:lineRule="auto"/>
        <w:rPr>
          <w:rFonts w:cs="Arial"/>
        </w:rPr>
      </w:pPr>
    </w:p>
    <w:p w14:paraId="151C5468" w14:textId="77777777" w:rsidR="001E5008" w:rsidRPr="00571AB6" w:rsidRDefault="001E5008" w:rsidP="003B24C1">
      <w:pPr>
        <w:tabs>
          <w:tab w:val="left" w:pos="0"/>
        </w:tabs>
        <w:spacing w:after="0" w:line="240" w:lineRule="auto"/>
        <w:rPr>
          <w:rFonts w:cs="Arial"/>
        </w:rPr>
      </w:pPr>
      <w:r w:rsidRPr="00571AB6">
        <w:rPr>
          <w:rFonts w:cs="Arial"/>
        </w:rPr>
        <w:t>This list is not intended to be exhaustive and only gives an indication of the types of offence that may be considered gross misconduct.</w:t>
      </w:r>
    </w:p>
    <w:p w14:paraId="7ADED87E" w14:textId="77777777" w:rsidR="001E5008" w:rsidRPr="00571AB6" w:rsidRDefault="001E5008" w:rsidP="003B24C1">
      <w:pPr>
        <w:tabs>
          <w:tab w:val="left" w:pos="0"/>
        </w:tabs>
        <w:spacing w:after="0" w:line="240" w:lineRule="auto"/>
        <w:rPr>
          <w:rFonts w:cs="Arial"/>
          <w:b/>
        </w:rPr>
      </w:pPr>
    </w:p>
    <w:p w14:paraId="52245B40" w14:textId="77777777" w:rsidR="00EE0BE5" w:rsidRPr="00571AB6" w:rsidRDefault="00EE0BE5" w:rsidP="003B24C1">
      <w:pPr>
        <w:tabs>
          <w:tab w:val="left" w:pos="0"/>
        </w:tabs>
        <w:spacing w:after="0" w:line="240" w:lineRule="auto"/>
        <w:rPr>
          <w:rFonts w:cs="Arial"/>
          <w:b/>
        </w:rPr>
      </w:pPr>
    </w:p>
    <w:p w14:paraId="57CD7B4B" w14:textId="77777777" w:rsidR="001E5008" w:rsidRPr="00571AB6" w:rsidRDefault="00135D33" w:rsidP="003B24C1">
      <w:pPr>
        <w:tabs>
          <w:tab w:val="left" w:pos="0"/>
        </w:tabs>
        <w:spacing w:after="0" w:line="240" w:lineRule="auto"/>
        <w:rPr>
          <w:rFonts w:cs="Arial"/>
          <w:b/>
          <w:color w:val="0070C0"/>
        </w:rPr>
      </w:pPr>
      <w:r w:rsidRPr="00571AB6">
        <w:rPr>
          <w:rFonts w:cs="Arial"/>
          <w:b/>
          <w:color w:val="0070C0"/>
        </w:rPr>
        <w:t>Suspension With P</w:t>
      </w:r>
      <w:r w:rsidR="001E5008" w:rsidRPr="00571AB6">
        <w:rPr>
          <w:rFonts w:cs="Arial"/>
          <w:b/>
          <w:color w:val="0070C0"/>
        </w:rPr>
        <w:t>ay</w:t>
      </w:r>
    </w:p>
    <w:p w14:paraId="00FFCC4F" w14:textId="77777777" w:rsidR="00EE0BE5" w:rsidRPr="00571AB6" w:rsidRDefault="00EE0BE5" w:rsidP="003B24C1">
      <w:pPr>
        <w:tabs>
          <w:tab w:val="left" w:pos="0"/>
        </w:tabs>
        <w:spacing w:after="0" w:line="240" w:lineRule="auto"/>
        <w:rPr>
          <w:rFonts w:cs="Arial"/>
        </w:rPr>
      </w:pPr>
    </w:p>
    <w:p w14:paraId="704DA0ED" w14:textId="77777777" w:rsidR="00EE0BE5" w:rsidRPr="00571AB6" w:rsidRDefault="00EE0BE5" w:rsidP="00D51273">
      <w:pPr>
        <w:pStyle w:val="ListParagraph"/>
        <w:numPr>
          <w:ilvl w:val="0"/>
          <w:numId w:val="49"/>
        </w:numPr>
        <w:tabs>
          <w:tab w:val="left" w:pos="0"/>
        </w:tabs>
        <w:spacing w:after="0" w:line="240" w:lineRule="auto"/>
        <w:rPr>
          <w:rFonts w:cs="Arial"/>
        </w:rPr>
      </w:pPr>
      <w:r w:rsidRPr="00571AB6">
        <w:rPr>
          <w:rFonts w:cs="Arial"/>
        </w:rPr>
        <w:t xml:space="preserve">You may be suspended while any </w:t>
      </w:r>
      <w:r w:rsidR="001E5008" w:rsidRPr="00571AB6">
        <w:rPr>
          <w:rFonts w:cs="Arial"/>
        </w:rPr>
        <w:t xml:space="preserve">alleged gross misconduct is being investigated. </w:t>
      </w:r>
    </w:p>
    <w:p w14:paraId="6D23A712" w14:textId="77777777" w:rsidR="00EE0BE5" w:rsidRPr="00571AB6" w:rsidRDefault="001E5008" w:rsidP="00D51273">
      <w:pPr>
        <w:pStyle w:val="ListParagraph"/>
        <w:numPr>
          <w:ilvl w:val="0"/>
          <w:numId w:val="49"/>
        </w:numPr>
        <w:tabs>
          <w:tab w:val="left" w:pos="0"/>
        </w:tabs>
        <w:spacing w:after="0" w:line="240" w:lineRule="auto"/>
        <w:rPr>
          <w:rFonts w:cs="Arial"/>
        </w:rPr>
      </w:pPr>
      <w:r w:rsidRPr="00571AB6">
        <w:rPr>
          <w:rFonts w:cs="Arial"/>
        </w:rPr>
        <w:t xml:space="preserve">During this time </w:t>
      </w:r>
      <w:r w:rsidR="00EE0BE5" w:rsidRPr="00571AB6">
        <w:rPr>
          <w:rFonts w:cs="Arial"/>
        </w:rPr>
        <w:t>you</w:t>
      </w:r>
      <w:r w:rsidRPr="00571AB6">
        <w:rPr>
          <w:rFonts w:cs="Arial"/>
        </w:rPr>
        <w:t xml:space="preserve"> will be paid </w:t>
      </w:r>
      <w:r w:rsidR="00EE0BE5" w:rsidRPr="00571AB6">
        <w:rPr>
          <w:rFonts w:cs="Arial"/>
        </w:rPr>
        <w:t>at your</w:t>
      </w:r>
      <w:r w:rsidRPr="00571AB6">
        <w:rPr>
          <w:rFonts w:cs="Arial"/>
        </w:rPr>
        <w:t xml:space="preserve"> normal pay rate. </w:t>
      </w:r>
    </w:p>
    <w:p w14:paraId="0BCD5667" w14:textId="77777777" w:rsidR="00EE0BE5" w:rsidRPr="00571AB6" w:rsidRDefault="001E5008" w:rsidP="00D51273">
      <w:pPr>
        <w:pStyle w:val="ListParagraph"/>
        <w:numPr>
          <w:ilvl w:val="0"/>
          <w:numId w:val="49"/>
        </w:numPr>
        <w:tabs>
          <w:tab w:val="left" w:pos="0"/>
        </w:tabs>
        <w:spacing w:after="0" w:line="240" w:lineRule="auto"/>
        <w:rPr>
          <w:rFonts w:cs="Arial"/>
        </w:rPr>
      </w:pPr>
      <w:r w:rsidRPr="00571AB6">
        <w:rPr>
          <w:rFonts w:cs="Arial"/>
        </w:rPr>
        <w:t>Any decision to dismiss</w:t>
      </w:r>
      <w:r w:rsidR="00EE0BE5" w:rsidRPr="00571AB6">
        <w:rPr>
          <w:rFonts w:cs="Arial"/>
        </w:rPr>
        <w:t xml:space="preserve"> you</w:t>
      </w:r>
      <w:r w:rsidRPr="00571AB6">
        <w:rPr>
          <w:rFonts w:cs="Arial"/>
        </w:rPr>
        <w:t xml:space="preserve"> will be taken after full investigation. </w:t>
      </w:r>
    </w:p>
    <w:p w14:paraId="5F786071" w14:textId="77777777" w:rsidR="00EE0BE5" w:rsidRPr="00571AB6" w:rsidRDefault="001E5008" w:rsidP="00D51273">
      <w:pPr>
        <w:pStyle w:val="ListParagraph"/>
        <w:numPr>
          <w:ilvl w:val="0"/>
          <w:numId w:val="49"/>
        </w:numPr>
        <w:tabs>
          <w:tab w:val="left" w:pos="0"/>
        </w:tabs>
        <w:spacing w:after="0" w:line="240" w:lineRule="auto"/>
        <w:rPr>
          <w:rFonts w:cs="Arial"/>
        </w:rPr>
      </w:pPr>
      <w:r w:rsidRPr="00571AB6">
        <w:rPr>
          <w:rFonts w:cs="Arial"/>
        </w:rPr>
        <w:lastRenderedPageBreak/>
        <w:t xml:space="preserve">When this investigation has been completed the employee </w:t>
      </w:r>
      <w:r w:rsidR="00EE0BE5" w:rsidRPr="00571AB6">
        <w:rPr>
          <w:rFonts w:cs="Arial"/>
        </w:rPr>
        <w:t xml:space="preserve">will </w:t>
      </w:r>
      <w:r w:rsidRPr="00571AB6">
        <w:rPr>
          <w:rFonts w:cs="Arial"/>
        </w:rPr>
        <w:t>be invited to</w:t>
      </w:r>
      <w:r w:rsidR="00EE0BE5" w:rsidRPr="00571AB6">
        <w:rPr>
          <w:rFonts w:cs="Arial"/>
        </w:rPr>
        <w:t xml:space="preserve"> attend a disciplinary hearing (unless in the first two years of employment) </w:t>
      </w:r>
      <w:r w:rsidRPr="00571AB6">
        <w:rPr>
          <w:rFonts w:cs="Arial"/>
        </w:rPr>
        <w:t>at which you will be</w:t>
      </w:r>
      <w:r w:rsidR="00EE0BE5" w:rsidRPr="00571AB6">
        <w:rPr>
          <w:rFonts w:cs="Arial"/>
        </w:rPr>
        <w:t xml:space="preserve"> entitled to representation</w:t>
      </w:r>
      <w:r w:rsidRPr="00571AB6">
        <w:rPr>
          <w:rFonts w:cs="Arial"/>
        </w:rPr>
        <w:t xml:space="preserve"> </w:t>
      </w:r>
      <w:r w:rsidR="00EE0BE5" w:rsidRPr="00571AB6">
        <w:rPr>
          <w:rFonts w:cs="Arial"/>
        </w:rPr>
        <w:t>to respond to the allegations.</w:t>
      </w:r>
    </w:p>
    <w:p w14:paraId="2818C3A4" w14:textId="77777777" w:rsidR="001E5008" w:rsidRPr="00571AB6" w:rsidRDefault="00EE0BE5" w:rsidP="00D51273">
      <w:pPr>
        <w:pStyle w:val="ListParagraph"/>
        <w:numPr>
          <w:ilvl w:val="0"/>
          <w:numId w:val="49"/>
        </w:numPr>
        <w:tabs>
          <w:tab w:val="left" w:pos="0"/>
        </w:tabs>
        <w:spacing w:after="0" w:line="240" w:lineRule="auto"/>
        <w:rPr>
          <w:rFonts w:cs="Arial"/>
        </w:rPr>
      </w:pPr>
      <w:r w:rsidRPr="00571AB6">
        <w:rPr>
          <w:rFonts w:cs="Arial"/>
        </w:rPr>
        <w:t>In</w:t>
      </w:r>
      <w:r w:rsidR="001E5008" w:rsidRPr="00571AB6">
        <w:rPr>
          <w:rFonts w:cs="Arial"/>
        </w:rPr>
        <w:t xml:space="preserve"> cases of misconduct (situations less serious than gross misconduct) it might also be appropriate to suspend the employee if this assists with the investigation. </w:t>
      </w:r>
    </w:p>
    <w:p w14:paraId="59163654" w14:textId="77777777" w:rsidR="001E5008" w:rsidRPr="00571AB6" w:rsidRDefault="001E5008" w:rsidP="003B24C1">
      <w:pPr>
        <w:tabs>
          <w:tab w:val="left" w:pos="0"/>
        </w:tabs>
        <w:spacing w:after="0" w:line="240" w:lineRule="auto"/>
        <w:rPr>
          <w:rFonts w:cs="Arial"/>
          <w:b/>
          <w:bCs/>
        </w:rPr>
      </w:pPr>
    </w:p>
    <w:p w14:paraId="442F26DB" w14:textId="77777777" w:rsidR="001E5008" w:rsidRPr="00571AB6" w:rsidRDefault="001E5008" w:rsidP="003B24C1">
      <w:pPr>
        <w:tabs>
          <w:tab w:val="left" w:pos="0"/>
        </w:tabs>
        <w:spacing w:after="0" w:line="240" w:lineRule="auto"/>
        <w:rPr>
          <w:rFonts w:cs="Arial"/>
          <w:b/>
          <w:bCs/>
          <w:color w:val="0070C0"/>
        </w:rPr>
      </w:pPr>
      <w:r w:rsidRPr="00571AB6">
        <w:rPr>
          <w:rFonts w:cs="Arial"/>
          <w:b/>
          <w:bCs/>
          <w:color w:val="0070C0"/>
        </w:rPr>
        <w:t>Suspensio</w:t>
      </w:r>
      <w:r w:rsidR="00135D33" w:rsidRPr="00571AB6">
        <w:rPr>
          <w:rFonts w:cs="Arial"/>
          <w:b/>
          <w:bCs/>
          <w:color w:val="0070C0"/>
        </w:rPr>
        <w:t>n Without P</w:t>
      </w:r>
      <w:r w:rsidRPr="00571AB6">
        <w:rPr>
          <w:rFonts w:cs="Arial"/>
          <w:b/>
          <w:bCs/>
          <w:color w:val="0070C0"/>
        </w:rPr>
        <w:t xml:space="preserve">ay </w:t>
      </w:r>
    </w:p>
    <w:p w14:paraId="5FF28070" w14:textId="77777777" w:rsidR="00EE0BE5" w:rsidRPr="00571AB6" w:rsidRDefault="00EE0BE5" w:rsidP="003B24C1">
      <w:pPr>
        <w:tabs>
          <w:tab w:val="left" w:pos="0"/>
        </w:tabs>
        <w:spacing w:after="0" w:line="240" w:lineRule="auto"/>
        <w:rPr>
          <w:rFonts w:cs="Arial"/>
          <w:color w:val="0070C0"/>
        </w:rPr>
      </w:pPr>
    </w:p>
    <w:p w14:paraId="75364391" w14:textId="77777777" w:rsidR="00EE0BE5" w:rsidRPr="00571AB6" w:rsidRDefault="001E5008" w:rsidP="00D51273">
      <w:pPr>
        <w:pStyle w:val="ListParagraph"/>
        <w:numPr>
          <w:ilvl w:val="0"/>
          <w:numId w:val="50"/>
        </w:numPr>
        <w:tabs>
          <w:tab w:val="left" w:pos="0"/>
        </w:tabs>
        <w:spacing w:after="0" w:line="240" w:lineRule="auto"/>
        <w:rPr>
          <w:rFonts w:cs="Arial"/>
        </w:rPr>
      </w:pPr>
      <w:r w:rsidRPr="00571AB6">
        <w:rPr>
          <w:rFonts w:cs="Arial"/>
        </w:rPr>
        <w:t xml:space="preserve">In </w:t>
      </w:r>
      <w:r w:rsidR="00EE0BE5" w:rsidRPr="00571AB6">
        <w:rPr>
          <w:rFonts w:cs="Arial"/>
        </w:rPr>
        <w:t>some</w:t>
      </w:r>
      <w:r w:rsidRPr="00571AB6">
        <w:rPr>
          <w:rFonts w:cs="Arial"/>
        </w:rPr>
        <w:t xml:space="preserve"> circumstance</w:t>
      </w:r>
      <w:r w:rsidR="00EE0BE5" w:rsidRPr="00571AB6">
        <w:rPr>
          <w:rFonts w:cs="Arial"/>
        </w:rPr>
        <w:t>s suspension without pay may be appropriate.</w:t>
      </w:r>
    </w:p>
    <w:p w14:paraId="3DCB0DAF" w14:textId="77777777" w:rsidR="00EE0BE5" w:rsidRPr="00571AB6" w:rsidRDefault="001E5008" w:rsidP="00D51273">
      <w:pPr>
        <w:pStyle w:val="ListParagraph"/>
        <w:numPr>
          <w:ilvl w:val="0"/>
          <w:numId w:val="50"/>
        </w:numPr>
        <w:tabs>
          <w:tab w:val="left" w:pos="0"/>
        </w:tabs>
        <w:spacing w:after="0" w:line="240" w:lineRule="auto"/>
        <w:rPr>
          <w:rFonts w:cs="Arial"/>
        </w:rPr>
      </w:pPr>
      <w:r w:rsidRPr="00571AB6">
        <w:rPr>
          <w:rFonts w:cs="Arial"/>
        </w:rPr>
        <w:t xml:space="preserve">Such circumstances may include </w:t>
      </w:r>
      <w:r w:rsidR="00EE0BE5" w:rsidRPr="00571AB6">
        <w:rPr>
          <w:rFonts w:cs="Arial"/>
        </w:rPr>
        <w:t>where your right to work in the UK is pending approval, or you are being held in police custody meaning we are</w:t>
      </w:r>
      <w:r w:rsidRPr="00571AB6">
        <w:rPr>
          <w:rFonts w:cs="Arial"/>
        </w:rPr>
        <w:t xml:space="preserve"> unable to follow procedures for carrying out investigations.  </w:t>
      </w:r>
    </w:p>
    <w:p w14:paraId="31D8BDBA" w14:textId="77777777" w:rsidR="001E5008" w:rsidRPr="00571AB6" w:rsidRDefault="001E5008" w:rsidP="00D51273">
      <w:pPr>
        <w:pStyle w:val="ListParagraph"/>
        <w:numPr>
          <w:ilvl w:val="0"/>
          <w:numId w:val="50"/>
        </w:numPr>
        <w:tabs>
          <w:tab w:val="left" w:pos="0"/>
        </w:tabs>
        <w:spacing w:after="0" w:line="240" w:lineRule="auto"/>
        <w:rPr>
          <w:rFonts w:cs="Arial"/>
        </w:rPr>
      </w:pPr>
      <w:r w:rsidRPr="00571AB6">
        <w:rPr>
          <w:rFonts w:cs="Arial"/>
        </w:rPr>
        <w:t xml:space="preserve">Where suspension without pay is applied and this turns out to have been an improper decision, pay will be reinstated from the date of the decision being made. </w:t>
      </w:r>
    </w:p>
    <w:p w14:paraId="62F36987" w14:textId="77777777" w:rsidR="001E5008" w:rsidRPr="00571AB6" w:rsidRDefault="001E5008" w:rsidP="003B24C1">
      <w:pPr>
        <w:tabs>
          <w:tab w:val="left" w:pos="0"/>
        </w:tabs>
        <w:spacing w:after="0" w:line="240" w:lineRule="auto"/>
        <w:rPr>
          <w:rFonts w:cs="Arial"/>
          <w:b/>
          <w:bCs/>
        </w:rPr>
      </w:pPr>
    </w:p>
    <w:p w14:paraId="2F243B88" w14:textId="77777777" w:rsidR="00EE0BE5" w:rsidRPr="00571AB6" w:rsidRDefault="00EE0BE5" w:rsidP="003B24C1">
      <w:pPr>
        <w:tabs>
          <w:tab w:val="left" w:pos="0"/>
        </w:tabs>
        <w:spacing w:after="0" w:line="240" w:lineRule="auto"/>
        <w:rPr>
          <w:rFonts w:cs="Arial"/>
          <w:b/>
          <w:bCs/>
        </w:rPr>
      </w:pPr>
    </w:p>
    <w:p w14:paraId="1C0CA1EE" w14:textId="77777777" w:rsidR="001E5008" w:rsidRPr="00571AB6" w:rsidRDefault="001E5008" w:rsidP="003B24C1">
      <w:pPr>
        <w:tabs>
          <w:tab w:val="left" w:pos="0"/>
        </w:tabs>
        <w:spacing w:after="0" w:line="240" w:lineRule="auto"/>
        <w:rPr>
          <w:rFonts w:cs="Arial"/>
          <w:b/>
          <w:bCs/>
          <w:color w:val="0070C0"/>
        </w:rPr>
      </w:pPr>
      <w:r w:rsidRPr="00571AB6">
        <w:rPr>
          <w:rFonts w:cs="Arial"/>
          <w:b/>
          <w:bCs/>
          <w:color w:val="0070C0"/>
        </w:rPr>
        <w:t>Appeals</w:t>
      </w:r>
    </w:p>
    <w:p w14:paraId="2BACF2EA" w14:textId="77777777" w:rsidR="00EE0BE5" w:rsidRPr="00571AB6" w:rsidRDefault="00EE0BE5" w:rsidP="003B24C1">
      <w:pPr>
        <w:tabs>
          <w:tab w:val="left" w:pos="0"/>
        </w:tabs>
        <w:spacing w:after="0" w:line="240" w:lineRule="auto"/>
        <w:rPr>
          <w:rFonts w:cs="Arial"/>
          <w:b/>
          <w:bCs/>
        </w:rPr>
      </w:pPr>
    </w:p>
    <w:p w14:paraId="24EFD17A" w14:textId="77777777" w:rsidR="00EE0BE5" w:rsidRPr="00571AB6" w:rsidRDefault="001E5008" w:rsidP="00D51273">
      <w:pPr>
        <w:pStyle w:val="ListParagraph"/>
        <w:numPr>
          <w:ilvl w:val="0"/>
          <w:numId w:val="51"/>
        </w:numPr>
        <w:tabs>
          <w:tab w:val="left" w:pos="0"/>
        </w:tabs>
        <w:spacing w:after="0" w:line="240" w:lineRule="auto"/>
        <w:rPr>
          <w:rFonts w:cs="Arial"/>
        </w:rPr>
      </w:pPr>
      <w:r w:rsidRPr="00571AB6">
        <w:rPr>
          <w:rFonts w:cs="Arial"/>
        </w:rPr>
        <w:t xml:space="preserve">You have the right to appeal after a disciplinary sanction has been applied. </w:t>
      </w:r>
    </w:p>
    <w:p w14:paraId="1F440053" w14:textId="77777777" w:rsidR="00EE0BE5" w:rsidRPr="00571AB6" w:rsidRDefault="001E5008" w:rsidP="00D51273">
      <w:pPr>
        <w:pStyle w:val="ListParagraph"/>
        <w:numPr>
          <w:ilvl w:val="0"/>
          <w:numId w:val="51"/>
        </w:numPr>
        <w:tabs>
          <w:tab w:val="left" w:pos="0"/>
        </w:tabs>
        <w:spacing w:after="0" w:line="240" w:lineRule="auto"/>
        <w:rPr>
          <w:rFonts w:cs="Arial"/>
        </w:rPr>
      </w:pPr>
      <w:r w:rsidRPr="00571AB6">
        <w:rPr>
          <w:rFonts w:cs="Arial"/>
        </w:rPr>
        <w:t xml:space="preserve">You can exercise your right to appeal by writing to the </w:t>
      </w:r>
      <w:r w:rsidR="00EE0BE5" w:rsidRPr="00571AB6">
        <w:rPr>
          <w:rFonts w:cs="Arial"/>
        </w:rPr>
        <w:t xml:space="preserve">appeal </w:t>
      </w:r>
      <w:r w:rsidRPr="00571AB6">
        <w:rPr>
          <w:rFonts w:cs="Arial"/>
        </w:rPr>
        <w:t>person named in the letter confirming the outcome of the d</w:t>
      </w:r>
      <w:r w:rsidR="00EE0BE5" w:rsidRPr="00571AB6">
        <w:rPr>
          <w:rFonts w:cs="Arial"/>
        </w:rPr>
        <w:t xml:space="preserve">isciplinary hearing within 5 </w:t>
      </w:r>
      <w:r w:rsidRPr="00571AB6">
        <w:rPr>
          <w:rFonts w:cs="Arial"/>
        </w:rPr>
        <w:t xml:space="preserve">working days of receiving written notification of the disciplinary sanction. </w:t>
      </w:r>
    </w:p>
    <w:p w14:paraId="0ECD432D" w14:textId="77777777" w:rsidR="00EE0BE5" w:rsidRPr="00571AB6" w:rsidRDefault="001E5008" w:rsidP="00D51273">
      <w:pPr>
        <w:pStyle w:val="ListParagraph"/>
        <w:numPr>
          <w:ilvl w:val="0"/>
          <w:numId w:val="51"/>
        </w:numPr>
        <w:tabs>
          <w:tab w:val="left" w:pos="0"/>
        </w:tabs>
        <w:spacing w:after="0" w:line="240" w:lineRule="auto"/>
        <w:rPr>
          <w:rFonts w:cs="Arial"/>
        </w:rPr>
      </w:pPr>
      <w:r w:rsidRPr="00571AB6">
        <w:rPr>
          <w:rFonts w:cs="Arial"/>
        </w:rPr>
        <w:t xml:space="preserve">Your letter should state the grounds upon which you are lodging your appeal. </w:t>
      </w:r>
    </w:p>
    <w:p w14:paraId="7396D2B6" w14:textId="77777777" w:rsidR="00EE0BE5" w:rsidRPr="00571AB6" w:rsidRDefault="001E5008" w:rsidP="00D51273">
      <w:pPr>
        <w:pStyle w:val="ListParagraph"/>
        <w:numPr>
          <w:ilvl w:val="0"/>
          <w:numId w:val="51"/>
        </w:numPr>
        <w:tabs>
          <w:tab w:val="left" w:pos="0"/>
        </w:tabs>
        <w:spacing w:after="0" w:line="240" w:lineRule="auto"/>
        <w:rPr>
          <w:rFonts w:cs="Arial"/>
        </w:rPr>
      </w:pPr>
      <w:r w:rsidRPr="00571AB6">
        <w:rPr>
          <w:rFonts w:cs="Arial"/>
        </w:rPr>
        <w:t xml:space="preserve">If your appeal is against dismissal, the dismissal decision will stand unless or until, the appeal person decides otherwise. </w:t>
      </w:r>
    </w:p>
    <w:p w14:paraId="7C1E8740" w14:textId="77777777" w:rsidR="00135D33" w:rsidRPr="00571AB6" w:rsidRDefault="00135D33" w:rsidP="00D51273">
      <w:pPr>
        <w:pStyle w:val="ListParagraph"/>
        <w:numPr>
          <w:ilvl w:val="0"/>
          <w:numId w:val="51"/>
        </w:numPr>
        <w:tabs>
          <w:tab w:val="left" w:pos="0"/>
        </w:tabs>
        <w:spacing w:after="0" w:line="240" w:lineRule="auto"/>
        <w:rPr>
          <w:rFonts w:cs="Arial"/>
        </w:rPr>
      </w:pPr>
      <w:r w:rsidRPr="00571AB6">
        <w:rPr>
          <w:rFonts w:cs="Arial"/>
        </w:rPr>
        <w:t xml:space="preserve">We may require to adjourn the appeal hearing if further investigations are required. </w:t>
      </w:r>
    </w:p>
    <w:p w14:paraId="3A379B43" w14:textId="77777777" w:rsidR="00135D33" w:rsidRPr="00571AB6" w:rsidRDefault="001E5008" w:rsidP="00D51273">
      <w:pPr>
        <w:pStyle w:val="ListParagraph"/>
        <w:numPr>
          <w:ilvl w:val="0"/>
          <w:numId w:val="51"/>
        </w:numPr>
        <w:tabs>
          <w:tab w:val="left" w:pos="0"/>
        </w:tabs>
        <w:spacing w:after="0" w:line="240" w:lineRule="auto"/>
        <w:rPr>
          <w:rFonts w:cs="Arial"/>
        </w:rPr>
      </w:pPr>
      <w:r w:rsidRPr="00571AB6">
        <w:rPr>
          <w:rFonts w:cs="Arial"/>
        </w:rPr>
        <w:t xml:space="preserve">The decision of the appeal person will be notified to you in writing and will be final. </w:t>
      </w:r>
    </w:p>
    <w:p w14:paraId="024C1A4F" w14:textId="77777777" w:rsidR="001E5008" w:rsidRPr="00571AB6" w:rsidRDefault="001E5008" w:rsidP="003B24C1">
      <w:pPr>
        <w:tabs>
          <w:tab w:val="left" w:pos="0"/>
        </w:tabs>
        <w:spacing w:after="0" w:line="240" w:lineRule="auto"/>
        <w:rPr>
          <w:rFonts w:cs="Arial"/>
        </w:rPr>
      </w:pPr>
    </w:p>
    <w:p w14:paraId="3C99E852" w14:textId="77777777" w:rsidR="00135D33" w:rsidRPr="00571AB6" w:rsidRDefault="00135D33" w:rsidP="003B24C1">
      <w:pPr>
        <w:tabs>
          <w:tab w:val="left" w:pos="0"/>
        </w:tabs>
        <w:spacing w:after="0" w:line="240" w:lineRule="auto"/>
        <w:rPr>
          <w:rFonts w:cs="Arial"/>
        </w:rPr>
      </w:pPr>
    </w:p>
    <w:p w14:paraId="77725E4A" w14:textId="77777777" w:rsidR="00135D33" w:rsidRPr="00571AB6" w:rsidRDefault="00135D33" w:rsidP="003B24C1">
      <w:pPr>
        <w:tabs>
          <w:tab w:val="left" w:pos="0"/>
        </w:tabs>
        <w:spacing w:after="0" w:line="240" w:lineRule="auto"/>
        <w:rPr>
          <w:rFonts w:cs="Arial"/>
          <w:bCs/>
          <w:color w:val="FF0000"/>
        </w:rPr>
      </w:pPr>
      <w:r w:rsidRPr="00571AB6">
        <w:rPr>
          <w:rFonts w:cs="Arial"/>
          <w:b/>
          <w:bCs/>
          <w:color w:val="0070C0"/>
        </w:rPr>
        <w:t>Grievance Submitted During T</w:t>
      </w:r>
      <w:r w:rsidR="001E5008" w:rsidRPr="00571AB6">
        <w:rPr>
          <w:rFonts w:cs="Arial"/>
          <w:b/>
          <w:bCs/>
          <w:color w:val="0070C0"/>
        </w:rPr>
        <w:t>he Disciplinary Process</w:t>
      </w:r>
    </w:p>
    <w:p w14:paraId="79983F2E" w14:textId="77777777" w:rsidR="001E5008" w:rsidRPr="00571AB6" w:rsidRDefault="001E5008" w:rsidP="003B24C1">
      <w:pPr>
        <w:tabs>
          <w:tab w:val="left" w:pos="0"/>
        </w:tabs>
        <w:spacing w:after="0" w:line="240" w:lineRule="auto"/>
        <w:rPr>
          <w:rFonts w:cs="Arial"/>
          <w:bCs/>
          <w:color w:val="FF0000"/>
        </w:rPr>
      </w:pPr>
      <w:r w:rsidRPr="00571AB6">
        <w:rPr>
          <w:rFonts w:cs="Arial"/>
          <w:bCs/>
          <w:color w:val="FF0000"/>
        </w:rPr>
        <w:t xml:space="preserve"> </w:t>
      </w:r>
    </w:p>
    <w:p w14:paraId="60BCC31E" w14:textId="77777777" w:rsidR="001E5008" w:rsidRPr="00571AB6" w:rsidRDefault="001E5008" w:rsidP="003B24C1">
      <w:pPr>
        <w:tabs>
          <w:tab w:val="left" w:pos="0"/>
        </w:tabs>
        <w:spacing w:after="0" w:line="240" w:lineRule="auto"/>
        <w:rPr>
          <w:rFonts w:cs="Arial"/>
        </w:rPr>
      </w:pPr>
      <w:r w:rsidRPr="00571AB6">
        <w:rPr>
          <w:rFonts w:cs="Arial"/>
          <w:bCs/>
        </w:rPr>
        <w:t xml:space="preserve">If you submit a grievance during the disciplinary process, relating to that case, the chair will determine whether it is appropriate to suspend the disciplinary process whilst the grievance is investigated or whether the two should run concurrently. </w:t>
      </w:r>
    </w:p>
    <w:p w14:paraId="44963608" w14:textId="77777777" w:rsidR="001E5008" w:rsidRPr="00571AB6" w:rsidRDefault="001E5008" w:rsidP="003B24C1">
      <w:pPr>
        <w:tabs>
          <w:tab w:val="left" w:pos="0"/>
        </w:tabs>
        <w:spacing w:after="0" w:line="240" w:lineRule="auto"/>
        <w:rPr>
          <w:rFonts w:cs="Arial"/>
          <w:color w:val="FF0000"/>
        </w:rPr>
      </w:pPr>
    </w:p>
    <w:p w14:paraId="51A3AC78" w14:textId="77777777" w:rsidR="00135D33" w:rsidRPr="00571AB6" w:rsidRDefault="00135D33" w:rsidP="003B24C1">
      <w:pPr>
        <w:tabs>
          <w:tab w:val="left" w:pos="0"/>
        </w:tabs>
        <w:spacing w:after="0" w:line="240" w:lineRule="auto"/>
        <w:rPr>
          <w:rFonts w:cs="Arial"/>
          <w:color w:val="FF0000"/>
        </w:rPr>
      </w:pPr>
    </w:p>
    <w:p w14:paraId="0F1C5016" w14:textId="77777777" w:rsidR="001E5008" w:rsidRPr="00571AB6" w:rsidRDefault="001E5008" w:rsidP="003B24C1">
      <w:pPr>
        <w:tabs>
          <w:tab w:val="left" w:pos="0"/>
        </w:tabs>
        <w:spacing w:after="0" w:line="240" w:lineRule="auto"/>
        <w:rPr>
          <w:rFonts w:cs="Arial"/>
          <w:b/>
          <w:bCs/>
          <w:color w:val="0070C0"/>
        </w:rPr>
      </w:pPr>
      <w:r w:rsidRPr="00571AB6">
        <w:rPr>
          <w:rFonts w:cs="Arial"/>
          <w:b/>
          <w:bCs/>
          <w:color w:val="0070C0"/>
        </w:rPr>
        <w:t xml:space="preserve">Failure To Attend A Disciplinary and/or Appeal Hearing </w:t>
      </w:r>
    </w:p>
    <w:p w14:paraId="4C392353" w14:textId="77777777" w:rsidR="00135D33" w:rsidRPr="00571AB6" w:rsidRDefault="00135D33" w:rsidP="003B24C1">
      <w:pPr>
        <w:tabs>
          <w:tab w:val="left" w:pos="0"/>
        </w:tabs>
        <w:spacing w:after="0" w:line="240" w:lineRule="auto"/>
        <w:rPr>
          <w:rFonts w:cs="Arial"/>
          <w:color w:val="FF0000"/>
        </w:rPr>
      </w:pPr>
    </w:p>
    <w:p w14:paraId="470CFDFE" w14:textId="77777777" w:rsidR="001E5008" w:rsidRPr="00571AB6" w:rsidRDefault="001E5008" w:rsidP="003B24C1">
      <w:pPr>
        <w:tabs>
          <w:tab w:val="left" w:pos="0"/>
        </w:tabs>
        <w:spacing w:after="0" w:line="240" w:lineRule="auto"/>
        <w:rPr>
          <w:rFonts w:cs="Arial"/>
        </w:rPr>
      </w:pPr>
      <w:r w:rsidRPr="00571AB6">
        <w:rPr>
          <w:rFonts w:cs="Arial"/>
          <w:bCs/>
        </w:rPr>
        <w:t xml:space="preserve">In the event that you are unable to attend a disciplinary hearing or the reason for the unavailability is due to the companion you have chosen to attend at the time of the proposed meeting, then you may nominate a reasonable alternative time within 5 working days of the original hearing date. If your chosen companion is not available within this timeframe, then you should choose a different companion. </w:t>
      </w:r>
    </w:p>
    <w:p w14:paraId="5878E71E" w14:textId="77777777" w:rsidR="001E5008" w:rsidRPr="00571AB6" w:rsidRDefault="001E5008" w:rsidP="003B24C1">
      <w:pPr>
        <w:tabs>
          <w:tab w:val="left" w:pos="0"/>
        </w:tabs>
        <w:spacing w:after="0" w:line="240" w:lineRule="auto"/>
        <w:rPr>
          <w:rFonts w:cs="Arial"/>
          <w:color w:val="FF0000"/>
        </w:rPr>
      </w:pPr>
    </w:p>
    <w:p w14:paraId="31474EAE" w14:textId="77777777" w:rsidR="001E5008" w:rsidRPr="00571AB6" w:rsidRDefault="001E5008" w:rsidP="003B24C1">
      <w:pPr>
        <w:tabs>
          <w:tab w:val="left" w:pos="0"/>
        </w:tabs>
        <w:spacing w:after="0" w:line="240" w:lineRule="auto"/>
        <w:rPr>
          <w:rFonts w:cs="Arial"/>
        </w:rPr>
      </w:pPr>
      <w:r w:rsidRPr="00571AB6">
        <w:rPr>
          <w:rFonts w:cs="Arial"/>
          <w:bCs/>
        </w:rPr>
        <w:t>In the event that you fail to attend a disciplinary or appeal he</w:t>
      </w:r>
      <w:r w:rsidR="00135D33" w:rsidRPr="00571AB6">
        <w:rPr>
          <w:rFonts w:cs="Arial"/>
          <w:bCs/>
        </w:rPr>
        <w:t xml:space="preserve">aring without notification, we </w:t>
      </w:r>
      <w:r w:rsidRPr="00571AB6">
        <w:rPr>
          <w:rFonts w:cs="Arial"/>
          <w:bCs/>
        </w:rPr>
        <w:t xml:space="preserve">may re-arrange the meeting or ask for your confirmation that you will attend a future arranged meeting.  If you fail to attend for a second time, then the disciplinary/appeal hearing may be heard in your absence based on the available evidence. </w:t>
      </w:r>
    </w:p>
    <w:p w14:paraId="17A22874" w14:textId="77777777" w:rsidR="001E5008" w:rsidRPr="00571AB6" w:rsidRDefault="001E5008" w:rsidP="003B24C1">
      <w:pPr>
        <w:tabs>
          <w:tab w:val="left" w:pos="0"/>
        </w:tabs>
        <w:spacing w:after="0" w:line="240" w:lineRule="auto"/>
        <w:rPr>
          <w:rFonts w:cs="Arial"/>
          <w:color w:val="FF0000"/>
        </w:rPr>
      </w:pPr>
    </w:p>
    <w:p w14:paraId="42F6A94E" w14:textId="77777777" w:rsidR="00135D33" w:rsidRPr="00571AB6" w:rsidRDefault="00135D33" w:rsidP="003B24C1">
      <w:pPr>
        <w:tabs>
          <w:tab w:val="left" w:pos="0"/>
        </w:tabs>
        <w:spacing w:after="0" w:line="240" w:lineRule="auto"/>
        <w:rPr>
          <w:rFonts w:cs="Arial"/>
          <w:color w:val="FF0000"/>
        </w:rPr>
      </w:pPr>
    </w:p>
    <w:p w14:paraId="0BC9F3E6" w14:textId="77777777" w:rsidR="001E5008" w:rsidRPr="00571AB6" w:rsidRDefault="001E5008" w:rsidP="003B24C1">
      <w:pPr>
        <w:tabs>
          <w:tab w:val="left" w:pos="0"/>
        </w:tabs>
        <w:spacing w:after="0" w:line="240" w:lineRule="auto"/>
        <w:rPr>
          <w:rFonts w:cs="Arial"/>
          <w:b/>
          <w:bCs/>
          <w:color w:val="0070C0"/>
        </w:rPr>
      </w:pPr>
      <w:r w:rsidRPr="00571AB6">
        <w:rPr>
          <w:rFonts w:cs="Arial"/>
          <w:b/>
          <w:bCs/>
          <w:color w:val="0070C0"/>
        </w:rPr>
        <w:t>Failure To Attend A Disciplinary and/or Appeal Hearing Through Sickness</w:t>
      </w:r>
    </w:p>
    <w:p w14:paraId="5D9E7ADF" w14:textId="77777777" w:rsidR="00135D33" w:rsidRPr="00571AB6" w:rsidRDefault="00135D33" w:rsidP="003B24C1">
      <w:pPr>
        <w:tabs>
          <w:tab w:val="left" w:pos="0"/>
        </w:tabs>
        <w:spacing w:after="0" w:line="240" w:lineRule="auto"/>
        <w:rPr>
          <w:rFonts w:cs="Arial"/>
          <w:color w:val="FF0000"/>
        </w:rPr>
      </w:pPr>
    </w:p>
    <w:p w14:paraId="23DC9F52" w14:textId="77777777" w:rsidR="00135D33" w:rsidRPr="00571AB6" w:rsidRDefault="001E5008" w:rsidP="00D51273">
      <w:pPr>
        <w:pStyle w:val="ListParagraph"/>
        <w:numPr>
          <w:ilvl w:val="0"/>
          <w:numId w:val="52"/>
        </w:numPr>
        <w:tabs>
          <w:tab w:val="left" w:pos="0"/>
        </w:tabs>
        <w:spacing w:after="0" w:line="240" w:lineRule="auto"/>
        <w:rPr>
          <w:rFonts w:cs="Arial"/>
        </w:rPr>
      </w:pPr>
      <w:r w:rsidRPr="00571AB6">
        <w:rPr>
          <w:rFonts w:cs="Arial"/>
          <w:bCs/>
        </w:rPr>
        <w:t xml:space="preserve">Employees subject to disciplinary hearings may sometimes be unable to attend by reason of ill-health. </w:t>
      </w:r>
    </w:p>
    <w:p w14:paraId="61D8CC40" w14:textId="77777777" w:rsidR="00135D33" w:rsidRPr="00571AB6" w:rsidRDefault="001E5008" w:rsidP="00D51273">
      <w:pPr>
        <w:pStyle w:val="ListParagraph"/>
        <w:numPr>
          <w:ilvl w:val="0"/>
          <w:numId w:val="52"/>
        </w:numPr>
        <w:tabs>
          <w:tab w:val="left" w:pos="0"/>
        </w:tabs>
        <w:spacing w:after="0" w:line="240" w:lineRule="auto"/>
        <w:rPr>
          <w:rFonts w:cs="Arial"/>
        </w:rPr>
      </w:pPr>
      <w:r w:rsidRPr="00571AB6">
        <w:rPr>
          <w:rFonts w:cs="Arial"/>
          <w:bCs/>
        </w:rPr>
        <w:lastRenderedPageBreak/>
        <w:t xml:space="preserve">In such circumstances you will be required to submit a medical certificate from your GP.  </w:t>
      </w:r>
      <w:r w:rsidR="00135D33" w:rsidRPr="00571AB6">
        <w:rPr>
          <w:rFonts w:cs="Arial"/>
          <w:bCs/>
        </w:rPr>
        <w:t>Depending on the</w:t>
      </w:r>
      <w:r w:rsidRPr="00571AB6">
        <w:rPr>
          <w:rFonts w:cs="Arial"/>
          <w:bCs/>
        </w:rPr>
        <w:t xml:space="preserve"> likely duration of the inability to attend hearings</w:t>
      </w:r>
      <w:r w:rsidR="00135D33" w:rsidRPr="00571AB6">
        <w:rPr>
          <w:rFonts w:cs="Arial"/>
          <w:bCs/>
        </w:rPr>
        <w:t>, the chair</w:t>
      </w:r>
      <w:r w:rsidRPr="00571AB6">
        <w:rPr>
          <w:rFonts w:cs="Arial"/>
          <w:bCs/>
        </w:rPr>
        <w:t xml:space="preserve"> may determine whether to proceed with the hearing or defer for a period of time.  </w:t>
      </w:r>
    </w:p>
    <w:p w14:paraId="5520ADAF" w14:textId="0EE25550" w:rsidR="00135D33" w:rsidRPr="00571AB6" w:rsidRDefault="001E5008" w:rsidP="00D51273">
      <w:pPr>
        <w:pStyle w:val="ListParagraph"/>
        <w:numPr>
          <w:ilvl w:val="0"/>
          <w:numId w:val="52"/>
        </w:numPr>
        <w:tabs>
          <w:tab w:val="left" w:pos="0"/>
        </w:tabs>
        <w:spacing w:after="0" w:line="240" w:lineRule="auto"/>
        <w:rPr>
          <w:rFonts w:cs="Arial"/>
        </w:rPr>
      </w:pPr>
      <w:r w:rsidRPr="00571AB6">
        <w:rPr>
          <w:rFonts w:cs="Arial"/>
          <w:bCs/>
        </w:rPr>
        <w:t xml:space="preserve">It is not the intention to penalise employees whose illness genuinely precludes them from attending disciplinary or appeal hearings.  Delays to the hearing are not to the advantage of either the employee or the </w:t>
      </w:r>
      <w:r w:rsidR="00FE2FB7">
        <w:rPr>
          <w:rFonts w:cs="Arial"/>
          <w:bCs/>
        </w:rPr>
        <w:t>organisation</w:t>
      </w:r>
      <w:r w:rsidRPr="00571AB6">
        <w:rPr>
          <w:rFonts w:cs="Arial"/>
          <w:bCs/>
        </w:rPr>
        <w:t xml:space="preserve">.  </w:t>
      </w:r>
    </w:p>
    <w:p w14:paraId="61B3E4C5" w14:textId="77777777" w:rsidR="001E5008" w:rsidRPr="00571AB6" w:rsidRDefault="001E5008" w:rsidP="00D51273">
      <w:pPr>
        <w:pStyle w:val="ListParagraph"/>
        <w:numPr>
          <w:ilvl w:val="0"/>
          <w:numId w:val="52"/>
        </w:numPr>
        <w:tabs>
          <w:tab w:val="left" w:pos="0"/>
        </w:tabs>
        <w:spacing w:after="0" w:line="240" w:lineRule="auto"/>
        <w:rPr>
          <w:rFonts w:cs="Arial"/>
        </w:rPr>
      </w:pPr>
      <w:r w:rsidRPr="00571AB6">
        <w:rPr>
          <w:rFonts w:cs="Arial"/>
          <w:bCs/>
        </w:rPr>
        <w:t xml:space="preserve">Each individual case will be evaluated on its own merits but the prime objective will be to eliminate or minimise any delay in holding hearings. </w:t>
      </w:r>
    </w:p>
    <w:p w14:paraId="4D5C3D5F" w14:textId="77777777" w:rsidR="001E5008" w:rsidRPr="00571AB6" w:rsidRDefault="001E5008" w:rsidP="003B24C1">
      <w:pPr>
        <w:tabs>
          <w:tab w:val="left" w:pos="0"/>
        </w:tabs>
        <w:spacing w:after="0" w:line="240" w:lineRule="auto"/>
        <w:rPr>
          <w:rFonts w:cs="Arial"/>
          <w:b/>
          <w:bCs/>
          <w:color w:val="FF0000"/>
        </w:rPr>
      </w:pPr>
    </w:p>
    <w:p w14:paraId="66AB3D40" w14:textId="77777777" w:rsidR="00135D33" w:rsidRPr="00571AB6" w:rsidRDefault="00135D33" w:rsidP="003B24C1">
      <w:pPr>
        <w:tabs>
          <w:tab w:val="left" w:pos="0"/>
        </w:tabs>
        <w:spacing w:after="0" w:line="240" w:lineRule="auto"/>
        <w:rPr>
          <w:rFonts w:cs="Arial"/>
          <w:b/>
          <w:bCs/>
          <w:color w:val="FF0000"/>
        </w:rPr>
      </w:pPr>
    </w:p>
    <w:p w14:paraId="5259B4FD" w14:textId="77777777" w:rsidR="001E5008" w:rsidRPr="00571AB6" w:rsidRDefault="001E5008" w:rsidP="003B24C1">
      <w:pPr>
        <w:tabs>
          <w:tab w:val="left" w:pos="0"/>
        </w:tabs>
        <w:spacing w:after="0" w:line="240" w:lineRule="auto"/>
        <w:rPr>
          <w:rFonts w:cs="Arial"/>
          <w:b/>
          <w:bCs/>
          <w:color w:val="0070C0"/>
        </w:rPr>
      </w:pPr>
      <w:r w:rsidRPr="00571AB6">
        <w:rPr>
          <w:rFonts w:cs="Arial"/>
          <w:b/>
          <w:bCs/>
          <w:color w:val="0070C0"/>
        </w:rPr>
        <w:t>Criminal Convictions Outside Of Work</w:t>
      </w:r>
    </w:p>
    <w:p w14:paraId="56812799" w14:textId="77777777" w:rsidR="00135D33" w:rsidRPr="00571AB6" w:rsidRDefault="00135D33" w:rsidP="003B24C1">
      <w:pPr>
        <w:tabs>
          <w:tab w:val="left" w:pos="0"/>
        </w:tabs>
        <w:spacing w:after="0" w:line="240" w:lineRule="auto"/>
        <w:rPr>
          <w:rFonts w:cs="Arial"/>
          <w:color w:val="FF0000"/>
        </w:rPr>
      </w:pPr>
    </w:p>
    <w:p w14:paraId="33D902AE" w14:textId="4FB5180E" w:rsidR="00135D33" w:rsidRPr="00571AB6" w:rsidRDefault="001E5008" w:rsidP="00D51273">
      <w:pPr>
        <w:pStyle w:val="ListParagraph"/>
        <w:numPr>
          <w:ilvl w:val="0"/>
          <w:numId w:val="53"/>
        </w:numPr>
        <w:tabs>
          <w:tab w:val="left" w:pos="0"/>
        </w:tabs>
        <w:spacing w:after="0" w:line="240" w:lineRule="auto"/>
        <w:rPr>
          <w:rFonts w:cs="Arial"/>
        </w:rPr>
      </w:pPr>
      <w:r w:rsidRPr="00571AB6">
        <w:rPr>
          <w:rFonts w:cs="Arial"/>
          <w:bCs/>
        </w:rPr>
        <w:t xml:space="preserve">Criminal charges or convictions will not be treated as automatic reasons for dismissal but will be considered to assess whether the offence makes you suitable for continued employment with the </w:t>
      </w:r>
      <w:r w:rsidR="00FE2FB7">
        <w:rPr>
          <w:rFonts w:cs="Arial"/>
          <w:bCs/>
        </w:rPr>
        <w:t>organisation</w:t>
      </w:r>
      <w:r w:rsidRPr="00571AB6">
        <w:rPr>
          <w:rFonts w:cs="Arial"/>
          <w:bCs/>
        </w:rPr>
        <w:t xml:space="preserve">.  </w:t>
      </w:r>
    </w:p>
    <w:p w14:paraId="2748AED8" w14:textId="77777777" w:rsidR="00135D33" w:rsidRPr="00571AB6" w:rsidRDefault="00135D33" w:rsidP="00D51273">
      <w:pPr>
        <w:pStyle w:val="ListParagraph"/>
        <w:numPr>
          <w:ilvl w:val="0"/>
          <w:numId w:val="53"/>
        </w:numPr>
        <w:tabs>
          <w:tab w:val="left" w:pos="0"/>
        </w:tabs>
        <w:spacing w:after="0" w:line="240" w:lineRule="auto"/>
        <w:rPr>
          <w:rFonts w:cs="Arial"/>
        </w:rPr>
      </w:pPr>
      <w:r w:rsidRPr="00571AB6">
        <w:rPr>
          <w:rFonts w:cs="Arial"/>
          <w:bCs/>
        </w:rPr>
        <w:t>We</w:t>
      </w:r>
      <w:r w:rsidR="001E5008" w:rsidRPr="00571AB6">
        <w:rPr>
          <w:rFonts w:cs="Arial"/>
          <w:bCs/>
        </w:rPr>
        <w:t xml:space="preserve"> will consider whether there is an adverse connection between the offence and your employment.  </w:t>
      </w:r>
    </w:p>
    <w:p w14:paraId="2A6861F2" w14:textId="77777777" w:rsidR="001E5008" w:rsidRPr="00571AB6" w:rsidRDefault="001E5008" w:rsidP="00D51273">
      <w:pPr>
        <w:pStyle w:val="ListParagraph"/>
        <w:numPr>
          <w:ilvl w:val="0"/>
          <w:numId w:val="53"/>
        </w:numPr>
        <w:tabs>
          <w:tab w:val="left" w:pos="0"/>
        </w:tabs>
        <w:spacing w:after="0" w:line="240" w:lineRule="auto"/>
        <w:rPr>
          <w:rFonts w:cs="Arial"/>
        </w:rPr>
      </w:pPr>
      <w:r w:rsidRPr="00571AB6">
        <w:rPr>
          <w:rFonts w:cs="Arial"/>
          <w:bCs/>
        </w:rPr>
        <w:t>In these circumstances, any disciplinary action will be subject to investigation and process as detailed in this procedure.</w:t>
      </w:r>
    </w:p>
    <w:p w14:paraId="018253B7" w14:textId="77777777" w:rsidR="00EC40C1" w:rsidRPr="00571AB6" w:rsidRDefault="00EC40C1" w:rsidP="003B24C1">
      <w:pPr>
        <w:spacing w:after="0" w:line="240" w:lineRule="auto"/>
        <w:rPr>
          <w:rFonts w:eastAsia="Times New Roman" w:cs="Arial"/>
          <w:b/>
          <w:bCs/>
          <w:color w:val="FF0000"/>
        </w:rPr>
      </w:pPr>
    </w:p>
    <w:p w14:paraId="7FD23BF0" w14:textId="77777777" w:rsidR="001E5008" w:rsidRPr="00571AB6" w:rsidRDefault="001E5008" w:rsidP="003B24C1">
      <w:pPr>
        <w:spacing w:after="0" w:line="240" w:lineRule="auto"/>
        <w:rPr>
          <w:rFonts w:eastAsia="Calibri" w:cs="Arial"/>
          <w:b/>
          <w:bCs/>
          <w:caps/>
          <w:color w:val="FF0000"/>
        </w:rPr>
      </w:pPr>
      <w:r w:rsidRPr="00571AB6">
        <w:rPr>
          <w:rFonts w:cs="Arial"/>
          <w:b/>
          <w:bCs/>
          <w:caps/>
          <w:color w:val="FF0000"/>
        </w:rPr>
        <w:br w:type="page"/>
      </w:r>
    </w:p>
    <w:p w14:paraId="3F5269B0" w14:textId="77777777" w:rsidR="00EC40C1" w:rsidRPr="00571AB6" w:rsidRDefault="00EC40C1" w:rsidP="009F0DFA">
      <w:pPr>
        <w:pStyle w:val="Heading2"/>
        <w:rPr>
          <w:caps/>
        </w:rPr>
      </w:pPr>
      <w:bookmarkStart w:id="30" w:name="_Toc146716081"/>
      <w:r w:rsidRPr="00571AB6">
        <w:rPr>
          <w:caps/>
        </w:rPr>
        <w:lastRenderedPageBreak/>
        <w:t>G</w:t>
      </w:r>
      <w:r w:rsidR="00ED2096" w:rsidRPr="00571AB6">
        <w:t>rievance P</w:t>
      </w:r>
      <w:r w:rsidRPr="00571AB6">
        <w:t>rocedure</w:t>
      </w:r>
      <w:bookmarkEnd w:id="30"/>
    </w:p>
    <w:p w14:paraId="57AD61EC" w14:textId="77777777" w:rsidR="00EC40C1" w:rsidRPr="00571AB6" w:rsidRDefault="00EC40C1" w:rsidP="003B24C1">
      <w:pPr>
        <w:spacing w:after="0" w:line="240" w:lineRule="auto"/>
        <w:rPr>
          <w:rFonts w:cs="Arial"/>
          <w:u w:val="single"/>
        </w:rPr>
      </w:pPr>
    </w:p>
    <w:p w14:paraId="31928489" w14:textId="77777777" w:rsidR="00EC40C1" w:rsidRPr="00571AB6" w:rsidRDefault="00B413D3" w:rsidP="003B24C1">
      <w:pPr>
        <w:spacing w:after="0" w:line="240" w:lineRule="auto"/>
        <w:rPr>
          <w:rFonts w:cs="Arial"/>
        </w:rPr>
      </w:pPr>
      <w:r w:rsidRPr="00571AB6">
        <w:rPr>
          <w:rFonts w:cs="Arial"/>
        </w:rPr>
        <w:t>This non-contractual procedure sets out our approach</w:t>
      </w:r>
      <w:r w:rsidR="00EC40C1" w:rsidRPr="00571AB6">
        <w:rPr>
          <w:rFonts w:cs="Arial"/>
        </w:rPr>
        <w:t xml:space="preserve"> </w:t>
      </w:r>
      <w:r w:rsidRPr="00571AB6">
        <w:rPr>
          <w:rFonts w:cs="Arial"/>
        </w:rPr>
        <w:t>to dealing</w:t>
      </w:r>
      <w:r w:rsidR="00EC40C1" w:rsidRPr="00571AB6">
        <w:rPr>
          <w:rFonts w:cs="Arial"/>
        </w:rPr>
        <w:t xml:space="preserve"> with grievances relating to </w:t>
      </w:r>
      <w:r w:rsidRPr="00571AB6">
        <w:rPr>
          <w:rFonts w:cs="Arial"/>
        </w:rPr>
        <w:t xml:space="preserve">employment. </w:t>
      </w:r>
    </w:p>
    <w:p w14:paraId="5CF34187" w14:textId="77777777" w:rsidR="00B413D3" w:rsidRPr="00571AB6" w:rsidRDefault="00B413D3" w:rsidP="003B24C1">
      <w:pPr>
        <w:spacing w:after="0" w:line="240" w:lineRule="auto"/>
        <w:rPr>
          <w:rFonts w:cs="Arial"/>
        </w:rPr>
      </w:pPr>
    </w:p>
    <w:p w14:paraId="7B25B600" w14:textId="77777777" w:rsidR="00EC40C1" w:rsidRPr="00571AB6" w:rsidRDefault="00EC40C1" w:rsidP="003B24C1">
      <w:pPr>
        <w:pStyle w:val="Customisabledocumentheading"/>
      </w:pPr>
    </w:p>
    <w:p w14:paraId="70C415A8" w14:textId="77777777" w:rsidR="00EC40C1" w:rsidRPr="00571AB6" w:rsidRDefault="00EC40C1" w:rsidP="003B24C1">
      <w:pPr>
        <w:pStyle w:val="Customisabledocumentheading"/>
        <w:rPr>
          <w:color w:val="0070C0"/>
        </w:rPr>
      </w:pPr>
      <w:r w:rsidRPr="00571AB6">
        <w:rPr>
          <w:color w:val="0070C0"/>
        </w:rPr>
        <w:t>Procedure</w:t>
      </w:r>
    </w:p>
    <w:p w14:paraId="2D7FD162" w14:textId="77777777" w:rsidR="00B413D3" w:rsidRPr="00571AB6" w:rsidRDefault="00B413D3" w:rsidP="003B24C1">
      <w:pPr>
        <w:spacing w:after="0" w:line="240" w:lineRule="auto"/>
      </w:pPr>
    </w:p>
    <w:p w14:paraId="1B90601D" w14:textId="77777777" w:rsidR="006C33E6" w:rsidRPr="00571AB6" w:rsidRDefault="006C33E6" w:rsidP="003B24C1">
      <w:pPr>
        <w:spacing w:after="0" w:line="240" w:lineRule="auto"/>
        <w:rPr>
          <w:rFonts w:cs="Arial"/>
        </w:rPr>
      </w:pPr>
      <w:r w:rsidRPr="00571AB6">
        <w:rPr>
          <w:rFonts w:cs="Arial"/>
        </w:rPr>
        <w:t>Employees who have raised grievances will be treated fairly at all times before, during and after the grievance hearing(s).</w:t>
      </w:r>
    </w:p>
    <w:p w14:paraId="0CC40544" w14:textId="77777777" w:rsidR="006C33E6" w:rsidRPr="00571AB6" w:rsidRDefault="006C33E6" w:rsidP="003B24C1">
      <w:pPr>
        <w:spacing w:after="0" w:line="240" w:lineRule="auto"/>
        <w:rPr>
          <w:rFonts w:cs="Arial"/>
        </w:rPr>
      </w:pPr>
    </w:p>
    <w:p w14:paraId="570AB52E" w14:textId="77777777" w:rsidR="006C33E6" w:rsidRPr="00571AB6" w:rsidRDefault="006C33E6" w:rsidP="003B24C1">
      <w:pPr>
        <w:tabs>
          <w:tab w:val="left" w:pos="0"/>
          <w:tab w:val="left" w:pos="567"/>
          <w:tab w:val="left" w:pos="2694"/>
        </w:tabs>
        <w:spacing w:after="0" w:line="240" w:lineRule="auto"/>
        <w:rPr>
          <w:rFonts w:cs="Arial"/>
          <w:lang w:eastAsia="x-none"/>
        </w:rPr>
      </w:pPr>
      <w:r w:rsidRPr="00571AB6">
        <w:rPr>
          <w:rFonts w:cs="Arial"/>
          <w:lang w:eastAsia="x-none"/>
        </w:rPr>
        <w:t xml:space="preserve">It is hoped that most grievances will be resolved during the informal discussions (stage 1 below). If employees are not satisfied with the outcome of informal discussions (in stage 1), they have the right to formally pursue their grievance (stages 2 and 3 below): </w:t>
      </w:r>
    </w:p>
    <w:p w14:paraId="50D57762" w14:textId="77777777" w:rsidR="00EC40C1" w:rsidRPr="00571AB6" w:rsidRDefault="00EC40C1" w:rsidP="003B24C1">
      <w:pPr>
        <w:pStyle w:val="Customisabledocumentheading"/>
        <w:rPr>
          <w:caps/>
        </w:rPr>
      </w:pPr>
    </w:p>
    <w:p w14:paraId="2851C3FE" w14:textId="77777777" w:rsidR="00B413D3" w:rsidRPr="00571AB6" w:rsidRDefault="00EC40C1" w:rsidP="00B413D3">
      <w:pPr>
        <w:tabs>
          <w:tab w:val="left" w:pos="0"/>
          <w:tab w:val="left" w:pos="567"/>
          <w:tab w:val="left" w:pos="1276"/>
        </w:tabs>
        <w:spacing w:after="0" w:line="240" w:lineRule="auto"/>
        <w:rPr>
          <w:rFonts w:cs="Arial"/>
          <w:color w:val="002060"/>
          <w:lang w:eastAsia="x-none"/>
        </w:rPr>
      </w:pPr>
      <w:r w:rsidRPr="00571AB6">
        <w:rPr>
          <w:rFonts w:cs="Arial"/>
          <w:b/>
          <w:color w:val="002060"/>
        </w:rPr>
        <w:t xml:space="preserve">Stage 1 </w:t>
      </w:r>
      <w:r w:rsidRPr="00571AB6">
        <w:rPr>
          <w:rFonts w:cs="Arial"/>
          <w:b/>
          <w:caps/>
          <w:color w:val="002060"/>
        </w:rPr>
        <w:t>- I</w:t>
      </w:r>
      <w:r w:rsidR="00B413D3" w:rsidRPr="00571AB6">
        <w:rPr>
          <w:rFonts w:cs="Arial"/>
          <w:b/>
          <w:color w:val="002060"/>
        </w:rPr>
        <w:t>nformal S</w:t>
      </w:r>
      <w:r w:rsidRPr="00571AB6">
        <w:rPr>
          <w:rFonts w:cs="Arial"/>
          <w:b/>
          <w:color w:val="002060"/>
        </w:rPr>
        <w:t>tage</w:t>
      </w:r>
      <w:r w:rsidR="006C33E6" w:rsidRPr="00571AB6">
        <w:rPr>
          <w:rFonts w:cs="Arial"/>
          <w:b/>
          <w:color w:val="002060"/>
        </w:rPr>
        <w:t>:</w:t>
      </w:r>
      <w:r w:rsidR="006C33E6" w:rsidRPr="00571AB6">
        <w:rPr>
          <w:rFonts w:cs="Arial"/>
          <w:color w:val="002060"/>
          <w:lang w:eastAsia="x-none"/>
        </w:rPr>
        <w:t xml:space="preserve"> </w:t>
      </w:r>
    </w:p>
    <w:p w14:paraId="63D8B57F" w14:textId="08DC57A7" w:rsidR="00B413D3" w:rsidRPr="00571AB6" w:rsidRDefault="006C33E6" w:rsidP="00D51273">
      <w:pPr>
        <w:pStyle w:val="ListParagraph"/>
        <w:numPr>
          <w:ilvl w:val="0"/>
          <w:numId w:val="54"/>
        </w:numPr>
        <w:tabs>
          <w:tab w:val="left" w:pos="0"/>
          <w:tab w:val="left" w:pos="567"/>
          <w:tab w:val="left" w:pos="1276"/>
        </w:tabs>
        <w:spacing w:after="0" w:line="240" w:lineRule="auto"/>
        <w:rPr>
          <w:rFonts w:cs="Arial"/>
          <w:b/>
          <w:bCs/>
          <w:lang w:eastAsia="x-none"/>
        </w:rPr>
      </w:pPr>
      <w:r w:rsidRPr="00571AB6">
        <w:rPr>
          <w:rFonts w:cs="Arial"/>
          <w:lang w:eastAsia="x-none"/>
        </w:rPr>
        <w:t xml:space="preserve">If you have a grievance about your employment you should discuss it informally with your </w:t>
      </w:r>
      <w:r w:rsidR="00BC21D8">
        <w:rPr>
          <w:rFonts w:cs="Arial"/>
          <w:lang w:eastAsia="x-none"/>
        </w:rPr>
        <w:t>Line manager</w:t>
      </w:r>
      <w:r w:rsidRPr="00571AB6">
        <w:rPr>
          <w:rFonts w:cs="Arial"/>
          <w:lang w:eastAsia="x-none"/>
        </w:rPr>
        <w:t xml:space="preserve">. </w:t>
      </w:r>
    </w:p>
    <w:p w14:paraId="0BB7BB42" w14:textId="5C27A578" w:rsidR="00B413D3" w:rsidRPr="00571AB6" w:rsidRDefault="00B413D3" w:rsidP="00D51273">
      <w:pPr>
        <w:pStyle w:val="ListParagraph"/>
        <w:numPr>
          <w:ilvl w:val="0"/>
          <w:numId w:val="54"/>
        </w:numPr>
        <w:tabs>
          <w:tab w:val="left" w:pos="0"/>
          <w:tab w:val="left" w:pos="567"/>
          <w:tab w:val="left" w:pos="1276"/>
        </w:tabs>
        <w:spacing w:after="0" w:line="240" w:lineRule="auto"/>
        <w:rPr>
          <w:rFonts w:cs="Arial"/>
          <w:b/>
          <w:bCs/>
          <w:lang w:eastAsia="x-none"/>
        </w:rPr>
      </w:pPr>
      <w:r w:rsidRPr="00571AB6">
        <w:rPr>
          <w:rFonts w:cs="Arial"/>
          <w:lang w:eastAsia="x-none"/>
        </w:rPr>
        <w:t xml:space="preserve">Your </w:t>
      </w:r>
      <w:r w:rsidR="00133490">
        <w:rPr>
          <w:rFonts w:cs="Arial"/>
          <w:lang w:eastAsia="x-none"/>
        </w:rPr>
        <w:t xml:space="preserve">Line Manager </w:t>
      </w:r>
      <w:r w:rsidR="006C33E6" w:rsidRPr="00571AB6">
        <w:rPr>
          <w:rFonts w:cs="Arial"/>
          <w:lang w:eastAsia="x-none"/>
        </w:rPr>
        <w:t xml:space="preserve">will discuss this with you and try to resolve your grievance. </w:t>
      </w:r>
    </w:p>
    <w:p w14:paraId="22977898" w14:textId="4472FB67" w:rsidR="006C33E6" w:rsidRPr="00571AB6" w:rsidRDefault="006C33E6" w:rsidP="00D51273">
      <w:pPr>
        <w:pStyle w:val="ListParagraph"/>
        <w:numPr>
          <w:ilvl w:val="0"/>
          <w:numId w:val="54"/>
        </w:numPr>
        <w:tabs>
          <w:tab w:val="left" w:pos="0"/>
          <w:tab w:val="left" w:pos="567"/>
          <w:tab w:val="left" w:pos="1276"/>
        </w:tabs>
        <w:spacing w:after="0" w:line="240" w:lineRule="auto"/>
        <w:rPr>
          <w:rFonts w:cs="Arial"/>
          <w:b/>
          <w:bCs/>
          <w:lang w:eastAsia="x-none"/>
        </w:rPr>
      </w:pPr>
      <w:r w:rsidRPr="00571AB6">
        <w:rPr>
          <w:rFonts w:cs="Arial"/>
          <w:lang w:eastAsia="x-none"/>
        </w:rPr>
        <w:t xml:space="preserve">You may progress directly to stage 2 of the procedure if your complaint concerns your </w:t>
      </w:r>
      <w:r w:rsidR="00133490">
        <w:rPr>
          <w:rFonts w:cs="Arial"/>
          <w:lang w:eastAsia="x-none"/>
        </w:rPr>
        <w:t xml:space="preserve">Line Manager </w:t>
      </w:r>
      <w:r w:rsidRPr="00571AB6">
        <w:rPr>
          <w:rFonts w:cs="Arial"/>
          <w:lang w:eastAsia="x-none"/>
        </w:rPr>
        <w:t xml:space="preserve">or is of too personal or sensitive a nature to raise with </w:t>
      </w:r>
      <w:r w:rsidR="00B413D3" w:rsidRPr="00571AB6">
        <w:rPr>
          <w:rFonts w:cs="Arial"/>
          <w:lang w:eastAsia="x-none"/>
        </w:rPr>
        <w:t>them</w:t>
      </w:r>
      <w:r w:rsidRPr="00571AB6">
        <w:rPr>
          <w:rFonts w:cs="Arial"/>
          <w:lang w:eastAsia="x-none"/>
        </w:rPr>
        <w:t>.</w:t>
      </w:r>
    </w:p>
    <w:p w14:paraId="27FA19BD" w14:textId="77777777" w:rsidR="00EC40C1" w:rsidRPr="00571AB6" w:rsidRDefault="00EC40C1" w:rsidP="003B24C1">
      <w:pPr>
        <w:pStyle w:val="Customisabledocumentheading"/>
        <w:rPr>
          <w:caps/>
        </w:rPr>
      </w:pPr>
    </w:p>
    <w:p w14:paraId="40BA3C2E" w14:textId="77777777" w:rsidR="00B413D3" w:rsidRPr="00571AB6" w:rsidRDefault="00B413D3" w:rsidP="00B413D3">
      <w:pPr>
        <w:spacing w:after="0" w:line="240" w:lineRule="auto"/>
        <w:rPr>
          <w:rFonts w:cs="Arial"/>
          <w:b/>
          <w:color w:val="002060"/>
        </w:rPr>
      </w:pPr>
      <w:r w:rsidRPr="00571AB6">
        <w:rPr>
          <w:rFonts w:cs="Arial"/>
          <w:b/>
          <w:color w:val="002060"/>
        </w:rPr>
        <w:t>Stage 2 - Formal S</w:t>
      </w:r>
      <w:r w:rsidR="00EC40C1" w:rsidRPr="00571AB6">
        <w:rPr>
          <w:rFonts w:cs="Arial"/>
          <w:b/>
          <w:color w:val="002060"/>
        </w:rPr>
        <w:t>tage</w:t>
      </w:r>
      <w:r w:rsidR="006C33E6" w:rsidRPr="00571AB6">
        <w:rPr>
          <w:rFonts w:cs="Arial"/>
          <w:b/>
          <w:color w:val="002060"/>
        </w:rPr>
        <w:t xml:space="preserve">: </w:t>
      </w:r>
    </w:p>
    <w:p w14:paraId="43A3865B" w14:textId="1FA3CE64" w:rsidR="00B413D3" w:rsidRPr="00424188" w:rsidRDefault="00EC40C1" w:rsidP="00D51273">
      <w:pPr>
        <w:pStyle w:val="ListParagraph"/>
        <w:numPr>
          <w:ilvl w:val="0"/>
          <w:numId w:val="55"/>
        </w:numPr>
        <w:spacing w:after="0" w:line="240" w:lineRule="auto"/>
        <w:rPr>
          <w:rFonts w:cs="Arial"/>
          <w:b/>
        </w:rPr>
      </w:pPr>
      <w:r w:rsidRPr="00571AB6">
        <w:rPr>
          <w:rFonts w:cs="Arial"/>
        </w:rPr>
        <w:t xml:space="preserve">If you feel that the matter has not been resolved satisfactorily through informal discussions </w:t>
      </w:r>
      <w:r w:rsidR="00B413D3" w:rsidRPr="00571AB6">
        <w:rPr>
          <w:rFonts w:cs="Arial"/>
        </w:rPr>
        <w:t xml:space="preserve">or you are not able to use Stage 1 of the procedure for the reasons outlined above, </w:t>
      </w:r>
      <w:r w:rsidRPr="00571AB6">
        <w:rPr>
          <w:rFonts w:cs="Arial"/>
        </w:rPr>
        <w:t xml:space="preserve">you </w:t>
      </w:r>
      <w:r w:rsidR="00B413D3" w:rsidRPr="00571AB6">
        <w:rPr>
          <w:rFonts w:cs="Arial"/>
        </w:rPr>
        <w:t xml:space="preserve">should </w:t>
      </w:r>
      <w:r w:rsidRPr="00571AB6">
        <w:rPr>
          <w:rFonts w:cs="Arial"/>
        </w:rPr>
        <w:t xml:space="preserve">put your grievance </w:t>
      </w:r>
      <w:r w:rsidRPr="00424188">
        <w:rPr>
          <w:rFonts w:cs="Arial"/>
        </w:rPr>
        <w:t xml:space="preserve">in writing to </w:t>
      </w:r>
      <w:r w:rsidR="00E006CB" w:rsidRPr="00424188">
        <w:t xml:space="preserve">the </w:t>
      </w:r>
      <w:r w:rsidR="00C31F08" w:rsidRPr="00424188">
        <w:t>Board</w:t>
      </w:r>
      <w:r w:rsidR="00E006CB" w:rsidRPr="00424188">
        <w:t xml:space="preserve"> </w:t>
      </w:r>
      <w:r w:rsidR="00B413D3" w:rsidRPr="00424188">
        <w:rPr>
          <w:rFonts w:cs="Arial"/>
        </w:rPr>
        <w:t>outlining the nature of your grievance and the outcome you are looking for.</w:t>
      </w:r>
    </w:p>
    <w:p w14:paraId="73661C22" w14:textId="0CC6B4E5" w:rsidR="00B413D3" w:rsidRPr="00424188" w:rsidRDefault="00D759E2" w:rsidP="00D51273">
      <w:pPr>
        <w:pStyle w:val="ListParagraph"/>
        <w:numPr>
          <w:ilvl w:val="0"/>
          <w:numId w:val="55"/>
        </w:numPr>
        <w:spacing w:after="0" w:line="240" w:lineRule="auto"/>
        <w:rPr>
          <w:rFonts w:cs="Arial"/>
          <w:b/>
        </w:rPr>
      </w:pPr>
      <w:r w:rsidRPr="00424188">
        <w:rPr>
          <w:rFonts w:cs="Arial"/>
        </w:rPr>
        <w:t xml:space="preserve">The </w:t>
      </w:r>
      <w:r w:rsidR="00C31F08" w:rsidRPr="00424188">
        <w:rPr>
          <w:rFonts w:cs="Arial"/>
        </w:rPr>
        <w:t>Board</w:t>
      </w:r>
      <w:r w:rsidR="00B413D3" w:rsidRPr="00424188">
        <w:rPr>
          <w:rFonts w:cs="Arial"/>
        </w:rPr>
        <w:t xml:space="preserve"> will allocate the appropriate Chair to hear your grievance. </w:t>
      </w:r>
    </w:p>
    <w:p w14:paraId="2F5244B4" w14:textId="77777777" w:rsidR="00B413D3" w:rsidRPr="00571AB6" w:rsidRDefault="00B413D3" w:rsidP="00D51273">
      <w:pPr>
        <w:pStyle w:val="ListParagraph"/>
        <w:numPr>
          <w:ilvl w:val="0"/>
          <w:numId w:val="55"/>
        </w:numPr>
        <w:spacing w:after="0" w:line="240" w:lineRule="auto"/>
        <w:rPr>
          <w:rFonts w:cs="Arial"/>
          <w:b/>
        </w:rPr>
      </w:pPr>
      <w:r w:rsidRPr="00424188">
        <w:rPr>
          <w:rFonts w:cs="Arial"/>
        </w:rPr>
        <w:t xml:space="preserve">Prior to any further discussions </w:t>
      </w:r>
      <w:r w:rsidRPr="00571AB6">
        <w:rPr>
          <w:rFonts w:cs="Arial"/>
        </w:rPr>
        <w:t xml:space="preserve">around your grievance, we may carry out investigations. </w:t>
      </w:r>
    </w:p>
    <w:p w14:paraId="02228D14" w14:textId="77777777" w:rsidR="00B413D3" w:rsidRPr="00571AB6" w:rsidRDefault="00EC40C1" w:rsidP="00D51273">
      <w:pPr>
        <w:pStyle w:val="ListParagraph"/>
        <w:numPr>
          <w:ilvl w:val="0"/>
          <w:numId w:val="55"/>
        </w:numPr>
        <w:spacing w:after="0" w:line="240" w:lineRule="auto"/>
        <w:rPr>
          <w:rFonts w:cs="Arial"/>
          <w:b/>
        </w:rPr>
      </w:pPr>
      <w:r w:rsidRPr="00571AB6">
        <w:rPr>
          <w:rFonts w:cs="Arial"/>
        </w:rPr>
        <w:t xml:space="preserve">A </w:t>
      </w:r>
      <w:r w:rsidR="00B413D3" w:rsidRPr="00571AB6">
        <w:rPr>
          <w:rFonts w:cs="Arial"/>
        </w:rPr>
        <w:t xml:space="preserve">grievance hearing </w:t>
      </w:r>
      <w:r w:rsidRPr="00571AB6">
        <w:rPr>
          <w:rFonts w:cs="Arial"/>
        </w:rPr>
        <w:t xml:space="preserve">will then be arranged to discuss your </w:t>
      </w:r>
      <w:r w:rsidR="00B413D3" w:rsidRPr="00571AB6">
        <w:rPr>
          <w:rFonts w:cs="Arial"/>
        </w:rPr>
        <w:t xml:space="preserve">grievance. </w:t>
      </w:r>
      <w:r w:rsidRPr="00571AB6">
        <w:rPr>
          <w:rFonts w:cs="Arial"/>
        </w:rPr>
        <w:t xml:space="preserve">You, any relevant witnesses and the </w:t>
      </w:r>
      <w:r w:rsidR="006C33E6" w:rsidRPr="00571AB6">
        <w:rPr>
          <w:rFonts w:cs="Arial"/>
        </w:rPr>
        <w:t xml:space="preserve">Chair </w:t>
      </w:r>
      <w:r w:rsidRPr="00571AB6">
        <w:rPr>
          <w:rFonts w:cs="Arial"/>
        </w:rPr>
        <w:t xml:space="preserve">will attend the meeting. You may choose to be accompanied by a colleague who is not connected to the grievance, by a trade union representative or an official employed by a trade union. </w:t>
      </w:r>
    </w:p>
    <w:p w14:paraId="028AEA06" w14:textId="77777777" w:rsidR="00EC40C1" w:rsidRPr="00571AB6" w:rsidRDefault="00EC40C1" w:rsidP="00D51273">
      <w:pPr>
        <w:pStyle w:val="ListParagraph"/>
        <w:numPr>
          <w:ilvl w:val="0"/>
          <w:numId w:val="55"/>
        </w:numPr>
        <w:spacing w:after="0" w:line="240" w:lineRule="auto"/>
        <w:rPr>
          <w:rFonts w:cs="Arial"/>
          <w:b/>
        </w:rPr>
      </w:pPr>
      <w:r w:rsidRPr="00571AB6">
        <w:rPr>
          <w:rFonts w:cs="Arial"/>
        </w:rPr>
        <w:t xml:space="preserve">The </w:t>
      </w:r>
      <w:r w:rsidR="006C33E6" w:rsidRPr="00571AB6">
        <w:rPr>
          <w:rFonts w:cs="Arial"/>
        </w:rPr>
        <w:t xml:space="preserve">Chair </w:t>
      </w:r>
      <w:r w:rsidRPr="00571AB6">
        <w:rPr>
          <w:rFonts w:cs="Arial"/>
        </w:rPr>
        <w:t xml:space="preserve">will endeavour to give a response within </w:t>
      </w:r>
      <w:r w:rsidR="00B413D3" w:rsidRPr="00571AB6">
        <w:rPr>
          <w:rFonts w:cs="Arial"/>
        </w:rPr>
        <w:t xml:space="preserve">5 </w:t>
      </w:r>
      <w:r w:rsidRPr="00571AB6">
        <w:rPr>
          <w:rFonts w:cs="Arial"/>
        </w:rPr>
        <w:t xml:space="preserve">working days of the meeting and will inform </w:t>
      </w:r>
      <w:r w:rsidR="00B413D3" w:rsidRPr="00571AB6">
        <w:rPr>
          <w:rFonts w:cs="Arial"/>
        </w:rPr>
        <w:t>you</w:t>
      </w:r>
      <w:r w:rsidRPr="00571AB6">
        <w:rPr>
          <w:rFonts w:cs="Arial"/>
        </w:rPr>
        <w:t xml:space="preserve"> of the appeals procedure.</w:t>
      </w:r>
    </w:p>
    <w:p w14:paraId="26408CAD" w14:textId="77777777" w:rsidR="00EC40C1" w:rsidRPr="00571AB6" w:rsidRDefault="00EC40C1" w:rsidP="003B24C1">
      <w:pPr>
        <w:pStyle w:val="Customisabledocumentheading"/>
        <w:rPr>
          <w:caps/>
        </w:rPr>
      </w:pPr>
    </w:p>
    <w:p w14:paraId="15617E92" w14:textId="77777777" w:rsidR="00B413D3" w:rsidRPr="00571AB6" w:rsidRDefault="00EC40C1" w:rsidP="00B413D3">
      <w:pPr>
        <w:pStyle w:val="Customisabledocumentheading"/>
        <w:rPr>
          <w:color w:val="002060"/>
        </w:rPr>
      </w:pPr>
      <w:r w:rsidRPr="00571AB6">
        <w:rPr>
          <w:caps/>
          <w:color w:val="002060"/>
        </w:rPr>
        <w:t>S</w:t>
      </w:r>
      <w:r w:rsidR="006C33E6" w:rsidRPr="00571AB6">
        <w:rPr>
          <w:color w:val="002060"/>
        </w:rPr>
        <w:t>tage 3 – Formal</w:t>
      </w:r>
      <w:r w:rsidR="00B413D3" w:rsidRPr="00571AB6">
        <w:rPr>
          <w:color w:val="002060"/>
        </w:rPr>
        <w:t xml:space="preserve"> Appeal S</w:t>
      </w:r>
      <w:r w:rsidR="006C33E6" w:rsidRPr="00571AB6">
        <w:rPr>
          <w:color w:val="002060"/>
        </w:rPr>
        <w:t xml:space="preserve">tage: </w:t>
      </w:r>
    </w:p>
    <w:p w14:paraId="58415BF0" w14:textId="77777777" w:rsidR="00AA484B" w:rsidRPr="00571AB6" w:rsidRDefault="00EC40C1" w:rsidP="00D51273">
      <w:pPr>
        <w:pStyle w:val="Customisabledocumentheading"/>
        <w:numPr>
          <w:ilvl w:val="0"/>
          <w:numId w:val="56"/>
        </w:numPr>
      </w:pPr>
      <w:r w:rsidRPr="00571AB6">
        <w:rPr>
          <w:b w:val="0"/>
        </w:rPr>
        <w:t xml:space="preserve">If you are not satisfied with the </w:t>
      </w:r>
      <w:r w:rsidR="00B413D3" w:rsidRPr="00571AB6">
        <w:rPr>
          <w:b w:val="0"/>
        </w:rPr>
        <w:t>Chair</w:t>
      </w:r>
      <w:r w:rsidRPr="00571AB6">
        <w:rPr>
          <w:b w:val="0"/>
        </w:rPr>
        <w:t xml:space="preserve">’s response, you </w:t>
      </w:r>
      <w:r w:rsidR="00AA484B" w:rsidRPr="00571AB6">
        <w:rPr>
          <w:b w:val="0"/>
        </w:rPr>
        <w:t xml:space="preserve">have the right to appeal within 5 working days of receiving the outcome of your grievance hearing. </w:t>
      </w:r>
    </w:p>
    <w:p w14:paraId="5E70E92B" w14:textId="77777777" w:rsidR="00E006CB" w:rsidRPr="00E006CB" w:rsidRDefault="00AA484B" w:rsidP="00D51273">
      <w:pPr>
        <w:pStyle w:val="Customisabledocumentheading"/>
        <w:numPr>
          <w:ilvl w:val="0"/>
          <w:numId w:val="56"/>
        </w:numPr>
      </w:pPr>
      <w:r w:rsidRPr="00E006CB">
        <w:rPr>
          <w:b w:val="0"/>
        </w:rPr>
        <w:t xml:space="preserve">To appeal, you should </w:t>
      </w:r>
      <w:r w:rsidR="00EC40C1" w:rsidRPr="00E006CB">
        <w:rPr>
          <w:b w:val="0"/>
        </w:rPr>
        <w:t xml:space="preserve">raise the matter, in writing, </w:t>
      </w:r>
      <w:r w:rsidRPr="00E006CB">
        <w:rPr>
          <w:b w:val="0"/>
        </w:rPr>
        <w:t xml:space="preserve">to </w:t>
      </w:r>
      <w:r w:rsidR="00E006CB">
        <w:rPr>
          <w:b w:val="0"/>
        </w:rPr>
        <w:t xml:space="preserve">the person named in your outcome letter. </w:t>
      </w:r>
    </w:p>
    <w:p w14:paraId="2CADEE70" w14:textId="77777777" w:rsidR="00AA484B" w:rsidRPr="00571AB6" w:rsidRDefault="00EC40C1" w:rsidP="00D51273">
      <w:pPr>
        <w:pStyle w:val="Customisabledocumentheading"/>
        <w:numPr>
          <w:ilvl w:val="0"/>
          <w:numId w:val="56"/>
        </w:numPr>
      </w:pPr>
      <w:r w:rsidRPr="00E006CB">
        <w:rPr>
          <w:b w:val="0"/>
        </w:rPr>
        <w:t>A meeting will be arranged, constituted</w:t>
      </w:r>
      <w:r w:rsidR="00AA484B" w:rsidRPr="00E006CB">
        <w:rPr>
          <w:b w:val="0"/>
        </w:rPr>
        <w:t xml:space="preserve"> as in Stage 2, except that</w:t>
      </w:r>
      <w:r w:rsidR="00E006CB">
        <w:rPr>
          <w:b w:val="0"/>
        </w:rPr>
        <w:t xml:space="preserve"> another appropriate person </w:t>
      </w:r>
      <w:r w:rsidRPr="00E006CB">
        <w:rPr>
          <w:b w:val="0"/>
        </w:rPr>
        <w:t xml:space="preserve">will replace the </w:t>
      </w:r>
      <w:r w:rsidR="006C33E6" w:rsidRPr="00E006CB">
        <w:rPr>
          <w:b w:val="0"/>
        </w:rPr>
        <w:t xml:space="preserve">previous Chair. </w:t>
      </w:r>
      <w:r w:rsidRPr="00E006CB">
        <w:rPr>
          <w:b w:val="0"/>
        </w:rPr>
        <w:t xml:space="preserve">You may choose to be accompanied by a colleague who is not connected to the grievance, by a trade union representative or an official employed by a trade union. </w:t>
      </w:r>
    </w:p>
    <w:p w14:paraId="27A11408" w14:textId="77777777" w:rsidR="00EC40C1" w:rsidRPr="00571AB6" w:rsidRDefault="00EC40C1" w:rsidP="00D51273">
      <w:pPr>
        <w:pStyle w:val="Customisabledocumentheading"/>
        <w:numPr>
          <w:ilvl w:val="0"/>
          <w:numId w:val="56"/>
        </w:numPr>
      </w:pPr>
      <w:r w:rsidRPr="00571AB6">
        <w:rPr>
          <w:b w:val="0"/>
        </w:rPr>
        <w:t xml:space="preserve">The </w:t>
      </w:r>
      <w:r w:rsidR="00AA484B" w:rsidRPr="00571AB6">
        <w:rPr>
          <w:b w:val="0"/>
        </w:rPr>
        <w:t>Chair</w:t>
      </w:r>
      <w:r w:rsidRPr="00571AB6">
        <w:rPr>
          <w:b w:val="0"/>
        </w:rPr>
        <w:t xml:space="preserve"> will endea</w:t>
      </w:r>
      <w:r w:rsidR="00AA484B" w:rsidRPr="00571AB6">
        <w:rPr>
          <w:b w:val="0"/>
        </w:rPr>
        <w:t>vour to give a response within 5</w:t>
      </w:r>
      <w:r w:rsidRPr="00571AB6">
        <w:rPr>
          <w:b w:val="0"/>
        </w:rPr>
        <w:t xml:space="preserve"> working days of the meeting. This decision will be final.</w:t>
      </w:r>
    </w:p>
    <w:p w14:paraId="698A4C79" w14:textId="77777777" w:rsidR="00EC40C1" w:rsidRPr="00571AB6" w:rsidRDefault="00EC40C1" w:rsidP="003B24C1">
      <w:pPr>
        <w:pStyle w:val="Customisabledocumentheading"/>
        <w:rPr>
          <w:caps/>
        </w:rPr>
      </w:pPr>
    </w:p>
    <w:p w14:paraId="79A4A86D" w14:textId="77777777" w:rsidR="00AA484B" w:rsidRPr="00571AB6" w:rsidRDefault="00AA484B">
      <w:pPr>
        <w:jc w:val="left"/>
        <w:rPr>
          <w:rFonts w:eastAsia="Times New Roman" w:cs="Arial"/>
          <w:b/>
          <w:bCs/>
          <w:caps/>
        </w:rPr>
      </w:pPr>
      <w:r w:rsidRPr="00571AB6">
        <w:rPr>
          <w:caps/>
        </w:rPr>
        <w:br w:type="page"/>
      </w:r>
    </w:p>
    <w:p w14:paraId="3CDE6212" w14:textId="77777777" w:rsidR="00AA484B" w:rsidRPr="00571AB6" w:rsidRDefault="00AA484B" w:rsidP="003B24C1">
      <w:pPr>
        <w:pStyle w:val="Customisabledocumentheading"/>
        <w:rPr>
          <w:caps/>
        </w:rPr>
      </w:pPr>
    </w:p>
    <w:p w14:paraId="3A652BC6" w14:textId="77777777" w:rsidR="00E208D6" w:rsidRPr="00E208D6" w:rsidRDefault="00EC40C1" w:rsidP="00E208D6">
      <w:pPr>
        <w:pStyle w:val="Customisabledocumentheading"/>
        <w:rPr>
          <w:color w:val="0070C0"/>
        </w:rPr>
      </w:pPr>
      <w:r w:rsidRPr="00571AB6">
        <w:rPr>
          <w:caps/>
          <w:color w:val="0070C0"/>
        </w:rPr>
        <w:t>I</w:t>
      </w:r>
      <w:r w:rsidRPr="00571AB6">
        <w:rPr>
          <w:color w:val="0070C0"/>
        </w:rPr>
        <w:t>nvestigations</w:t>
      </w:r>
    </w:p>
    <w:p w14:paraId="564D1F99" w14:textId="77777777" w:rsidR="00E208D6" w:rsidRDefault="00E208D6" w:rsidP="00E208D6">
      <w:pPr>
        <w:pStyle w:val="ListParagraph"/>
        <w:spacing w:after="0" w:line="240" w:lineRule="auto"/>
        <w:ind w:left="360"/>
        <w:rPr>
          <w:rFonts w:cs="Arial"/>
        </w:rPr>
      </w:pPr>
    </w:p>
    <w:p w14:paraId="67C21429" w14:textId="77777777" w:rsidR="00AA484B" w:rsidRPr="00571AB6" w:rsidRDefault="00AA484B" w:rsidP="00D51273">
      <w:pPr>
        <w:pStyle w:val="ListParagraph"/>
        <w:numPr>
          <w:ilvl w:val="0"/>
          <w:numId w:val="57"/>
        </w:numPr>
        <w:spacing w:after="0" w:line="240" w:lineRule="auto"/>
        <w:rPr>
          <w:rFonts w:cs="Arial"/>
        </w:rPr>
      </w:pPr>
      <w:r w:rsidRPr="00571AB6">
        <w:rPr>
          <w:rFonts w:cs="Arial"/>
        </w:rPr>
        <w:t>We are</w:t>
      </w:r>
      <w:r w:rsidR="00EC40C1" w:rsidRPr="00571AB6">
        <w:rPr>
          <w:rFonts w:cs="Arial"/>
        </w:rPr>
        <w:t xml:space="preserve"> committed to ensuring that all grievances are investigated fully. </w:t>
      </w:r>
    </w:p>
    <w:p w14:paraId="1B8C5219" w14:textId="1CBDB12F" w:rsidR="00AA484B" w:rsidRPr="00571AB6" w:rsidRDefault="00EC40C1" w:rsidP="00D51273">
      <w:pPr>
        <w:pStyle w:val="ListParagraph"/>
        <w:numPr>
          <w:ilvl w:val="0"/>
          <w:numId w:val="57"/>
        </w:numPr>
        <w:spacing w:after="0" w:line="240" w:lineRule="auto"/>
        <w:rPr>
          <w:rFonts w:cs="Arial"/>
        </w:rPr>
      </w:pPr>
      <w:r w:rsidRPr="00571AB6">
        <w:rPr>
          <w:rFonts w:cs="Arial"/>
        </w:rPr>
        <w:t>This may involve carrying out interviews with the employee concerned and third parties such as witnesses,</w:t>
      </w:r>
      <w:r w:rsidR="00AA484B" w:rsidRPr="00571AB6">
        <w:rPr>
          <w:rFonts w:cs="Arial"/>
        </w:rPr>
        <w:t xml:space="preserve"> Team Members</w:t>
      </w:r>
      <w:r w:rsidRPr="00571AB6">
        <w:rPr>
          <w:rFonts w:cs="Arial"/>
        </w:rPr>
        <w:t xml:space="preserve"> and </w:t>
      </w:r>
      <w:r w:rsidR="00BC21D8">
        <w:rPr>
          <w:rFonts w:cs="Arial"/>
        </w:rPr>
        <w:t>Line manager</w:t>
      </w:r>
      <w:r w:rsidR="00AA484B" w:rsidRPr="00571AB6">
        <w:rPr>
          <w:rFonts w:cs="Arial"/>
        </w:rPr>
        <w:t>s</w:t>
      </w:r>
      <w:r w:rsidRPr="00571AB6">
        <w:rPr>
          <w:rFonts w:cs="Arial"/>
        </w:rPr>
        <w:t xml:space="preserve">, as well as analysing written records and information. </w:t>
      </w:r>
    </w:p>
    <w:p w14:paraId="71363D74" w14:textId="77777777" w:rsidR="00EC40C1" w:rsidRPr="00571AB6" w:rsidRDefault="00EC40C1" w:rsidP="00D51273">
      <w:pPr>
        <w:pStyle w:val="ListParagraph"/>
        <w:numPr>
          <w:ilvl w:val="0"/>
          <w:numId w:val="57"/>
        </w:numPr>
        <w:spacing w:after="0" w:line="240" w:lineRule="auto"/>
        <w:rPr>
          <w:rFonts w:cs="Arial"/>
        </w:rPr>
      </w:pPr>
      <w:r w:rsidRPr="00571AB6">
        <w:rPr>
          <w:rFonts w:cs="Arial"/>
        </w:rPr>
        <w:t>The investigation report will be made available to all the parties concerned. The identity of witnesses</w:t>
      </w:r>
      <w:r w:rsidR="00AA484B" w:rsidRPr="00571AB6">
        <w:rPr>
          <w:rFonts w:cs="Arial"/>
        </w:rPr>
        <w:t xml:space="preserve"> may</w:t>
      </w:r>
      <w:r w:rsidRPr="00571AB6">
        <w:rPr>
          <w:rFonts w:cs="Arial"/>
        </w:rPr>
        <w:t xml:space="preserve"> be kept confidential where necessary.</w:t>
      </w:r>
    </w:p>
    <w:p w14:paraId="48E08A12" w14:textId="77777777" w:rsidR="00EC40C1" w:rsidRPr="00571AB6" w:rsidRDefault="00EC40C1" w:rsidP="003B24C1">
      <w:pPr>
        <w:spacing w:after="0" w:line="240" w:lineRule="auto"/>
        <w:rPr>
          <w:rFonts w:cs="Arial"/>
        </w:rPr>
      </w:pPr>
    </w:p>
    <w:p w14:paraId="691DA2FD" w14:textId="77777777" w:rsidR="00AA484B" w:rsidRPr="00571AB6" w:rsidRDefault="00AA484B" w:rsidP="003B24C1">
      <w:pPr>
        <w:spacing w:after="0" w:line="240" w:lineRule="auto"/>
        <w:rPr>
          <w:rFonts w:cs="Arial"/>
        </w:rPr>
      </w:pPr>
    </w:p>
    <w:p w14:paraId="3102A492" w14:textId="77777777" w:rsidR="003B24C1" w:rsidRPr="00571AB6" w:rsidRDefault="003B24C1" w:rsidP="003B24C1">
      <w:pPr>
        <w:tabs>
          <w:tab w:val="left" w:pos="0"/>
          <w:tab w:val="left" w:pos="567"/>
          <w:tab w:val="left" w:pos="2694"/>
        </w:tabs>
        <w:rPr>
          <w:rFonts w:cs="Arial"/>
          <w:b/>
          <w:color w:val="0070C0"/>
          <w:lang w:eastAsia="x-none"/>
        </w:rPr>
      </w:pPr>
      <w:r w:rsidRPr="00571AB6">
        <w:rPr>
          <w:rFonts w:cs="Arial"/>
          <w:b/>
          <w:color w:val="0070C0"/>
          <w:lang w:eastAsia="x-none"/>
        </w:rPr>
        <w:t xml:space="preserve">Mediation </w:t>
      </w:r>
    </w:p>
    <w:p w14:paraId="4D7034A7" w14:textId="595DA1A7" w:rsidR="00AA484B" w:rsidRPr="00571AB6" w:rsidRDefault="003B24C1" w:rsidP="00D51273">
      <w:pPr>
        <w:pStyle w:val="ListParagraph"/>
        <w:numPr>
          <w:ilvl w:val="0"/>
          <w:numId w:val="58"/>
        </w:numPr>
        <w:tabs>
          <w:tab w:val="left" w:pos="0"/>
          <w:tab w:val="left" w:pos="567"/>
          <w:tab w:val="left" w:pos="2694"/>
        </w:tabs>
        <w:rPr>
          <w:rFonts w:cs="Arial"/>
          <w:lang w:eastAsia="x-none"/>
        </w:rPr>
      </w:pPr>
      <w:r w:rsidRPr="00571AB6">
        <w:rPr>
          <w:rFonts w:cs="Arial"/>
          <w:lang w:eastAsia="x-none"/>
        </w:rPr>
        <w:t xml:space="preserve">Mediation is a process which may be used when the relationship between two parties in the </w:t>
      </w:r>
      <w:r w:rsidR="00FE2FB7">
        <w:rPr>
          <w:rFonts w:cs="Arial"/>
          <w:lang w:eastAsia="x-none"/>
        </w:rPr>
        <w:t>organisation</w:t>
      </w:r>
      <w:r w:rsidR="00AA484B" w:rsidRPr="00571AB6">
        <w:rPr>
          <w:rFonts w:cs="Arial"/>
          <w:lang w:eastAsia="x-none"/>
        </w:rPr>
        <w:t xml:space="preserve"> is under strain.  </w:t>
      </w:r>
    </w:p>
    <w:p w14:paraId="64A0CCAC" w14:textId="77777777" w:rsidR="00AA484B" w:rsidRPr="00571AB6" w:rsidRDefault="00AA484B" w:rsidP="00D51273">
      <w:pPr>
        <w:pStyle w:val="ListParagraph"/>
        <w:numPr>
          <w:ilvl w:val="0"/>
          <w:numId w:val="58"/>
        </w:numPr>
        <w:tabs>
          <w:tab w:val="left" w:pos="0"/>
          <w:tab w:val="left" w:pos="567"/>
          <w:tab w:val="left" w:pos="2694"/>
        </w:tabs>
        <w:rPr>
          <w:rFonts w:cs="Arial"/>
          <w:lang w:eastAsia="x-none"/>
        </w:rPr>
      </w:pPr>
      <w:r w:rsidRPr="00571AB6">
        <w:rPr>
          <w:rFonts w:cs="Arial"/>
          <w:lang w:eastAsia="x-none"/>
        </w:rPr>
        <w:t xml:space="preserve">Examples of where mediation might be appropriate are </w:t>
      </w:r>
    </w:p>
    <w:p w14:paraId="07D8D2CE" w14:textId="77777777" w:rsidR="00AA484B" w:rsidRPr="00571AB6" w:rsidRDefault="00AA484B" w:rsidP="00D51273">
      <w:pPr>
        <w:pStyle w:val="ListParagraph"/>
        <w:numPr>
          <w:ilvl w:val="1"/>
          <w:numId w:val="45"/>
        </w:numPr>
        <w:tabs>
          <w:tab w:val="left" w:pos="0"/>
          <w:tab w:val="left" w:pos="567"/>
          <w:tab w:val="left" w:pos="2694"/>
        </w:tabs>
        <w:rPr>
          <w:rFonts w:cs="Arial"/>
          <w:lang w:eastAsia="x-none"/>
        </w:rPr>
      </w:pPr>
      <w:r w:rsidRPr="00571AB6">
        <w:rPr>
          <w:rFonts w:cs="Arial"/>
          <w:lang w:eastAsia="x-none"/>
        </w:rPr>
        <w:t>Where there is conflict between two Team Members;</w:t>
      </w:r>
      <w:r w:rsidR="003B24C1" w:rsidRPr="00571AB6">
        <w:rPr>
          <w:rFonts w:cs="Arial"/>
          <w:lang w:eastAsia="x-none"/>
        </w:rPr>
        <w:t xml:space="preserve"> </w:t>
      </w:r>
    </w:p>
    <w:p w14:paraId="241BE707" w14:textId="0C89219A" w:rsidR="00AA484B" w:rsidRPr="00571AB6" w:rsidRDefault="00AA484B" w:rsidP="00D51273">
      <w:pPr>
        <w:pStyle w:val="ListParagraph"/>
        <w:numPr>
          <w:ilvl w:val="1"/>
          <w:numId w:val="45"/>
        </w:numPr>
        <w:tabs>
          <w:tab w:val="left" w:pos="0"/>
          <w:tab w:val="left" w:pos="567"/>
          <w:tab w:val="left" w:pos="2694"/>
        </w:tabs>
        <w:rPr>
          <w:rFonts w:cs="Arial"/>
          <w:lang w:eastAsia="x-none"/>
        </w:rPr>
      </w:pPr>
      <w:r w:rsidRPr="00571AB6">
        <w:rPr>
          <w:rFonts w:cs="Arial"/>
          <w:lang w:eastAsia="x-none"/>
        </w:rPr>
        <w:t>Where there is conflict</w:t>
      </w:r>
      <w:r w:rsidR="003B24C1" w:rsidRPr="00571AB6">
        <w:rPr>
          <w:rFonts w:cs="Arial"/>
          <w:lang w:eastAsia="x-none"/>
        </w:rPr>
        <w:t xml:space="preserve"> between </w:t>
      </w:r>
      <w:r w:rsidRPr="00571AB6">
        <w:rPr>
          <w:rFonts w:cs="Arial"/>
          <w:lang w:eastAsia="x-none"/>
        </w:rPr>
        <w:t>a Team Member</w:t>
      </w:r>
      <w:r w:rsidR="003B24C1" w:rsidRPr="00571AB6">
        <w:rPr>
          <w:rFonts w:cs="Arial"/>
          <w:lang w:eastAsia="x-none"/>
        </w:rPr>
        <w:t xml:space="preserve"> and their </w:t>
      </w:r>
      <w:r w:rsidR="00BC21D8">
        <w:rPr>
          <w:rFonts w:cs="Arial"/>
          <w:lang w:eastAsia="x-none"/>
        </w:rPr>
        <w:t>Line manager</w:t>
      </w:r>
      <w:r w:rsidRPr="00571AB6">
        <w:rPr>
          <w:rFonts w:cs="Arial"/>
          <w:lang w:eastAsia="x-none"/>
        </w:rPr>
        <w:t xml:space="preserve">; or </w:t>
      </w:r>
    </w:p>
    <w:p w14:paraId="5D7AC83D" w14:textId="77777777" w:rsidR="00AA484B" w:rsidRPr="00571AB6" w:rsidRDefault="00AA484B" w:rsidP="00D51273">
      <w:pPr>
        <w:pStyle w:val="ListParagraph"/>
        <w:numPr>
          <w:ilvl w:val="1"/>
          <w:numId w:val="45"/>
        </w:numPr>
        <w:tabs>
          <w:tab w:val="left" w:pos="0"/>
          <w:tab w:val="left" w:pos="567"/>
          <w:tab w:val="left" w:pos="2694"/>
        </w:tabs>
        <w:rPr>
          <w:rFonts w:cs="Arial"/>
          <w:lang w:eastAsia="x-none"/>
        </w:rPr>
      </w:pPr>
      <w:r w:rsidRPr="00571AB6">
        <w:rPr>
          <w:rFonts w:cs="Arial"/>
          <w:lang w:eastAsia="x-none"/>
        </w:rPr>
        <w:t xml:space="preserve">Following a grievance process in the spirit of moving forward. </w:t>
      </w:r>
    </w:p>
    <w:p w14:paraId="4A60BE0D" w14:textId="77777777" w:rsidR="00AA484B" w:rsidRPr="00571AB6" w:rsidRDefault="003B24C1" w:rsidP="00D51273">
      <w:pPr>
        <w:pStyle w:val="ListParagraph"/>
        <w:numPr>
          <w:ilvl w:val="0"/>
          <w:numId w:val="58"/>
        </w:numPr>
        <w:tabs>
          <w:tab w:val="left" w:pos="0"/>
          <w:tab w:val="left" w:pos="567"/>
          <w:tab w:val="left" w:pos="2694"/>
        </w:tabs>
        <w:rPr>
          <w:rFonts w:cs="Arial"/>
          <w:lang w:eastAsia="x-none"/>
        </w:rPr>
      </w:pPr>
      <w:r w:rsidRPr="00571AB6">
        <w:rPr>
          <w:rFonts w:cs="Arial"/>
          <w:lang w:eastAsia="x-none"/>
        </w:rPr>
        <w:t xml:space="preserve">Whilst we encourage these issues to be discussed and resolved between the parties involved, we understand that this is not always possible so an informal approach to dispute resolution can be to hold mediation. </w:t>
      </w:r>
    </w:p>
    <w:p w14:paraId="7C67D628" w14:textId="77777777" w:rsidR="003B24C1" w:rsidRPr="00571AB6" w:rsidRDefault="003B24C1" w:rsidP="00D51273">
      <w:pPr>
        <w:pStyle w:val="ListParagraph"/>
        <w:numPr>
          <w:ilvl w:val="0"/>
          <w:numId w:val="58"/>
        </w:numPr>
        <w:tabs>
          <w:tab w:val="left" w:pos="0"/>
          <w:tab w:val="left" w:pos="567"/>
          <w:tab w:val="left" w:pos="2694"/>
        </w:tabs>
        <w:rPr>
          <w:rFonts w:cs="Arial"/>
          <w:lang w:eastAsia="x-none"/>
        </w:rPr>
      </w:pPr>
      <w:r w:rsidRPr="00571AB6">
        <w:rPr>
          <w:rFonts w:cs="Arial"/>
          <w:lang w:eastAsia="x-none"/>
        </w:rPr>
        <w:t xml:space="preserve">This is a voluntary process and where appropriate, you will be invited to attend an informal mediation meeting with a trained mediator, which does not form part of the grievance process. </w:t>
      </w:r>
    </w:p>
    <w:p w14:paraId="368FA9C7" w14:textId="77777777" w:rsidR="00EC40C1" w:rsidRPr="00571AB6" w:rsidRDefault="003B24C1" w:rsidP="003B24C1">
      <w:pPr>
        <w:rPr>
          <w:rFonts w:cs="Arial"/>
          <w:lang w:eastAsia="x-none"/>
        </w:rPr>
      </w:pPr>
      <w:r w:rsidRPr="00571AB6">
        <w:rPr>
          <w:rFonts w:cs="Arial"/>
          <w:lang w:eastAsia="x-none"/>
        </w:rPr>
        <w:br w:type="page"/>
      </w:r>
    </w:p>
    <w:p w14:paraId="40710AD7" w14:textId="77777777" w:rsidR="00EC40C1" w:rsidRPr="00571AB6" w:rsidRDefault="00ED2096" w:rsidP="009F0DFA">
      <w:pPr>
        <w:pStyle w:val="Heading2"/>
        <w:rPr>
          <w:lang w:eastAsia="en-GB"/>
        </w:rPr>
      </w:pPr>
      <w:bookmarkStart w:id="31" w:name="_Toc146716082"/>
      <w:r w:rsidRPr="00571AB6">
        <w:lastRenderedPageBreak/>
        <w:t>Equal Opportunities P</w:t>
      </w:r>
      <w:r w:rsidR="00EC40C1" w:rsidRPr="00571AB6">
        <w:t>olicy</w:t>
      </w:r>
      <w:bookmarkEnd w:id="31"/>
    </w:p>
    <w:p w14:paraId="4BB9A1E3" w14:textId="77777777" w:rsidR="00EC40C1" w:rsidRPr="00571AB6" w:rsidRDefault="00EC40C1" w:rsidP="003B24C1">
      <w:pPr>
        <w:spacing w:after="0" w:line="240" w:lineRule="auto"/>
        <w:rPr>
          <w:rFonts w:eastAsia="Times New Roman" w:cs="Arial"/>
          <w:b/>
          <w:bCs/>
        </w:rPr>
      </w:pPr>
    </w:p>
    <w:p w14:paraId="2B845BC1" w14:textId="04152CC7" w:rsidR="00EC40C1" w:rsidRPr="00571AB6" w:rsidRDefault="009F036C" w:rsidP="003B24C1">
      <w:pPr>
        <w:spacing w:after="0" w:line="240" w:lineRule="auto"/>
        <w:rPr>
          <w:rFonts w:eastAsia="Calibri" w:cs="Arial"/>
        </w:rPr>
      </w:pPr>
      <w:r w:rsidRPr="00571AB6">
        <w:rPr>
          <w:rFonts w:eastAsia="Calibri" w:cs="Arial"/>
        </w:rPr>
        <w:t xml:space="preserve">This policy sets out the </w:t>
      </w:r>
      <w:r w:rsidR="00FE2FB7">
        <w:rPr>
          <w:rFonts w:eastAsia="Calibri" w:cs="Arial"/>
        </w:rPr>
        <w:t>organisation</w:t>
      </w:r>
      <w:r w:rsidRPr="00571AB6">
        <w:rPr>
          <w:rFonts w:eastAsia="Calibri" w:cs="Arial"/>
        </w:rPr>
        <w:t>’s commitment</w:t>
      </w:r>
      <w:r w:rsidR="00EC40C1" w:rsidRPr="00571AB6">
        <w:rPr>
          <w:rFonts w:eastAsia="Calibri" w:cs="Arial"/>
        </w:rPr>
        <w:t xml:space="preserve"> to providing equal opportunities in employment and to a</w:t>
      </w:r>
      <w:r w:rsidRPr="00571AB6">
        <w:rPr>
          <w:rFonts w:eastAsia="Calibri" w:cs="Arial"/>
        </w:rPr>
        <w:t xml:space="preserve">voiding unlawful discrimination. </w:t>
      </w:r>
    </w:p>
    <w:p w14:paraId="0FC0D03C" w14:textId="77777777" w:rsidR="009F036C" w:rsidRPr="00571AB6" w:rsidRDefault="009F036C" w:rsidP="003B24C1">
      <w:pPr>
        <w:spacing w:after="0" w:line="240" w:lineRule="auto"/>
        <w:rPr>
          <w:rFonts w:eastAsia="Calibri" w:cs="Arial"/>
        </w:rPr>
      </w:pPr>
    </w:p>
    <w:p w14:paraId="73014E75" w14:textId="77777777" w:rsidR="009F036C" w:rsidRPr="00571AB6" w:rsidRDefault="009F036C" w:rsidP="003B24C1">
      <w:pPr>
        <w:spacing w:after="0" w:line="240" w:lineRule="auto"/>
        <w:rPr>
          <w:rFonts w:eastAsia="Calibri" w:cs="Arial"/>
          <w:b/>
        </w:rPr>
      </w:pPr>
    </w:p>
    <w:p w14:paraId="142BD558" w14:textId="77777777" w:rsidR="00EC40C1" w:rsidRPr="00571AB6" w:rsidRDefault="00EC40C1" w:rsidP="003B24C1">
      <w:pPr>
        <w:spacing w:after="0" w:line="240" w:lineRule="auto"/>
        <w:rPr>
          <w:rFonts w:eastAsia="Calibri" w:cs="Arial"/>
          <w:b/>
          <w:color w:val="0070C0"/>
        </w:rPr>
      </w:pPr>
      <w:r w:rsidRPr="00571AB6">
        <w:rPr>
          <w:rFonts w:eastAsia="Calibri" w:cs="Arial"/>
          <w:b/>
          <w:color w:val="0070C0"/>
        </w:rPr>
        <w:t>O</w:t>
      </w:r>
      <w:r w:rsidR="009F036C" w:rsidRPr="00571AB6">
        <w:rPr>
          <w:rFonts w:eastAsia="Calibri" w:cs="Arial"/>
          <w:b/>
          <w:color w:val="0070C0"/>
        </w:rPr>
        <w:t>ur P</w:t>
      </w:r>
      <w:r w:rsidRPr="00571AB6">
        <w:rPr>
          <w:rFonts w:eastAsia="Calibri" w:cs="Arial"/>
          <w:b/>
          <w:color w:val="0070C0"/>
        </w:rPr>
        <w:t>olicy</w:t>
      </w:r>
    </w:p>
    <w:p w14:paraId="70A447BD" w14:textId="77777777" w:rsidR="009F036C" w:rsidRPr="00571AB6" w:rsidRDefault="009F036C" w:rsidP="003B24C1">
      <w:pPr>
        <w:spacing w:after="0" w:line="240" w:lineRule="auto"/>
        <w:rPr>
          <w:rFonts w:eastAsia="Calibri" w:cs="Arial"/>
        </w:rPr>
      </w:pPr>
    </w:p>
    <w:p w14:paraId="69611565" w14:textId="77777777" w:rsidR="00EC40C1" w:rsidRPr="00571AB6" w:rsidRDefault="00EC40C1" w:rsidP="003B24C1">
      <w:pPr>
        <w:spacing w:after="0" w:line="240" w:lineRule="auto"/>
        <w:rPr>
          <w:rFonts w:eastAsia="Calibri" w:cs="Arial"/>
        </w:rPr>
      </w:pPr>
      <w:r w:rsidRPr="00571AB6">
        <w:rPr>
          <w:rFonts w:eastAsia="Calibri" w:cs="Arial"/>
        </w:rPr>
        <w:t>It is unlawful to discriminate directly or indirectly in recruitment or employment because of age, disability, sex, gender reassignment, pregnancy, maternity, race (which includes colour, nationality and ethnic or national origins), sexual orientation, religion or belief, or because someone is married or in a civil partnership. These are known as ‘protected characteristics’.</w:t>
      </w:r>
    </w:p>
    <w:p w14:paraId="4C7EA7B8" w14:textId="77777777" w:rsidR="00EC40C1" w:rsidRPr="00571AB6" w:rsidRDefault="00EC40C1" w:rsidP="003B24C1">
      <w:pPr>
        <w:spacing w:after="0" w:line="240" w:lineRule="auto"/>
        <w:rPr>
          <w:rFonts w:eastAsia="Calibri" w:cs="Arial"/>
        </w:rPr>
      </w:pPr>
    </w:p>
    <w:p w14:paraId="31F52A7E" w14:textId="77777777" w:rsidR="00EC40C1" w:rsidRPr="00571AB6" w:rsidRDefault="009F036C" w:rsidP="003B24C1">
      <w:pPr>
        <w:spacing w:after="0" w:line="240" w:lineRule="auto"/>
        <w:rPr>
          <w:rFonts w:eastAsia="Calibri" w:cs="Arial"/>
        </w:rPr>
      </w:pPr>
      <w:r w:rsidRPr="00571AB6">
        <w:rPr>
          <w:rFonts w:eastAsia="Calibri" w:cs="Arial"/>
        </w:rPr>
        <w:t xml:space="preserve">We </w:t>
      </w:r>
      <w:r w:rsidR="00EC40C1" w:rsidRPr="00571AB6">
        <w:rPr>
          <w:rFonts w:eastAsia="Calibri" w:cs="Arial"/>
        </w:rPr>
        <w:t>will:</w:t>
      </w:r>
    </w:p>
    <w:p w14:paraId="256BE5CA" w14:textId="77777777" w:rsidR="00EC40C1" w:rsidRPr="00571AB6" w:rsidRDefault="00EC40C1" w:rsidP="00D51273">
      <w:pPr>
        <w:numPr>
          <w:ilvl w:val="0"/>
          <w:numId w:val="59"/>
        </w:numPr>
        <w:spacing w:after="0" w:line="240" w:lineRule="auto"/>
        <w:contextualSpacing/>
        <w:rPr>
          <w:rFonts w:eastAsia="Calibri" w:cs="Arial"/>
        </w:rPr>
      </w:pPr>
      <w:r w:rsidRPr="00571AB6">
        <w:rPr>
          <w:rFonts w:eastAsia="Calibri" w:cs="Arial"/>
        </w:rPr>
        <w:t>avoid unlawful discrimination in all aspects of employment including recruitment, promotion, opportunities for training, pay and benefits, discipline and selection for redundancy</w:t>
      </w:r>
      <w:r w:rsidR="00375C11" w:rsidRPr="00571AB6">
        <w:rPr>
          <w:rFonts w:eastAsia="Calibri" w:cs="Arial"/>
        </w:rPr>
        <w:t xml:space="preserve">; </w:t>
      </w:r>
    </w:p>
    <w:p w14:paraId="375B2AD5" w14:textId="77777777" w:rsidR="00EC40C1" w:rsidRPr="00571AB6" w:rsidRDefault="00EC40C1" w:rsidP="00D51273">
      <w:pPr>
        <w:numPr>
          <w:ilvl w:val="0"/>
          <w:numId w:val="59"/>
        </w:numPr>
        <w:spacing w:after="0" w:line="240" w:lineRule="auto"/>
        <w:contextualSpacing/>
        <w:rPr>
          <w:rFonts w:eastAsia="Calibri" w:cs="Arial"/>
        </w:rPr>
      </w:pPr>
      <w:r w:rsidRPr="00571AB6">
        <w:rPr>
          <w:rFonts w:eastAsia="Calibri" w:cs="Arial"/>
        </w:rPr>
        <w:t>ensure that no policy, procedure, provision, rule, requirement, condition or cr</w:t>
      </w:r>
      <w:r w:rsidR="009F036C" w:rsidRPr="00571AB6">
        <w:rPr>
          <w:rFonts w:eastAsia="Calibri" w:cs="Arial"/>
        </w:rPr>
        <w:t xml:space="preserve">iterion will be imposed on any Team Member </w:t>
      </w:r>
      <w:r w:rsidRPr="00571AB6">
        <w:rPr>
          <w:rFonts w:eastAsia="Calibri" w:cs="Arial"/>
        </w:rPr>
        <w:t>or job applicant without justification if it would be likely to put that person at a disadvantage on any of the above grounds</w:t>
      </w:r>
      <w:r w:rsidR="00375C11" w:rsidRPr="00571AB6">
        <w:rPr>
          <w:rFonts w:eastAsia="Calibri" w:cs="Arial"/>
        </w:rPr>
        <w:t xml:space="preserve">; </w:t>
      </w:r>
    </w:p>
    <w:p w14:paraId="3F870CEA" w14:textId="7D4916E6" w:rsidR="00EC40C1" w:rsidRPr="00571AB6" w:rsidRDefault="00EC40C1" w:rsidP="00D51273">
      <w:pPr>
        <w:numPr>
          <w:ilvl w:val="0"/>
          <w:numId w:val="59"/>
        </w:numPr>
        <w:spacing w:after="0" w:line="240" w:lineRule="auto"/>
        <w:contextualSpacing/>
        <w:rPr>
          <w:rFonts w:eastAsia="Calibri" w:cs="Arial"/>
        </w:rPr>
      </w:pPr>
      <w:r w:rsidRPr="00571AB6">
        <w:rPr>
          <w:rFonts w:eastAsia="Calibri" w:cs="Arial"/>
        </w:rPr>
        <w:t>provide trai</w:t>
      </w:r>
      <w:r w:rsidR="00375C11" w:rsidRPr="00571AB6">
        <w:rPr>
          <w:rFonts w:eastAsia="Calibri" w:cs="Arial"/>
        </w:rPr>
        <w:t xml:space="preserve">ning in equal opportunities to </w:t>
      </w:r>
      <w:r w:rsidR="00BC21D8">
        <w:rPr>
          <w:rFonts w:eastAsia="Calibri" w:cs="Arial"/>
        </w:rPr>
        <w:t>Line manager</w:t>
      </w:r>
      <w:r w:rsidRPr="00571AB6">
        <w:rPr>
          <w:rFonts w:eastAsia="Calibri" w:cs="Arial"/>
        </w:rPr>
        <w:t>s and others likely to be involved in recruitment or other decision making where equal opportunities issues are likely to arise</w:t>
      </w:r>
      <w:r w:rsidR="00375C11" w:rsidRPr="00571AB6">
        <w:rPr>
          <w:rFonts w:eastAsia="Calibri" w:cs="Arial"/>
        </w:rPr>
        <w:t>;</w:t>
      </w:r>
    </w:p>
    <w:p w14:paraId="3B073730" w14:textId="77777777" w:rsidR="00EC40C1" w:rsidRPr="00571AB6" w:rsidRDefault="00EC40C1" w:rsidP="00D51273">
      <w:pPr>
        <w:numPr>
          <w:ilvl w:val="0"/>
          <w:numId w:val="59"/>
        </w:numPr>
        <w:spacing w:after="0" w:line="240" w:lineRule="auto"/>
        <w:contextualSpacing/>
        <w:rPr>
          <w:rFonts w:eastAsia="Calibri" w:cs="Arial"/>
        </w:rPr>
      </w:pPr>
      <w:r w:rsidRPr="00571AB6">
        <w:rPr>
          <w:rFonts w:eastAsia="Calibri" w:cs="Arial"/>
        </w:rPr>
        <w:t>ensure that positive action is only used in circumstances prescribed under the Equality Act 2010</w:t>
      </w:r>
      <w:r w:rsidR="00375C11" w:rsidRPr="00571AB6">
        <w:rPr>
          <w:rFonts w:eastAsia="Calibri" w:cs="Arial"/>
        </w:rPr>
        <w:t>; and</w:t>
      </w:r>
    </w:p>
    <w:p w14:paraId="1EDCFF89" w14:textId="4911D837" w:rsidR="00EC40C1" w:rsidRPr="00571AB6" w:rsidRDefault="00EC40C1" w:rsidP="00D51273">
      <w:pPr>
        <w:numPr>
          <w:ilvl w:val="0"/>
          <w:numId w:val="59"/>
        </w:numPr>
        <w:spacing w:after="0" w:line="240" w:lineRule="auto"/>
        <w:contextualSpacing/>
        <w:rPr>
          <w:rFonts w:eastAsia="Calibri" w:cs="Arial"/>
        </w:rPr>
      </w:pPr>
      <w:r w:rsidRPr="00571AB6">
        <w:rPr>
          <w:rFonts w:eastAsia="Calibri" w:cs="Arial"/>
        </w:rPr>
        <w:t xml:space="preserve">continue to review the effectiveness of this policy to ensure it is achieving its objectives and as part of this process will monitor the composition of job applicants and the benefits and career progression of </w:t>
      </w:r>
      <w:r w:rsidR="00A42D1D">
        <w:rPr>
          <w:rFonts w:eastAsia="Calibri" w:cs="Arial"/>
        </w:rPr>
        <w:t xml:space="preserve">employees. </w:t>
      </w:r>
    </w:p>
    <w:p w14:paraId="1F43EF1B" w14:textId="77777777" w:rsidR="00EC40C1" w:rsidRPr="00571AB6" w:rsidRDefault="00EC40C1" w:rsidP="003B24C1">
      <w:pPr>
        <w:spacing w:after="0" w:line="240" w:lineRule="auto"/>
        <w:rPr>
          <w:rFonts w:eastAsia="Calibri" w:cs="Arial"/>
        </w:rPr>
      </w:pPr>
    </w:p>
    <w:p w14:paraId="0C38AB77" w14:textId="72793F9E" w:rsidR="00EC40C1" w:rsidRPr="00571AB6" w:rsidRDefault="00375C11" w:rsidP="003B24C1">
      <w:pPr>
        <w:spacing w:after="0" w:line="240" w:lineRule="auto"/>
        <w:rPr>
          <w:rFonts w:eastAsia="Calibri" w:cs="Arial"/>
        </w:rPr>
      </w:pPr>
      <w:r w:rsidRPr="00571AB6">
        <w:rPr>
          <w:rFonts w:eastAsia="Calibri" w:cs="Arial"/>
        </w:rPr>
        <w:t>We welcome</w:t>
      </w:r>
      <w:r w:rsidR="00EC40C1" w:rsidRPr="00571AB6">
        <w:rPr>
          <w:rFonts w:eastAsia="Calibri" w:cs="Arial"/>
        </w:rPr>
        <w:t xml:space="preserve"> any information or advice from any </w:t>
      </w:r>
      <w:r w:rsidRPr="00571AB6">
        <w:rPr>
          <w:rFonts w:eastAsia="Calibri" w:cs="Arial"/>
        </w:rPr>
        <w:t>Team Member</w:t>
      </w:r>
      <w:r w:rsidR="00EC40C1" w:rsidRPr="00571AB6">
        <w:rPr>
          <w:rFonts w:eastAsia="Calibri" w:cs="Arial"/>
        </w:rPr>
        <w:t xml:space="preserve"> on any equal opportunities matter.  In particular, you are requested to bring to the attention of your </w:t>
      </w:r>
      <w:r w:rsidR="00133490">
        <w:rPr>
          <w:rFonts w:eastAsia="Calibri" w:cs="Arial"/>
        </w:rPr>
        <w:t xml:space="preserve">Line Manager </w:t>
      </w:r>
      <w:r w:rsidR="00EC40C1" w:rsidRPr="00571AB6">
        <w:rPr>
          <w:rFonts w:eastAsia="Calibri" w:cs="Arial"/>
        </w:rPr>
        <w:t xml:space="preserve">any matters </w:t>
      </w:r>
      <w:r w:rsidRPr="00571AB6">
        <w:rPr>
          <w:rFonts w:eastAsia="Calibri" w:cs="Arial"/>
        </w:rPr>
        <w:t xml:space="preserve">or areas where you believe the </w:t>
      </w:r>
      <w:r w:rsidR="00FE2FB7">
        <w:rPr>
          <w:rFonts w:eastAsia="Calibri" w:cs="Arial"/>
        </w:rPr>
        <w:t>organisation</w:t>
      </w:r>
      <w:r w:rsidR="00EC40C1" w:rsidRPr="00571AB6">
        <w:rPr>
          <w:rFonts w:eastAsia="Calibri" w:cs="Arial"/>
        </w:rPr>
        <w:t>'s equal opportunities policy is not being complied with.</w:t>
      </w:r>
    </w:p>
    <w:p w14:paraId="7516A0BC" w14:textId="77777777" w:rsidR="00EC40C1" w:rsidRPr="00571AB6" w:rsidRDefault="00EC40C1" w:rsidP="003B24C1">
      <w:pPr>
        <w:spacing w:after="0" w:line="240" w:lineRule="auto"/>
        <w:rPr>
          <w:rFonts w:eastAsia="Calibri" w:cs="Arial"/>
        </w:rPr>
      </w:pPr>
    </w:p>
    <w:p w14:paraId="00214875" w14:textId="77777777" w:rsidR="00EC40C1" w:rsidRPr="00571AB6" w:rsidRDefault="00EC40C1" w:rsidP="003B24C1">
      <w:pPr>
        <w:spacing w:after="0" w:line="240" w:lineRule="auto"/>
        <w:rPr>
          <w:rFonts w:eastAsia="Calibri" w:cs="Arial"/>
        </w:rPr>
      </w:pPr>
      <w:r w:rsidRPr="00571AB6">
        <w:rPr>
          <w:rFonts w:eastAsia="Calibri" w:cs="Arial"/>
        </w:rPr>
        <w:t xml:space="preserve">Information provided by job applicants and </w:t>
      </w:r>
      <w:r w:rsidR="00375C11" w:rsidRPr="00571AB6">
        <w:rPr>
          <w:rFonts w:eastAsia="Calibri" w:cs="Arial"/>
        </w:rPr>
        <w:t>Team Members</w:t>
      </w:r>
      <w:r w:rsidRPr="00571AB6">
        <w:rPr>
          <w:rFonts w:eastAsia="Calibri" w:cs="Arial"/>
        </w:rPr>
        <w:t xml:space="preserve"> for monitoring purposes will be used only for these purposes and will be dealt with in accordance with </w:t>
      </w:r>
      <w:r w:rsidR="00375C11" w:rsidRPr="00571AB6">
        <w:rPr>
          <w:rFonts w:eastAsia="Calibri" w:cs="Arial"/>
        </w:rPr>
        <w:t>data protection legislation.</w:t>
      </w:r>
    </w:p>
    <w:p w14:paraId="17E5633C" w14:textId="77777777" w:rsidR="00EC40C1" w:rsidRPr="00571AB6" w:rsidRDefault="00EC40C1" w:rsidP="003B24C1">
      <w:pPr>
        <w:spacing w:after="0" w:line="240" w:lineRule="auto"/>
        <w:rPr>
          <w:rFonts w:eastAsia="Calibri" w:cs="Arial"/>
          <w:b/>
          <w:bCs/>
        </w:rPr>
      </w:pPr>
    </w:p>
    <w:p w14:paraId="561CA726" w14:textId="77777777" w:rsidR="00375C11" w:rsidRPr="00571AB6" w:rsidRDefault="00375C11" w:rsidP="003B24C1">
      <w:pPr>
        <w:spacing w:after="0" w:line="240" w:lineRule="auto"/>
        <w:rPr>
          <w:rFonts w:eastAsia="Calibri" w:cs="Arial"/>
          <w:b/>
          <w:bCs/>
        </w:rPr>
      </w:pPr>
    </w:p>
    <w:p w14:paraId="24454769" w14:textId="77777777" w:rsidR="00EC40C1" w:rsidRPr="00571AB6" w:rsidRDefault="00375C11" w:rsidP="003B24C1">
      <w:pPr>
        <w:spacing w:after="0" w:line="240" w:lineRule="auto"/>
        <w:rPr>
          <w:rFonts w:eastAsia="Calibri" w:cs="Arial"/>
          <w:color w:val="0070C0"/>
        </w:rPr>
      </w:pPr>
      <w:r w:rsidRPr="00571AB6">
        <w:rPr>
          <w:rFonts w:eastAsia="Calibri" w:cs="Arial"/>
          <w:b/>
          <w:bCs/>
          <w:color w:val="0070C0"/>
        </w:rPr>
        <w:t>Your R</w:t>
      </w:r>
      <w:r w:rsidR="00EC40C1" w:rsidRPr="00571AB6">
        <w:rPr>
          <w:rFonts w:eastAsia="Calibri" w:cs="Arial"/>
          <w:b/>
          <w:bCs/>
          <w:color w:val="0070C0"/>
        </w:rPr>
        <w:t>esponsibilities</w:t>
      </w:r>
    </w:p>
    <w:p w14:paraId="10D154B3" w14:textId="77777777" w:rsidR="00375C11" w:rsidRPr="00571AB6" w:rsidRDefault="00375C11" w:rsidP="003B24C1">
      <w:pPr>
        <w:spacing w:after="0" w:line="240" w:lineRule="auto"/>
        <w:rPr>
          <w:rFonts w:eastAsia="Calibri" w:cs="Arial"/>
        </w:rPr>
      </w:pPr>
    </w:p>
    <w:p w14:paraId="49AB0A6E" w14:textId="4BA41AAE" w:rsidR="00375C11" w:rsidRPr="00571AB6" w:rsidRDefault="00EC40C1" w:rsidP="00D51273">
      <w:pPr>
        <w:pStyle w:val="ListParagraph"/>
        <w:numPr>
          <w:ilvl w:val="0"/>
          <w:numId w:val="60"/>
        </w:numPr>
        <w:spacing w:after="0" w:line="240" w:lineRule="auto"/>
        <w:rPr>
          <w:rFonts w:eastAsia="Calibri" w:cs="Arial"/>
        </w:rPr>
      </w:pPr>
      <w:r w:rsidRPr="00571AB6">
        <w:rPr>
          <w:rFonts w:eastAsia="Calibri" w:cs="Arial"/>
        </w:rPr>
        <w:t>Every empl</w:t>
      </w:r>
      <w:r w:rsidR="00375C11" w:rsidRPr="00571AB6">
        <w:rPr>
          <w:rFonts w:eastAsia="Calibri" w:cs="Arial"/>
        </w:rPr>
        <w:t xml:space="preserve">oyee is required to assist the </w:t>
      </w:r>
      <w:r w:rsidR="00FE2FB7">
        <w:rPr>
          <w:rFonts w:eastAsia="Calibri" w:cs="Arial"/>
        </w:rPr>
        <w:t>organisation</w:t>
      </w:r>
      <w:r w:rsidRPr="00571AB6">
        <w:rPr>
          <w:rFonts w:eastAsia="Calibri" w:cs="Arial"/>
        </w:rPr>
        <w:t xml:space="preserve"> to meet its commitment to provide equal opportunities in employment and</w:t>
      </w:r>
      <w:r w:rsidR="00375C11" w:rsidRPr="00571AB6">
        <w:rPr>
          <w:rFonts w:eastAsia="Calibri" w:cs="Arial"/>
        </w:rPr>
        <w:t xml:space="preserve"> to</w:t>
      </w:r>
      <w:r w:rsidRPr="00571AB6">
        <w:rPr>
          <w:rFonts w:eastAsia="Calibri" w:cs="Arial"/>
        </w:rPr>
        <w:t xml:space="preserve"> avoid unlawful discrimination.</w:t>
      </w:r>
    </w:p>
    <w:p w14:paraId="41BBE8AA" w14:textId="2FCD2E82" w:rsidR="00EC40C1" w:rsidRPr="00571AB6" w:rsidRDefault="00EC40C1" w:rsidP="00D51273">
      <w:pPr>
        <w:pStyle w:val="ListParagraph"/>
        <w:numPr>
          <w:ilvl w:val="0"/>
          <w:numId w:val="60"/>
        </w:numPr>
        <w:spacing w:after="0" w:line="240" w:lineRule="auto"/>
        <w:rPr>
          <w:rFonts w:eastAsia="Calibri" w:cs="Arial"/>
        </w:rPr>
      </w:pPr>
      <w:r w:rsidRPr="00571AB6">
        <w:rPr>
          <w:rFonts w:eastAsia="Calibri" w:cs="Arial"/>
        </w:rPr>
        <w:t xml:space="preserve">Employees can be held personally liable </w:t>
      </w:r>
      <w:r w:rsidR="00375C11" w:rsidRPr="00571AB6">
        <w:rPr>
          <w:rFonts w:eastAsia="Calibri" w:cs="Arial"/>
        </w:rPr>
        <w:t xml:space="preserve">as well as, or instead of, the </w:t>
      </w:r>
      <w:r w:rsidR="00FE2FB7">
        <w:rPr>
          <w:rFonts w:eastAsia="Calibri" w:cs="Arial"/>
        </w:rPr>
        <w:t>organisation</w:t>
      </w:r>
      <w:r w:rsidR="00375C11" w:rsidRPr="00571AB6">
        <w:rPr>
          <w:rFonts w:eastAsia="Calibri" w:cs="Arial"/>
        </w:rPr>
        <w:t xml:space="preserve"> </w:t>
      </w:r>
      <w:r w:rsidRPr="00571AB6">
        <w:rPr>
          <w:rFonts w:eastAsia="Calibri" w:cs="Arial"/>
        </w:rPr>
        <w:t>for any act of unlawful discrimination. Employees who commit serious acts of harassment may be guilty of a criminal offence.</w:t>
      </w:r>
    </w:p>
    <w:p w14:paraId="60D99F44" w14:textId="16E5E393" w:rsidR="00375C11" w:rsidRPr="00571AB6" w:rsidRDefault="00EC40C1" w:rsidP="00D51273">
      <w:pPr>
        <w:pStyle w:val="ListParagraph"/>
        <w:numPr>
          <w:ilvl w:val="0"/>
          <w:numId w:val="60"/>
        </w:numPr>
        <w:spacing w:after="0" w:line="240" w:lineRule="auto"/>
        <w:rPr>
          <w:rFonts w:eastAsia="Calibri" w:cs="Arial"/>
        </w:rPr>
      </w:pPr>
      <w:r w:rsidRPr="00571AB6">
        <w:rPr>
          <w:rFonts w:eastAsia="Calibri" w:cs="Arial"/>
        </w:rPr>
        <w:t xml:space="preserve">Acts of discrimination, harassment, bullying or victimisation against employees or customers are disciplinary offences and will be dealt with under the </w:t>
      </w:r>
      <w:r w:rsidR="00FE2FB7">
        <w:rPr>
          <w:rFonts w:eastAsia="Calibri" w:cs="Arial"/>
        </w:rPr>
        <w:t>organisation</w:t>
      </w:r>
      <w:r w:rsidR="00375C11" w:rsidRPr="00571AB6">
        <w:rPr>
          <w:rFonts w:eastAsia="Calibri" w:cs="Arial"/>
        </w:rPr>
        <w:t>’</w:t>
      </w:r>
      <w:r w:rsidRPr="00571AB6">
        <w:rPr>
          <w:rFonts w:eastAsia="Calibri" w:cs="Arial"/>
        </w:rPr>
        <w:t>s disciplinary procedure. Discrimination, harassment, bullying or victimisation may</w:t>
      </w:r>
      <w:r w:rsidR="00375C11" w:rsidRPr="00571AB6">
        <w:rPr>
          <w:rFonts w:eastAsia="Calibri" w:cs="Arial"/>
        </w:rPr>
        <w:t xml:space="preserve"> constitute gross misconduct</w:t>
      </w:r>
      <w:r w:rsidRPr="00571AB6">
        <w:rPr>
          <w:rFonts w:eastAsia="Calibri" w:cs="Arial"/>
        </w:rPr>
        <w:t>.</w:t>
      </w:r>
    </w:p>
    <w:p w14:paraId="17BFE7EB" w14:textId="31D13021" w:rsidR="006673B5" w:rsidRPr="00571AB6" w:rsidRDefault="00EC40C1" w:rsidP="00D51273">
      <w:pPr>
        <w:pStyle w:val="ListParagraph"/>
        <w:numPr>
          <w:ilvl w:val="0"/>
          <w:numId w:val="60"/>
        </w:numPr>
        <w:spacing w:after="0" w:line="240" w:lineRule="auto"/>
        <w:rPr>
          <w:rFonts w:eastAsia="Calibri" w:cs="Arial"/>
        </w:rPr>
      </w:pPr>
      <w:r w:rsidRPr="00571AB6">
        <w:rPr>
          <w:rFonts w:eastAsia="Calibri" w:cs="Arial"/>
        </w:rPr>
        <w:t xml:space="preserve">If you believe you have been subjected to any act of discrimination at work, you are strongly encouraged to raise the issue under the </w:t>
      </w:r>
      <w:r w:rsidR="00FE2FB7">
        <w:rPr>
          <w:rFonts w:eastAsia="Calibri" w:cs="Arial"/>
        </w:rPr>
        <w:t>organisation</w:t>
      </w:r>
      <w:r w:rsidRPr="00571AB6">
        <w:rPr>
          <w:rFonts w:eastAsia="Calibri" w:cs="Arial"/>
        </w:rPr>
        <w:t>’s grievance procedure.</w:t>
      </w:r>
    </w:p>
    <w:p w14:paraId="3830F1A5" w14:textId="77777777" w:rsidR="0045189A" w:rsidRPr="00571AB6" w:rsidRDefault="006673B5" w:rsidP="003B24C1">
      <w:pPr>
        <w:spacing w:after="0" w:line="240" w:lineRule="auto"/>
        <w:rPr>
          <w:rFonts w:eastAsia="Calibri" w:cs="Arial"/>
        </w:rPr>
      </w:pPr>
      <w:r w:rsidRPr="00571AB6">
        <w:rPr>
          <w:rFonts w:eastAsia="Calibri" w:cs="Arial"/>
        </w:rPr>
        <w:br w:type="page"/>
      </w:r>
    </w:p>
    <w:p w14:paraId="48B32786" w14:textId="77777777" w:rsidR="0045189A" w:rsidRPr="00571AB6" w:rsidRDefault="00ED2096" w:rsidP="00ED2096">
      <w:pPr>
        <w:pStyle w:val="Heading2"/>
      </w:pPr>
      <w:bookmarkStart w:id="32" w:name="_Toc48303032"/>
      <w:bookmarkStart w:id="33" w:name="_Toc146716083"/>
      <w:r w:rsidRPr="00571AB6">
        <w:lastRenderedPageBreak/>
        <w:t>Dignity A</w:t>
      </w:r>
      <w:r w:rsidR="0045189A" w:rsidRPr="00571AB6">
        <w:t>t Work Policy</w:t>
      </w:r>
      <w:bookmarkEnd w:id="32"/>
      <w:bookmarkEnd w:id="33"/>
    </w:p>
    <w:p w14:paraId="1C001EB1" w14:textId="77777777" w:rsidR="0045189A" w:rsidRPr="00571AB6" w:rsidRDefault="0045189A" w:rsidP="003B24C1">
      <w:pPr>
        <w:spacing w:after="0" w:line="240" w:lineRule="auto"/>
        <w:rPr>
          <w:rFonts w:cs="Arial"/>
        </w:rPr>
      </w:pPr>
    </w:p>
    <w:p w14:paraId="4BA62C10" w14:textId="77777777" w:rsidR="0045189A" w:rsidRPr="00571AB6" w:rsidRDefault="00375C1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are</w:t>
      </w:r>
      <w:r w:rsidR="0045189A" w:rsidRPr="00571AB6">
        <w:rPr>
          <w:rFonts w:ascii="Arial" w:hAnsi="Arial" w:cs="Arial"/>
          <w:sz w:val="22"/>
          <w:szCs w:val="22"/>
        </w:rPr>
        <w:t xml:space="preserve"> committed to creating a work environment free of harassment and bullying, where everyone is t</w:t>
      </w:r>
      <w:r w:rsidRPr="00571AB6">
        <w:rPr>
          <w:rFonts w:ascii="Arial" w:hAnsi="Arial" w:cs="Arial"/>
          <w:sz w:val="22"/>
          <w:szCs w:val="22"/>
        </w:rPr>
        <w:t xml:space="preserve">reated with dignity and respect, and this policy sets out our intentions.  </w:t>
      </w:r>
    </w:p>
    <w:p w14:paraId="40F551C1" w14:textId="77777777" w:rsidR="0045189A" w:rsidRPr="00571AB6" w:rsidRDefault="0045189A" w:rsidP="003B24C1">
      <w:pPr>
        <w:pStyle w:val="NormalWeb"/>
        <w:spacing w:before="0" w:beforeAutospacing="0" w:after="0" w:afterAutospacing="0"/>
        <w:rPr>
          <w:rFonts w:ascii="Arial" w:hAnsi="Arial" w:cs="Arial"/>
          <w:sz w:val="22"/>
          <w:szCs w:val="22"/>
        </w:rPr>
      </w:pPr>
    </w:p>
    <w:p w14:paraId="1E4E4131" w14:textId="77777777" w:rsidR="00375C11" w:rsidRPr="00571AB6" w:rsidRDefault="00375C11" w:rsidP="003B24C1">
      <w:pPr>
        <w:pStyle w:val="NormalWeb"/>
        <w:spacing w:before="0" w:beforeAutospacing="0" w:after="0" w:afterAutospacing="0"/>
        <w:rPr>
          <w:rFonts w:ascii="Arial" w:hAnsi="Arial" w:cs="Arial"/>
          <w:sz w:val="22"/>
          <w:szCs w:val="22"/>
        </w:rPr>
      </w:pPr>
    </w:p>
    <w:p w14:paraId="3B27B3BE" w14:textId="77777777" w:rsidR="0045189A" w:rsidRPr="00571AB6" w:rsidRDefault="0045189A" w:rsidP="003B24C1">
      <w:pPr>
        <w:pStyle w:val="NormalWeb"/>
        <w:spacing w:before="0" w:beforeAutospacing="0" w:after="0" w:afterAutospacing="0"/>
        <w:rPr>
          <w:rFonts w:ascii="Arial" w:hAnsi="Arial" w:cs="Arial"/>
          <w:b/>
          <w:color w:val="0070C0"/>
          <w:sz w:val="22"/>
          <w:szCs w:val="22"/>
        </w:rPr>
      </w:pPr>
      <w:r w:rsidRPr="00571AB6">
        <w:rPr>
          <w:rFonts w:ascii="Arial" w:hAnsi="Arial" w:cs="Arial"/>
          <w:b/>
          <w:color w:val="0070C0"/>
          <w:sz w:val="22"/>
          <w:szCs w:val="22"/>
        </w:rPr>
        <w:t>What is bullying and harassment?</w:t>
      </w:r>
    </w:p>
    <w:p w14:paraId="7D2749AD" w14:textId="77777777" w:rsidR="0045189A" w:rsidRPr="00571AB6" w:rsidRDefault="0045189A" w:rsidP="003B24C1">
      <w:pPr>
        <w:pStyle w:val="NormalWeb"/>
        <w:spacing w:before="0" w:beforeAutospacing="0" w:after="0" w:afterAutospacing="0"/>
        <w:rPr>
          <w:rFonts w:ascii="Arial" w:hAnsi="Arial" w:cs="Arial"/>
          <w:b/>
          <w:sz w:val="22"/>
          <w:szCs w:val="22"/>
        </w:rPr>
      </w:pPr>
    </w:p>
    <w:p w14:paraId="674260E4" w14:textId="77777777" w:rsidR="0045189A" w:rsidRPr="00571AB6" w:rsidRDefault="0045189A" w:rsidP="003B24C1">
      <w:pPr>
        <w:spacing w:after="0" w:line="240" w:lineRule="auto"/>
        <w:rPr>
          <w:rFonts w:cs="Arial"/>
        </w:rPr>
      </w:pPr>
      <w:r w:rsidRPr="00571AB6">
        <w:rPr>
          <w:rFonts w:cs="Arial"/>
        </w:rPr>
        <w:t>Behaviour that is considered as bullying can include (but is not limited to):</w:t>
      </w:r>
    </w:p>
    <w:p w14:paraId="788BEC28" w14:textId="77777777" w:rsidR="0045189A" w:rsidRPr="00571AB6" w:rsidRDefault="0045189A" w:rsidP="00D51273">
      <w:pPr>
        <w:pStyle w:val="ListParagraph"/>
        <w:numPr>
          <w:ilvl w:val="0"/>
          <w:numId w:val="6"/>
        </w:numPr>
        <w:spacing w:after="0" w:line="240" w:lineRule="auto"/>
        <w:rPr>
          <w:rFonts w:cs="Arial"/>
        </w:rPr>
      </w:pPr>
      <w:r w:rsidRPr="00571AB6">
        <w:rPr>
          <w:rFonts w:cs="Arial"/>
        </w:rPr>
        <w:t>Any behaviour that is offensive, intimidating, malicious or insulting;</w:t>
      </w:r>
      <w:r w:rsidR="00375C11" w:rsidRPr="00571AB6">
        <w:rPr>
          <w:rFonts w:cs="Arial"/>
        </w:rPr>
        <w:t xml:space="preserve"> or</w:t>
      </w:r>
    </w:p>
    <w:p w14:paraId="2AEFB8DD" w14:textId="77777777" w:rsidR="00375C11" w:rsidRPr="00571AB6" w:rsidRDefault="0045189A" w:rsidP="00D51273">
      <w:pPr>
        <w:pStyle w:val="ListParagraph"/>
        <w:numPr>
          <w:ilvl w:val="0"/>
          <w:numId w:val="6"/>
        </w:numPr>
        <w:spacing w:after="0" w:line="240" w:lineRule="auto"/>
        <w:rPr>
          <w:rFonts w:cs="Arial"/>
        </w:rPr>
      </w:pPr>
      <w:r w:rsidRPr="00571AB6">
        <w:rPr>
          <w:rFonts w:cs="Arial"/>
        </w:rPr>
        <w:t>A misuse or abuse of power that is meant to undermine, humiliate or injure</w:t>
      </w:r>
      <w:r w:rsidR="00375C11" w:rsidRPr="00571AB6">
        <w:rPr>
          <w:rFonts w:cs="Arial"/>
        </w:rPr>
        <w:t xml:space="preserve">; </w:t>
      </w:r>
    </w:p>
    <w:p w14:paraId="4993B35A" w14:textId="77777777" w:rsidR="00375C11" w:rsidRPr="00571AB6" w:rsidRDefault="00375C11" w:rsidP="00375C11">
      <w:pPr>
        <w:spacing w:after="0" w:line="240" w:lineRule="auto"/>
        <w:rPr>
          <w:rFonts w:cs="Arial"/>
        </w:rPr>
      </w:pPr>
    </w:p>
    <w:p w14:paraId="42545EF5" w14:textId="77777777" w:rsidR="0045189A" w:rsidRPr="00571AB6" w:rsidRDefault="0045189A" w:rsidP="00375C11">
      <w:pPr>
        <w:spacing w:after="0" w:line="240" w:lineRule="auto"/>
        <w:rPr>
          <w:rFonts w:cs="Arial"/>
        </w:rPr>
      </w:pPr>
      <w:r w:rsidRPr="00571AB6">
        <w:rPr>
          <w:rFonts w:cs="Arial"/>
        </w:rPr>
        <w:t>Harassment is unwanted conduct that (whether intended by the perpetrator or not):</w:t>
      </w:r>
    </w:p>
    <w:p w14:paraId="39CBBFFC" w14:textId="77777777" w:rsidR="0045189A" w:rsidRPr="00571AB6" w:rsidRDefault="0045189A" w:rsidP="00D51273">
      <w:pPr>
        <w:pStyle w:val="NormalWeb"/>
        <w:numPr>
          <w:ilvl w:val="0"/>
          <w:numId w:val="8"/>
        </w:numPr>
        <w:spacing w:before="0" w:beforeAutospacing="0" w:after="0" w:afterAutospacing="0"/>
        <w:rPr>
          <w:rFonts w:ascii="Arial" w:hAnsi="Arial" w:cs="Arial"/>
          <w:sz w:val="22"/>
          <w:szCs w:val="22"/>
        </w:rPr>
      </w:pPr>
      <w:r w:rsidRPr="00571AB6">
        <w:rPr>
          <w:rFonts w:ascii="Arial" w:hAnsi="Arial" w:cs="Arial"/>
          <w:sz w:val="22"/>
          <w:szCs w:val="22"/>
        </w:rPr>
        <w:t>Is related to the relevant protected characteristics under the Equality Act 2010;</w:t>
      </w:r>
    </w:p>
    <w:p w14:paraId="5890FE5D" w14:textId="77777777" w:rsidR="0045189A" w:rsidRPr="00571AB6" w:rsidRDefault="0045189A" w:rsidP="00D51273">
      <w:pPr>
        <w:pStyle w:val="NormalWeb"/>
        <w:numPr>
          <w:ilvl w:val="0"/>
          <w:numId w:val="7"/>
        </w:numPr>
        <w:spacing w:before="0" w:beforeAutospacing="0" w:after="0" w:afterAutospacing="0"/>
        <w:rPr>
          <w:rFonts w:ascii="Arial" w:hAnsi="Arial" w:cs="Arial"/>
          <w:sz w:val="22"/>
          <w:szCs w:val="22"/>
        </w:rPr>
      </w:pPr>
      <w:r w:rsidRPr="00571AB6">
        <w:rPr>
          <w:rFonts w:ascii="Arial" w:hAnsi="Arial" w:cs="Arial"/>
          <w:sz w:val="22"/>
          <w:szCs w:val="22"/>
        </w:rPr>
        <w:t xml:space="preserve">Makes someone feel intimidated, offended or violates their dignity; </w:t>
      </w:r>
      <w:r w:rsidR="00375C11" w:rsidRPr="00571AB6">
        <w:rPr>
          <w:rFonts w:ascii="Arial" w:hAnsi="Arial" w:cs="Arial"/>
          <w:sz w:val="22"/>
          <w:szCs w:val="22"/>
        </w:rPr>
        <w:t>or</w:t>
      </w:r>
    </w:p>
    <w:p w14:paraId="4D7B0B21" w14:textId="77777777" w:rsidR="0045189A" w:rsidRPr="00571AB6" w:rsidRDefault="0045189A" w:rsidP="00D51273">
      <w:pPr>
        <w:pStyle w:val="NormalWeb"/>
        <w:numPr>
          <w:ilvl w:val="0"/>
          <w:numId w:val="7"/>
        </w:numPr>
        <w:spacing w:before="0" w:beforeAutospacing="0" w:after="0" w:afterAutospacing="0"/>
        <w:rPr>
          <w:rFonts w:ascii="Arial" w:hAnsi="Arial" w:cs="Arial"/>
          <w:sz w:val="22"/>
          <w:szCs w:val="22"/>
        </w:rPr>
      </w:pPr>
      <w:r w:rsidRPr="00571AB6">
        <w:rPr>
          <w:rFonts w:ascii="Arial" w:hAnsi="Arial" w:cs="Arial"/>
          <w:sz w:val="22"/>
          <w:szCs w:val="22"/>
        </w:rPr>
        <w:t>Has the effect of creating an intimidating, hostile, degrading or offensive environment.</w:t>
      </w:r>
    </w:p>
    <w:p w14:paraId="0466C68F" w14:textId="77777777" w:rsidR="0045189A" w:rsidRPr="00571AB6" w:rsidRDefault="0045189A" w:rsidP="003B24C1">
      <w:pPr>
        <w:pStyle w:val="NormalWeb"/>
        <w:spacing w:before="0" w:beforeAutospacing="0" w:after="0" w:afterAutospacing="0"/>
        <w:rPr>
          <w:rFonts w:ascii="Arial" w:hAnsi="Arial" w:cs="Arial"/>
          <w:sz w:val="22"/>
          <w:szCs w:val="22"/>
        </w:rPr>
      </w:pPr>
    </w:p>
    <w:p w14:paraId="75DC200E" w14:textId="77777777" w:rsidR="0045189A" w:rsidRPr="00571AB6" w:rsidRDefault="0045189A"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Different people are offended by different things therefore everyone has the right to decide what behaviour is acceptable to them. As such, conduct can still be considered harassment even if the perpetrator did not intend to harass someone. </w:t>
      </w:r>
    </w:p>
    <w:p w14:paraId="18C6BD90" w14:textId="77777777" w:rsidR="0045189A" w:rsidRPr="00571AB6" w:rsidRDefault="0045189A" w:rsidP="003B24C1">
      <w:pPr>
        <w:pStyle w:val="NormalWeb"/>
        <w:spacing w:before="0" w:beforeAutospacing="0" w:after="0" w:afterAutospacing="0"/>
        <w:rPr>
          <w:rFonts w:ascii="Arial" w:hAnsi="Arial" w:cs="Arial"/>
          <w:sz w:val="22"/>
          <w:szCs w:val="22"/>
        </w:rPr>
      </w:pPr>
    </w:p>
    <w:p w14:paraId="1B62F630" w14:textId="77777777" w:rsidR="0045189A" w:rsidRPr="00571AB6" w:rsidRDefault="00375C1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w:t>
      </w:r>
      <w:r w:rsidR="0045189A" w:rsidRPr="00571AB6">
        <w:rPr>
          <w:rFonts w:ascii="Arial" w:hAnsi="Arial" w:cs="Arial"/>
          <w:sz w:val="22"/>
          <w:szCs w:val="22"/>
        </w:rPr>
        <w:t xml:space="preserve"> do not tolerate bullying or harassment of any kind. We take all allegations of bullying or harassment seriously and will conduct a full investigation of any such allegations. We do not tolerate victimisation of an employee who has made allegations of bullying or harassment in good faith. In both cases, we will take disciplinary action up to and including dismissal, if appropriate. </w:t>
      </w:r>
    </w:p>
    <w:p w14:paraId="3E8B3DBE" w14:textId="77777777" w:rsidR="0045189A" w:rsidRPr="00571AB6" w:rsidRDefault="0045189A" w:rsidP="003B24C1">
      <w:pPr>
        <w:pStyle w:val="NormalWeb"/>
        <w:spacing w:before="0" w:beforeAutospacing="0" w:after="0" w:afterAutospacing="0"/>
        <w:rPr>
          <w:rFonts w:ascii="Arial" w:hAnsi="Arial" w:cs="Arial"/>
          <w:sz w:val="22"/>
          <w:szCs w:val="22"/>
        </w:rPr>
      </w:pPr>
    </w:p>
    <w:p w14:paraId="7ECC859A" w14:textId="77777777" w:rsidR="0045189A" w:rsidRPr="00571AB6" w:rsidRDefault="0045189A" w:rsidP="003B24C1">
      <w:pPr>
        <w:spacing w:after="0" w:line="240" w:lineRule="auto"/>
        <w:rPr>
          <w:rFonts w:cs="Arial"/>
        </w:rPr>
      </w:pPr>
      <w:r w:rsidRPr="00571AB6">
        <w:rPr>
          <w:rFonts w:cs="Arial"/>
        </w:rPr>
        <w:t>In some cases, the recipient of harassment does not have to make it clear in advance that the behaviour is unwelcome in order for disciplinary action to be carried out. For example, in cases where it is clear to any reasonable person that the behaviour would be offensive, e.g. sexual touching.</w:t>
      </w:r>
    </w:p>
    <w:p w14:paraId="072E4E26" w14:textId="77777777" w:rsidR="0045189A" w:rsidRPr="00571AB6" w:rsidRDefault="0045189A" w:rsidP="003B24C1">
      <w:pPr>
        <w:spacing w:after="0" w:line="240" w:lineRule="auto"/>
        <w:rPr>
          <w:rFonts w:cs="Arial"/>
        </w:rPr>
      </w:pPr>
    </w:p>
    <w:p w14:paraId="1678BC2F" w14:textId="77777777" w:rsidR="0045189A" w:rsidRPr="00571AB6" w:rsidRDefault="0045189A" w:rsidP="003B24C1">
      <w:pPr>
        <w:spacing w:after="0" w:line="240" w:lineRule="auto"/>
        <w:rPr>
          <w:rFonts w:cs="Arial"/>
        </w:rPr>
      </w:pPr>
      <w:r w:rsidRPr="00571AB6">
        <w:rPr>
          <w:rFonts w:cs="Arial"/>
        </w:rPr>
        <w:t>In other cases, where it is not clear in advance that someone finds a particular behaviour offensive, first-time conduct which unintentionally causes offence will not be harassment. However, if the conduct continues after the recipient has made it clear, through words or actions, that the behaviour is unacceptable to them, it will be considered harassment.</w:t>
      </w:r>
    </w:p>
    <w:p w14:paraId="30D80947" w14:textId="77777777" w:rsidR="0045189A" w:rsidRPr="00571AB6" w:rsidRDefault="0045189A" w:rsidP="003B24C1">
      <w:pPr>
        <w:spacing w:after="0" w:line="240" w:lineRule="auto"/>
        <w:rPr>
          <w:rFonts w:cs="Arial"/>
        </w:rPr>
      </w:pPr>
      <w:r w:rsidRPr="00571AB6">
        <w:rPr>
          <w:rFonts w:cs="Arial"/>
        </w:rPr>
        <w:t xml:space="preserve"> </w:t>
      </w:r>
    </w:p>
    <w:p w14:paraId="6AE8B717" w14:textId="77777777" w:rsidR="00375C11" w:rsidRPr="00571AB6" w:rsidRDefault="00375C11" w:rsidP="003B24C1">
      <w:pPr>
        <w:spacing w:after="0" w:line="240" w:lineRule="auto"/>
        <w:rPr>
          <w:rFonts w:cs="Arial"/>
          <w:b/>
        </w:rPr>
      </w:pPr>
    </w:p>
    <w:p w14:paraId="7CC4E670" w14:textId="77777777" w:rsidR="0045189A" w:rsidRPr="00571AB6" w:rsidRDefault="0045189A" w:rsidP="003B24C1">
      <w:pPr>
        <w:spacing w:after="0" w:line="240" w:lineRule="auto"/>
        <w:rPr>
          <w:rFonts w:cs="Arial"/>
          <w:b/>
          <w:color w:val="0070C0"/>
        </w:rPr>
      </w:pPr>
      <w:r w:rsidRPr="00571AB6">
        <w:rPr>
          <w:rFonts w:cs="Arial"/>
          <w:b/>
          <w:color w:val="0070C0"/>
        </w:rPr>
        <w:t>What to do if you are being bullied or harassed</w:t>
      </w:r>
      <w:r w:rsidR="00375C11" w:rsidRPr="00571AB6">
        <w:rPr>
          <w:rFonts w:cs="Arial"/>
          <w:b/>
          <w:color w:val="0070C0"/>
        </w:rPr>
        <w:t xml:space="preserve">? </w:t>
      </w:r>
    </w:p>
    <w:p w14:paraId="28C944E9" w14:textId="77777777" w:rsidR="00375C11" w:rsidRPr="00571AB6" w:rsidRDefault="00375C11" w:rsidP="003B24C1">
      <w:pPr>
        <w:spacing w:after="0" w:line="240" w:lineRule="auto"/>
        <w:rPr>
          <w:rFonts w:cs="Arial"/>
          <w:b/>
        </w:rPr>
      </w:pPr>
    </w:p>
    <w:p w14:paraId="4C65599D" w14:textId="3CB1D233" w:rsidR="0045189A" w:rsidRPr="00571AB6" w:rsidRDefault="0045189A" w:rsidP="003B24C1">
      <w:pPr>
        <w:spacing w:after="0" w:line="240" w:lineRule="auto"/>
        <w:rPr>
          <w:rFonts w:cs="Arial"/>
        </w:rPr>
      </w:pPr>
      <w:r w:rsidRPr="00571AB6">
        <w:rPr>
          <w:rFonts w:cs="Arial"/>
        </w:rPr>
        <w:t xml:space="preserve">You can try to sort matters informally in the first instance by speaking to the person directly as in some cases, they may not realise their behaviour is unwelcome or offensive. If you do not feel able to do this, please speak to </w:t>
      </w:r>
      <w:r w:rsidR="00CE0625">
        <w:rPr>
          <w:rFonts w:cs="Arial"/>
        </w:rPr>
        <w:t xml:space="preserve">a </w:t>
      </w:r>
      <w:r w:rsidR="00133490">
        <w:rPr>
          <w:rFonts w:cs="Arial"/>
        </w:rPr>
        <w:t xml:space="preserve">Line Manager </w:t>
      </w:r>
      <w:r w:rsidRPr="00571AB6">
        <w:rPr>
          <w:rFonts w:cs="Arial"/>
        </w:rPr>
        <w:t xml:space="preserve">who can do this on your behalf. </w:t>
      </w:r>
    </w:p>
    <w:p w14:paraId="672BB400" w14:textId="77777777" w:rsidR="0045189A" w:rsidRPr="00571AB6" w:rsidRDefault="0045189A" w:rsidP="003B24C1">
      <w:pPr>
        <w:spacing w:after="0" w:line="240" w:lineRule="auto"/>
        <w:rPr>
          <w:rFonts w:cs="Arial"/>
        </w:rPr>
      </w:pPr>
    </w:p>
    <w:p w14:paraId="12A54748" w14:textId="738DB903" w:rsidR="0045189A" w:rsidRPr="00571AB6" w:rsidRDefault="0045189A" w:rsidP="003B24C1">
      <w:pPr>
        <w:spacing w:after="0" w:line="240" w:lineRule="auto"/>
        <w:rPr>
          <w:rFonts w:cs="Arial"/>
        </w:rPr>
      </w:pPr>
      <w:r w:rsidRPr="00571AB6">
        <w:rPr>
          <w:rFonts w:cs="Arial"/>
        </w:rPr>
        <w:t>If matters cannot be resolved informally, you can mak</w:t>
      </w:r>
      <w:r w:rsidR="00375C11" w:rsidRPr="00571AB6">
        <w:rPr>
          <w:rFonts w:cs="Arial"/>
        </w:rPr>
        <w:t xml:space="preserve">e a formal complaint under the </w:t>
      </w:r>
      <w:r w:rsidR="00FE2FB7">
        <w:rPr>
          <w:rFonts w:cs="Arial"/>
        </w:rPr>
        <w:t>organisation</w:t>
      </w:r>
      <w:r w:rsidRPr="00571AB6">
        <w:rPr>
          <w:rFonts w:cs="Arial"/>
        </w:rPr>
        <w:t xml:space="preserve">’s Grievance Procedure. </w:t>
      </w:r>
    </w:p>
    <w:p w14:paraId="69AC627B" w14:textId="77777777" w:rsidR="0045189A" w:rsidRPr="00571AB6" w:rsidRDefault="0045189A" w:rsidP="003B24C1">
      <w:pPr>
        <w:spacing w:after="0" w:line="240" w:lineRule="auto"/>
        <w:rPr>
          <w:rFonts w:cs="Arial"/>
        </w:rPr>
      </w:pPr>
    </w:p>
    <w:p w14:paraId="154AF3E9" w14:textId="77777777" w:rsidR="00F8561A" w:rsidRDefault="00F8561A" w:rsidP="00CE0625">
      <w:pPr>
        <w:spacing w:after="0" w:line="240" w:lineRule="auto"/>
        <w:rPr>
          <w:rFonts w:cs="Arial"/>
        </w:rPr>
      </w:pPr>
      <w:bookmarkStart w:id="34" w:name="_Toc48303035"/>
    </w:p>
    <w:p w14:paraId="0E6FCDDE" w14:textId="69A9CC3A" w:rsidR="00CF4624" w:rsidRDefault="005F63E0" w:rsidP="00D072C7">
      <w:pPr>
        <w:jc w:val="left"/>
      </w:pPr>
      <w:r w:rsidRPr="00571AB6">
        <w:br w:type="page"/>
      </w:r>
    </w:p>
    <w:p w14:paraId="6F61F648" w14:textId="7E545595" w:rsidR="00CF4624" w:rsidRDefault="00CF4624" w:rsidP="00CF4624">
      <w:pPr>
        <w:pStyle w:val="Heading2"/>
      </w:pPr>
      <w:bookmarkStart w:id="35" w:name="_Toc146716084"/>
      <w:r>
        <w:lastRenderedPageBreak/>
        <w:t>Safeguarding Policy</w:t>
      </w:r>
      <w:bookmarkEnd w:id="35"/>
    </w:p>
    <w:p w14:paraId="04643988" w14:textId="77777777" w:rsidR="00CF4624" w:rsidRPr="00CF4624" w:rsidRDefault="00CF4624" w:rsidP="00CF4624"/>
    <w:p w14:paraId="47FBDFDC" w14:textId="13FFC863" w:rsidR="00CF4624" w:rsidRPr="00C527E7" w:rsidRDefault="00CF4624" w:rsidP="00CF4624">
      <w:pPr>
        <w:rPr>
          <w:b/>
          <w:bCs/>
          <w:color w:val="0070C0"/>
        </w:rPr>
      </w:pPr>
      <w:r>
        <w:rPr>
          <w:b/>
          <w:bCs/>
          <w:color w:val="0070C0"/>
        </w:rPr>
        <w:t xml:space="preserve">Introduction </w:t>
      </w:r>
    </w:p>
    <w:p w14:paraId="21E966A0" w14:textId="197B6B35" w:rsidR="00CF4624" w:rsidRDefault="00CF4624" w:rsidP="00CF4624">
      <w:pPr>
        <w:rPr>
          <w:color w:val="000000"/>
        </w:rPr>
      </w:pPr>
      <w:r>
        <w:rPr>
          <w:color w:val="000000"/>
        </w:rPr>
        <w:t xml:space="preserve">The </w:t>
      </w:r>
      <w:r>
        <w:rPr>
          <w:color w:val="000000"/>
        </w:rPr>
        <w:t>organisation</w:t>
      </w:r>
      <w:r w:rsidRPr="00582226">
        <w:rPr>
          <w:color w:val="000000"/>
        </w:rPr>
        <w:t xml:space="preserve"> is committed to ensuring that children and young people (and where appropriate Vulnerable Adults) are safe in all respects when involved in </w:t>
      </w:r>
      <w:r>
        <w:rPr>
          <w:color w:val="000000"/>
        </w:rPr>
        <w:t>organisational</w:t>
      </w:r>
      <w:r>
        <w:rPr>
          <w:color w:val="000000"/>
        </w:rPr>
        <w:t xml:space="preserve"> </w:t>
      </w:r>
      <w:r w:rsidRPr="00582226">
        <w:rPr>
          <w:color w:val="000000"/>
        </w:rPr>
        <w:t>activities</w:t>
      </w:r>
      <w:r w:rsidRPr="00C527E7">
        <w:rPr>
          <w:color w:val="FF0000"/>
        </w:rPr>
        <w:t xml:space="preserve">: this includes paid or unpaid work and any volunteering activity. </w:t>
      </w:r>
    </w:p>
    <w:p w14:paraId="4B3478F5" w14:textId="76FD6D91" w:rsidR="00CF4624" w:rsidRDefault="00CF4624" w:rsidP="00CF4624">
      <w:pPr>
        <w:rPr>
          <w:color w:val="000000"/>
        </w:rPr>
      </w:pPr>
      <w:r w:rsidRPr="00582226">
        <w:rPr>
          <w:color w:val="000000"/>
        </w:rPr>
        <w:t xml:space="preserve">We aim to do this through our policy and procedures which are designed to protect and safeguard children, young people and vulnerable adults.  Adherence to our policy and procedure will also protect those within </w:t>
      </w:r>
      <w:r>
        <w:rPr>
          <w:color w:val="000000"/>
        </w:rPr>
        <w:t xml:space="preserve">the </w:t>
      </w:r>
      <w:r>
        <w:rPr>
          <w:color w:val="000000"/>
        </w:rPr>
        <w:t>organisation</w:t>
      </w:r>
      <w:r w:rsidRPr="00582226">
        <w:rPr>
          <w:color w:val="000000"/>
        </w:rPr>
        <w:t xml:space="preserve"> who work with children, young people and vulnerable adults. </w:t>
      </w:r>
    </w:p>
    <w:p w14:paraId="0A8312D4" w14:textId="2B0A991B" w:rsidR="00CF4624" w:rsidRDefault="00CF4624" w:rsidP="00CF4624">
      <w:pPr>
        <w:rPr>
          <w:color w:val="000000"/>
        </w:rPr>
      </w:pPr>
      <w:r w:rsidRPr="00582226">
        <w:rPr>
          <w:color w:val="000000"/>
        </w:rPr>
        <w:t>The provisions of this policy apply equally to paid employees and to volunteers (for ease of reference, the term employees will henceforth include volunteers who should be covered by this policy)</w:t>
      </w:r>
      <w:r>
        <w:rPr>
          <w:color w:val="000000"/>
        </w:rPr>
        <w:t>.</w:t>
      </w:r>
    </w:p>
    <w:p w14:paraId="617608B5" w14:textId="77777777" w:rsidR="00CF4624" w:rsidRDefault="00CF4624" w:rsidP="00CF4624">
      <w:pPr>
        <w:rPr>
          <w:color w:val="000000"/>
        </w:rPr>
      </w:pPr>
      <w:r w:rsidRPr="00582226">
        <w:rPr>
          <w:color w:val="000000"/>
        </w:rPr>
        <w:t xml:space="preserve">There are specific legal definitions of ‘children, young people and vulnerable adults’ as well as the work activities which require to be safeguarded. These important terms are listed </w:t>
      </w:r>
      <w:r>
        <w:rPr>
          <w:color w:val="000000"/>
        </w:rPr>
        <w:t xml:space="preserve">below: </w:t>
      </w:r>
    </w:p>
    <w:p w14:paraId="083902B7" w14:textId="77777777" w:rsidR="00CF4624" w:rsidRPr="00582226" w:rsidRDefault="00CF4624" w:rsidP="00CF4624">
      <w:pPr>
        <w:numPr>
          <w:ilvl w:val="0"/>
          <w:numId w:val="91"/>
        </w:numPr>
        <w:tabs>
          <w:tab w:val="clear" w:pos="720"/>
        </w:tabs>
        <w:spacing w:after="0" w:line="240" w:lineRule="auto"/>
        <w:ind w:left="360"/>
        <w:rPr>
          <w:color w:val="000000"/>
        </w:rPr>
      </w:pPr>
      <w:r w:rsidRPr="00582226">
        <w:rPr>
          <w:color w:val="000000"/>
        </w:rPr>
        <w:t xml:space="preserve">A Child is anyone under the minimum school leaving age (just before or just after their 16th birthday) </w:t>
      </w:r>
    </w:p>
    <w:p w14:paraId="0E29DCBB" w14:textId="77777777" w:rsidR="00CF4624" w:rsidRDefault="00CF4624" w:rsidP="00CF4624">
      <w:pPr>
        <w:numPr>
          <w:ilvl w:val="0"/>
          <w:numId w:val="91"/>
        </w:numPr>
        <w:tabs>
          <w:tab w:val="clear" w:pos="720"/>
        </w:tabs>
        <w:spacing w:after="0" w:line="240" w:lineRule="auto"/>
        <w:ind w:left="360"/>
        <w:rPr>
          <w:color w:val="000000"/>
        </w:rPr>
      </w:pPr>
      <w:r w:rsidRPr="00582226">
        <w:rPr>
          <w:color w:val="000000"/>
        </w:rPr>
        <w:t>A Young Person is anyone under 18 years (unless the person is employed i.e. the definition does not apply to 16 or 17 year old staff)</w:t>
      </w:r>
    </w:p>
    <w:p w14:paraId="7705B8E3" w14:textId="77777777" w:rsidR="00CF4624" w:rsidRPr="00582226" w:rsidRDefault="00CF4624" w:rsidP="00CF4624">
      <w:pPr>
        <w:numPr>
          <w:ilvl w:val="0"/>
          <w:numId w:val="91"/>
        </w:numPr>
        <w:tabs>
          <w:tab w:val="clear" w:pos="720"/>
        </w:tabs>
        <w:spacing w:after="0" w:line="240" w:lineRule="auto"/>
        <w:ind w:left="360"/>
        <w:rPr>
          <w:color w:val="000000"/>
        </w:rPr>
      </w:pPr>
      <w:r>
        <w:rPr>
          <w:color w:val="000000"/>
        </w:rPr>
        <w:t>The term Vulnerable Adult d</w:t>
      </w:r>
      <w:r w:rsidRPr="00582226">
        <w:rPr>
          <w:color w:val="000000"/>
        </w:rPr>
        <w:t>oes not apply to people just because they may be older or have a disability.</w:t>
      </w:r>
      <w:r>
        <w:rPr>
          <w:color w:val="000000"/>
        </w:rPr>
        <w:t xml:space="preserve">  </w:t>
      </w:r>
      <w:r w:rsidRPr="00582226">
        <w:rPr>
          <w:color w:val="000000"/>
        </w:rPr>
        <w:t>The term is defined according to the service, setting or situation where staff or volunteers are in a position of trust and people have a right to expect that trust will not be abused.</w:t>
      </w:r>
      <w:r>
        <w:rPr>
          <w:color w:val="000000"/>
        </w:rPr>
        <w:t xml:space="preserve">  </w:t>
      </w:r>
      <w:r w:rsidRPr="00582226">
        <w:rPr>
          <w:color w:val="000000"/>
        </w:rPr>
        <w:t>A person is described in the legislation as a vulnerable adult if they have attained the age of 18 and are</w:t>
      </w:r>
      <w:r>
        <w:rPr>
          <w:color w:val="000000"/>
        </w:rPr>
        <w:t xml:space="preserve"> those:</w:t>
      </w:r>
    </w:p>
    <w:p w14:paraId="3192DD31" w14:textId="77777777" w:rsidR="00CF4624" w:rsidRPr="00582226" w:rsidRDefault="00CF4624" w:rsidP="00CF4624">
      <w:pPr>
        <w:pStyle w:val="ListParagraph"/>
        <w:numPr>
          <w:ilvl w:val="0"/>
          <w:numId w:val="97"/>
        </w:numPr>
        <w:spacing w:after="0" w:line="240" w:lineRule="auto"/>
        <w:ind w:right="812"/>
        <w:contextualSpacing w:val="0"/>
        <w:rPr>
          <w:color w:val="000000"/>
        </w:rPr>
      </w:pPr>
      <w:r w:rsidRPr="00582226">
        <w:rPr>
          <w:color w:val="000000"/>
        </w:rPr>
        <w:t xml:space="preserve">living in residential accommodation, such as a residential care home, a nursing home or a residential special school; </w:t>
      </w:r>
    </w:p>
    <w:p w14:paraId="6A3C7D09" w14:textId="77777777" w:rsidR="00CF4624" w:rsidRPr="00582226" w:rsidRDefault="00CF4624" w:rsidP="00CF4624">
      <w:pPr>
        <w:pStyle w:val="ListParagraph"/>
        <w:numPr>
          <w:ilvl w:val="0"/>
          <w:numId w:val="97"/>
        </w:numPr>
        <w:spacing w:after="0" w:line="240" w:lineRule="auto"/>
        <w:ind w:right="812"/>
        <w:contextualSpacing w:val="0"/>
        <w:rPr>
          <w:color w:val="000000"/>
        </w:rPr>
      </w:pPr>
      <w:r w:rsidRPr="00582226">
        <w:rPr>
          <w:color w:val="000000"/>
        </w:rPr>
        <w:t>living in sheltered housing;</w:t>
      </w:r>
    </w:p>
    <w:p w14:paraId="2D95B31D" w14:textId="77777777" w:rsidR="00CF4624" w:rsidRPr="00582226" w:rsidRDefault="00CF4624" w:rsidP="00CF4624">
      <w:pPr>
        <w:pStyle w:val="ListParagraph"/>
        <w:numPr>
          <w:ilvl w:val="0"/>
          <w:numId w:val="97"/>
        </w:numPr>
        <w:spacing w:after="0" w:line="240" w:lineRule="auto"/>
        <w:ind w:right="812"/>
        <w:contextualSpacing w:val="0"/>
        <w:rPr>
          <w:color w:val="000000"/>
        </w:rPr>
      </w:pPr>
      <w:r w:rsidRPr="00582226">
        <w:rPr>
          <w:color w:val="000000"/>
        </w:rPr>
        <w:t>receiving domiciliary care in his or her own home;</w:t>
      </w:r>
    </w:p>
    <w:p w14:paraId="63052824" w14:textId="77777777" w:rsidR="00CF4624" w:rsidRDefault="00CF4624" w:rsidP="00CF4624">
      <w:pPr>
        <w:numPr>
          <w:ilvl w:val="0"/>
          <w:numId w:val="97"/>
        </w:numPr>
        <w:spacing w:after="0" w:line="240" w:lineRule="auto"/>
        <w:rPr>
          <w:color w:val="000000"/>
        </w:rPr>
      </w:pPr>
      <w:r w:rsidRPr="00582226">
        <w:rPr>
          <w:color w:val="000000"/>
        </w:rPr>
        <w:t>receiving any form of healthcare</w:t>
      </w:r>
      <w:r>
        <w:rPr>
          <w:color w:val="000000"/>
        </w:rPr>
        <w:t>;</w:t>
      </w:r>
      <w:r w:rsidRPr="00582226">
        <w:rPr>
          <w:color w:val="000000"/>
        </w:rPr>
        <w:t xml:space="preserve"> </w:t>
      </w:r>
    </w:p>
    <w:p w14:paraId="57E1C74A" w14:textId="77777777" w:rsidR="00CF4624" w:rsidRDefault="00CF4624" w:rsidP="00CF4624">
      <w:pPr>
        <w:numPr>
          <w:ilvl w:val="0"/>
          <w:numId w:val="97"/>
        </w:numPr>
        <w:spacing w:after="0" w:line="240" w:lineRule="auto"/>
        <w:rPr>
          <w:color w:val="000000"/>
        </w:rPr>
      </w:pPr>
      <w:r w:rsidRPr="00582226">
        <w:rPr>
          <w:color w:val="000000"/>
        </w:rPr>
        <w:t xml:space="preserve">detained in a prison, remand centre, young offender institution, secure training centre or attendance centre, or under the powers of the Immigration and Asylum Act 1999 </w:t>
      </w:r>
    </w:p>
    <w:p w14:paraId="0BA75666" w14:textId="77777777" w:rsidR="00CF4624" w:rsidRDefault="00CF4624" w:rsidP="00CF4624">
      <w:pPr>
        <w:numPr>
          <w:ilvl w:val="0"/>
          <w:numId w:val="97"/>
        </w:numPr>
        <w:spacing w:after="0" w:line="240" w:lineRule="auto"/>
        <w:rPr>
          <w:color w:val="000000"/>
        </w:rPr>
      </w:pPr>
      <w:r w:rsidRPr="00582226">
        <w:rPr>
          <w:color w:val="000000"/>
        </w:rPr>
        <w:t>in contact with probation services</w:t>
      </w:r>
      <w:r>
        <w:rPr>
          <w:color w:val="000000"/>
        </w:rPr>
        <w:t>;</w:t>
      </w:r>
    </w:p>
    <w:p w14:paraId="2DAA4BD7" w14:textId="77777777" w:rsidR="00CF4624" w:rsidRDefault="00CF4624" w:rsidP="00CF4624">
      <w:pPr>
        <w:numPr>
          <w:ilvl w:val="0"/>
          <w:numId w:val="97"/>
        </w:numPr>
        <w:spacing w:after="0" w:line="240" w:lineRule="auto"/>
        <w:rPr>
          <w:color w:val="000000"/>
        </w:rPr>
      </w:pPr>
      <w:r w:rsidRPr="00864D63">
        <w:rPr>
          <w:color w:val="000000"/>
        </w:rPr>
        <w:t>receiving support, assistance or advice to help them live independently, for example, through the Supporting People programme receiving a service or participating in an activity that is specifically targeted at people with age-related needs or disabilities</w:t>
      </w:r>
      <w:r>
        <w:rPr>
          <w:color w:val="000000"/>
        </w:rPr>
        <w:t xml:space="preserve">; </w:t>
      </w:r>
    </w:p>
    <w:p w14:paraId="792C4733" w14:textId="77777777" w:rsidR="00CF4624" w:rsidRDefault="00CF4624" w:rsidP="00CF4624">
      <w:pPr>
        <w:numPr>
          <w:ilvl w:val="0"/>
          <w:numId w:val="97"/>
        </w:numPr>
        <w:spacing w:after="0" w:line="240" w:lineRule="auto"/>
        <w:rPr>
          <w:color w:val="000000"/>
        </w:rPr>
      </w:pPr>
      <w:r w:rsidRPr="00864D63">
        <w:rPr>
          <w:color w:val="000000"/>
        </w:rPr>
        <w:t>expectant or nursing mothers in residential accommodation</w:t>
      </w:r>
      <w:r>
        <w:rPr>
          <w:color w:val="000000"/>
        </w:rPr>
        <w:t>;</w:t>
      </w:r>
    </w:p>
    <w:p w14:paraId="32B47666" w14:textId="77777777" w:rsidR="00CF4624" w:rsidRDefault="00CF4624" w:rsidP="00CF4624">
      <w:pPr>
        <w:numPr>
          <w:ilvl w:val="0"/>
          <w:numId w:val="97"/>
        </w:numPr>
        <w:spacing w:after="0" w:line="240" w:lineRule="auto"/>
        <w:rPr>
          <w:color w:val="000000"/>
        </w:rPr>
      </w:pPr>
      <w:r w:rsidRPr="00864D63">
        <w:rPr>
          <w:color w:val="000000"/>
        </w:rPr>
        <w:t xml:space="preserve">receiving direct payments from Health and Social Care Trusts in lieu of social care services; or </w:t>
      </w:r>
    </w:p>
    <w:p w14:paraId="502EFF18" w14:textId="77777777" w:rsidR="00CF4624" w:rsidRPr="00864D63" w:rsidRDefault="00CF4624" w:rsidP="00CF4624">
      <w:pPr>
        <w:numPr>
          <w:ilvl w:val="0"/>
          <w:numId w:val="97"/>
        </w:numPr>
        <w:spacing w:after="0" w:line="240" w:lineRule="auto"/>
        <w:rPr>
          <w:color w:val="000000"/>
        </w:rPr>
      </w:pPr>
      <w:r w:rsidRPr="00864D63">
        <w:rPr>
          <w:color w:val="000000"/>
        </w:rPr>
        <w:t>in need of assistance in the conduct of his or her own affairs</w:t>
      </w:r>
      <w:r>
        <w:rPr>
          <w:color w:val="000000"/>
        </w:rPr>
        <w:t>.</w:t>
      </w:r>
    </w:p>
    <w:p w14:paraId="35FD25F8" w14:textId="77777777" w:rsidR="00CF4624" w:rsidRDefault="00CF4624" w:rsidP="00CF4624">
      <w:pPr>
        <w:rPr>
          <w:color w:val="000000"/>
        </w:rPr>
      </w:pPr>
    </w:p>
    <w:p w14:paraId="681BFBCC" w14:textId="32FEF87C" w:rsidR="00CF4624" w:rsidRDefault="00CF4624" w:rsidP="00CF4624">
      <w:pPr>
        <w:rPr>
          <w:color w:val="000000"/>
        </w:rPr>
      </w:pPr>
      <w:r>
        <w:rPr>
          <w:color w:val="000000"/>
        </w:rPr>
        <w:t>For t</w:t>
      </w:r>
      <w:r w:rsidRPr="00582226">
        <w:rPr>
          <w:color w:val="000000"/>
        </w:rPr>
        <w:t xml:space="preserve">he remainder of this document, where the term ‘children, etc’ is used, it should be taken to refer to children and adults as covered by the definitions </w:t>
      </w:r>
      <w:r>
        <w:rPr>
          <w:color w:val="000000"/>
        </w:rPr>
        <w:t>abo</w:t>
      </w:r>
      <w:r w:rsidRPr="00864D63">
        <w:t>ve.</w:t>
      </w:r>
    </w:p>
    <w:p w14:paraId="7A8F7799" w14:textId="6CEC1E84" w:rsidR="00CF4624" w:rsidRDefault="00CF4624" w:rsidP="00CF4624">
      <w:pPr>
        <w:rPr>
          <w:color w:val="000000"/>
        </w:rPr>
      </w:pPr>
    </w:p>
    <w:p w14:paraId="395BAA8F" w14:textId="77777777" w:rsidR="00CF4624" w:rsidRPr="00CF4624" w:rsidRDefault="00CF4624" w:rsidP="00CF4624">
      <w:pPr>
        <w:rPr>
          <w:color w:val="000000"/>
        </w:rPr>
      </w:pPr>
    </w:p>
    <w:p w14:paraId="1A2B2AE8" w14:textId="0CAB0C7D" w:rsidR="00CF4624" w:rsidRPr="00CF4624" w:rsidRDefault="00CF4624" w:rsidP="00CF4624">
      <w:pPr>
        <w:rPr>
          <w:b/>
          <w:bCs/>
          <w:color w:val="0070C0"/>
        </w:rPr>
      </w:pPr>
      <w:r w:rsidRPr="00C527E7">
        <w:rPr>
          <w:b/>
          <w:bCs/>
          <w:color w:val="0070C0"/>
        </w:rPr>
        <w:lastRenderedPageBreak/>
        <w:t>Policy</w:t>
      </w:r>
    </w:p>
    <w:p w14:paraId="4643014C" w14:textId="190AD767" w:rsidR="00CF4624" w:rsidRPr="00CF4624" w:rsidRDefault="00CF4624" w:rsidP="00CF4624">
      <w:pPr>
        <w:rPr>
          <w:color w:val="000000"/>
        </w:rPr>
      </w:pPr>
      <w:r w:rsidRPr="00582226">
        <w:rPr>
          <w:color w:val="000000"/>
        </w:rPr>
        <w:t>Employees will be provided with information, support and training in matters relating to the care and protection of children, etc, as appropriate.  Employees must be fully aware of their responsibilities in dealing with children, etc.</w:t>
      </w:r>
    </w:p>
    <w:p w14:paraId="6BEBAF9D" w14:textId="4FF6428A" w:rsidR="00CF4624" w:rsidRPr="00582226" w:rsidRDefault="00CF4624" w:rsidP="00CF4624">
      <w:pPr>
        <w:rPr>
          <w:color w:val="000000"/>
        </w:rPr>
      </w:pPr>
      <w:r w:rsidRPr="00582226">
        <w:rPr>
          <w:color w:val="000000"/>
        </w:rPr>
        <w:t>Unless specifically stated as part of their role, employees should not directly supervise children, etc. For example, on school visits the group leader is responsible for the supervision and conduct of the visit and employees should not assume sole responsibility for children at any time.</w:t>
      </w:r>
    </w:p>
    <w:p w14:paraId="2D48EE80" w14:textId="356383D9" w:rsidR="00CF4624" w:rsidRDefault="00CF4624" w:rsidP="00CF4624">
      <w:pPr>
        <w:rPr>
          <w:color w:val="000000"/>
        </w:rPr>
      </w:pPr>
      <w:r w:rsidRPr="00582226">
        <w:rPr>
          <w:color w:val="000000"/>
        </w:rPr>
        <w:t>Nevertheless, where an employee is required to work directly with (or assume some responsibility for) children, etc, he/she will be subject during the course of the recruitment process to the appropriate additional reference checks and vetting through Disclosure Scotland. The key decision for the person making the recruitment decision is to decide whether or not the “normal duties” of the work include “Regulated Activity”</w:t>
      </w:r>
      <w:r>
        <w:rPr>
          <w:color w:val="000000"/>
        </w:rPr>
        <w:t xml:space="preserve"> as defined below</w:t>
      </w:r>
      <w:r w:rsidRPr="00582226">
        <w:rPr>
          <w:color w:val="000000"/>
        </w:rPr>
        <w:t xml:space="preserve"> and must be used to inform decisions about vetting relevant employees and volunteers.</w:t>
      </w:r>
    </w:p>
    <w:p w14:paraId="6B89BA2B" w14:textId="6E8EA997" w:rsidR="00CF4624" w:rsidRDefault="00CF4624" w:rsidP="00CF4624">
      <w:pPr>
        <w:rPr>
          <w:color w:val="000000"/>
        </w:rPr>
      </w:pPr>
      <w:r w:rsidRPr="00582226">
        <w:rPr>
          <w:color w:val="000000"/>
        </w:rPr>
        <w:t xml:space="preserve">All checks must strictly observe the provisions of the </w:t>
      </w:r>
      <w:r>
        <w:rPr>
          <w:color w:val="000000"/>
        </w:rPr>
        <w:t>organisation’s</w:t>
      </w:r>
      <w:r w:rsidRPr="00582226">
        <w:rPr>
          <w:color w:val="000000"/>
        </w:rPr>
        <w:t xml:space="preserve"> recruitment &amp; Disclosure Scotland procedures</w:t>
      </w:r>
      <w:r>
        <w:rPr>
          <w:color w:val="000000"/>
        </w:rPr>
        <w:t>.</w:t>
      </w:r>
    </w:p>
    <w:p w14:paraId="1DB7E674" w14:textId="77777777" w:rsidR="00CF4624" w:rsidRDefault="00CF4624" w:rsidP="00CF4624">
      <w:pPr>
        <w:pStyle w:val="ListParagraph"/>
        <w:ind w:left="0"/>
        <w:rPr>
          <w:b/>
          <w:color w:val="0070C0"/>
        </w:rPr>
      </w:pPr>
      <w:r w:rsidRPr="00C527E7">
        <w:rPr>
          <w:b/>
          <w:color w:val="0070C0"/>
        </w:rPr>
        <w:t>Regulated Activity &amp; Normal Duties</w:t>
      </w:r>
    </w:p>
    <w:p w14:paraId="3310BA19" w14:textId="77777777" w:rsidR="00CF4624" w:rsidRPr="00C527E7" w:rsidRDefault="00CF4624" w:rsidP="00CF4624">
      <w:pPr>
        <w:pStyle w:val="ListParagraph"/>
        <w:ind w:left="0"/>
        <w:rPr>
          <w:color w:val="0070C0"/>
        </w:rPr>
      </w:pPr>
    </w:p>
    <w:p w14:paraId="23C00F46" w14:textId="77777777" w:rsidR="00CF4624" w:rsidRPr="00582226" w:rsidRDefault="00CF4624" w:rsidP="00CF4624">
      <w:pPr>
        <w:pStyle w:val="ListParagraph"/>
        <w:ind w:left="0"/>
        <w:rPr>
          <w:rFonts w:eastAsia="Times New Roman"/>
          <w:color w:val="000000"/>
        </w:rPr>
      </w:pPr>
      <w:r w:rsidRPr="00582226">
        <w:rPr>
          <w:rFonts w:eastAsia="Times New Roman"/>
          <w:color w:val="000000"/>
        </w:rPr>
        <w:t>As a result of the enactment of The Protection of Vulnerable Groups Act 2007 tighter regulations and stricter controls have replaced previous arrangements that determine who is to be prevented from working with children and vulnerable adults.</w:t>
      </w:r>
    </w:p>
    <w:p w14:paraId="1A16C121" w14:textId="77777777" w:rsidR="00CF4624" w:rsidRPr="00582226" w:rsidRDefault="00CF4624" w:rsidP="00CF4624">
      <w:pPr>
        <w:pStyle w:val="ListParagraph"/>
        <w:ind w:left="0"/>
        <w:rPr>
          <w:rFonts w:eastAsia="Times New Roman"/>
          <w:color w:val="000000"/>
        </w:rPr>
      </w:pPr>
    </w:p>
    <w:p w14:paraId="75FBDA83" w14:textId="77777777" w:rsidR="00CF4624" w:rsidRPr="00582226" w:rsidRDefault="00CF4624" w:rsidP="00CF4624">
      <w:pPr>
        <w:pStyle w:val="NormalWeb"/>
        <w:spacing w:before="0" w:beforeAutospacing="0" w:after="0" w:afterAutospacing="0"/>
        <w:rPr>
          <w:rFonts w:ascii="Arial" w:hAnsi="Arial" w:cs="Arial"/>
          <w:color w:val="000000"/>
          <w:sz w:val="22"/>
          <w:szCs w:val="22"/>
        </w:rPr>
      </w:pPr>
      <w:r w:rsidRPr="00582226">
        <w:rPr>
          <w:rFonts w:ascii="Arial" w:hAnsi="Arial" w:cs="Arial"/>
          <w:color w:val="000000"/>
          <w:sz w:val="22"/>
          <w:szCs w:val="22"/>
        </w:rPr>
        <w:t>The PVG Act defines regulated work by reference to: the activities that a person does; the establishments in which a person works; the position that they hold; or the people for whom they have day to day supervision or management responsibility.</w:t>
      </w:r>
    </w:p>
    <w:p w14:paraId="59FAD763" w14:textId="77777777" w:rsidR="00CF4624" w:rsidRDefault="00CF4624" w:rsidP="00CF4624">
      <w:pPr>
        <w:pStyle w:val="NormalWeb"/>
        <w:spacing w:before="0" w:beforeAutospacing="0" w:after="0" w:afterAutospacing="0"/>
        <w:rPr>
          <w:rFonts w:ascii="Arial" w:hAnsi="Arial" w:cs="Arial"/>
          <w:color w:val="000000"/>
          <w:sz w:val="22"/>
          <w:szCs w:val="22"/>
        </w:rPr>
      </w:pPr>
    </w:p>
    <w:p w14:paraId="0725DE4A" w14:textId="64989F84" w:rsidR="00CF4624" w:rsidRPr="00582226" w:rsidRDefault="00CF4624" w:rsidP="00CF4624">
      <w:pPr>
        <w:pStyle w:val="NormalWeb"/>
        <w:spacing w:before="0" w:beforeAutospacing="0" w:after="0" w:afterAutospacing="0"/>
        <w:rPr>
          <w:rFonts w:ascii="Arial" w:hAnsi="Arial" w:cs="Arial"/>
          <w:color w:val="000000"/>
          <w:sz w:val="22"/>
          <w:szCs w:val="22"/>
        </w:rPr>
      </w:pPr>
      <w:r w:rsidRPr="00582226">
        <w:rPr>
          <w:rFonts w:ascii="Arial" w:hAnsi="Arial" w:cs="Arial"/>
          <w:color w:val="000000"/>
          <w:sz w:val="22"/>
          <w:szCs w:val="22"/>
        </w:rPr>
        <w:t xml:space="preserve">The Act contains detailed guidance on defining where an individual may be doing regulated work. The criteria most applicable to the work of </w:t>
      </w:r>
      <w:r>
        <w:rPr>
          <w:rFonts w:ascii="Arial" w:hAnsi="Arial" w:cs="Arial"/>
          <w:color w:val="000000"/>
          <w:sz w:val="22"/>
          <w:szCs w:val="22"/>
        </w:rPr>
        <w:t xml:space="preserve">this </w:t>
      </w:r>
      <w:r>
        <w:rPr>
          <w:rFonts w:ascii="Arial" w:hAnsi="Arial" w:cs="Arial"/>
          <w:color w:val="000000"/>
          <w:sz w:val="22"/>
          <w:szCs w:val="22"/>
        </w:rPr>
        <w:t>organisation</w:t>
      </w:r>
      <w:r w:rsidRPr="00582226">
        <w:rPr>
          <w:rFonts w:ascii="Arial" w:hAnsi="Arial" w:cs="Arial"/>
          <w:color w:val="000000"/>
          <w:sz w:val="22"/>
          <w:szCs w:val="22"/>
        </w:rPr>
        <w:t xml:space="preserve"> are as follows, but further guidance should be obtained if in doubt about a specific situation within the </w:t>
      </w:r>
      <w:r>
        <w:rPr>
          <w:rFonts w:ascii="Arial" w:hAnsi="Arial" w:cs="Arial"/>
          <w:color w:val="000000"/>
          <w:sz w:val="22"/>
          <w:szCs w:val="22"/>
        </w:rPr>
        <w:t>organisation</w:t>
      </w:r>
      <w:r w:rsidRPr="00582226">
        <w:rPr>
          <w:rFonts w:ascii="Arial" w:hAnsi="Arial" w:cs="Arial"/>
          <w:color w:val="000000"/>
          <w:sz w:val="22"/>
          <w:szCs w:val="22"/>
        </w:rPr>
        <w:t xml:space="preserve">: </w:t>
      </w:r>
    </w:p>
    <w:p w14:paraId="52CD70E2" w14:textId="77777777" w:rsidR="00CF4624" w:rsidRPr="00582226" w:rsidRDefault="00CF4624" w:rsidP="00CF4624">
      <w:pPr>
        <w:pStyle w:val="NormalWeb"/>
        <w:numPr>
          <w:ilvl w:val="0"/>
          <w:numId w:val="98"/>
        </w:numPr>
        <w:spacing w:before="0" w:beforeAutospacing="0" w:after="0" w:afterAutospacing="0"/>
        <w:rPr>
          <w:rFonts w:ascii="Arial" w:hAnsi="Arial" w:cs="Arial"/>
          <w:color w:val="000000"/>
          <w:sz w:val="22"/>
          <w:szCs w:val="22"/>
        </w:rPr>
      </w:pPr>
      <w:r w:rsidRPr="00582226">
        <w:rPr>
          <w:rFonts w:ascii="Arial" w:hAnsi="Arial" w:cs="Arial"/>
          <w:color w:val="000000"/>
          <w:sz w:val="22"/>
          <w:szCs w:val="22"/>
        </w:rPr>
        <w:t>Caring for children/vulnerable adults</w:t>
      </w:r>
      <w:r>
        <w:rPr>
          <w:rFonts w:ascii="Arial" w:hAnsi="Arial" w:cs="Arial"/>
          <w:color w:val="000000"/>
          <w:sz w:val="22"/>
          <w:szCs w:val="22"/>
        </w:rPr>
        <w:t>;</w:t>
      </w:r>
    </w:p>
    <w:p w14:paraId="2E706A31" w14:textId="77777777" w:rsidR="00CF4624" w:rsidRPr="00582226" w:rsidRDefault="00CF4624" w:rsidP="00CF4624">
      <w:pPr>
        <w:pStyle w:val="NormalWeb"/>
        <w:numPr>
          <w:ilvl w:val="0"/>
          <w:numId w:val="98"/>
        </w:numPr>
        <w:spacing w:before="0" w:beforeAutospacing="0" w:after="0" w:afterAutospacing="0"/>
        <w:rPr>
          <w:rFonts w:ascii="Arial" w:hAnsi="Arial" w:cs="Arial"/>
          <w:color w:val="000000"/>
          <w:sz w:val="22"/>
          <w:szCs w:val="22"/>
        </w:rPr>
      </w:pPr>
      <w:r w:rsidRPr="00582226">
        <w:rPr>
          <w:rFonts w:ascii="Arial" w:hAnsi="Arial" w:cs="Arial"/>
          <w:color w:val="000000"/>
          <w:sz w:val="22"/>
          <w:szCs w:val="22"/>
        </w:rPr>
        <w:t>Teaching, instructing, training or supervising children/vulnerable adults</w:t>
      </w:r>
      <w:r>
        <w:rPr>
          <w:rFonts w:ascii="Arial" w:hAnsi="Arial" w:cs="Arial"/>
          <w:color w:val="000000"/>
          <w:sz w:val="22"/>
          <w:szCs w:val="22"/>
        </w:rPr>
        <w:t>;</w:t>
      </w:r>
    </w:p>
    <w:p w14:paraId="29A69658" w14:textId="77777777" w:rsidR="00CF4624" w:rsidRPr="00582226" w:rsidRDefault="00CF4624" w:rsidP="00CF4624">
      <w:pPr>
        <w:pStyle w:val="NormalWeb"/>
        <w:numPr>
          <w:ilvl w:val="0"/>
          <w:numId w:val="98"/>
        </w:numPr>
        <w:spacing w:before="0" w:beforeAutospacing="0" w:after="0" w:afterAutospacing="0"/>
        <w:rPr>
          <w:rFonts w:ascii="Arial" w:hAnsi="Arial" w:cs="Arial"/>
          <w:color w:val="000000"/>
          <w:sz w:val="22"/>
          <w:szCs w:val="22"/>
        </w:rPr>
      </w:pPr>
      <w:r w:rsidRPr="00582226">
        <w:rPr>
          <w:rFonts w:ascii="Arial" w:hAnsi="Arial" w:cs="Arial"/>
          <w:color w:val="000000"/>
          <w:sz w:val="22"/>
          <w:szCs w:val="22"/>
        </w:rPr>
        <w:t>Being in sole charge of children or having unsupervised contact with children/vulnerable adults</w:t>
      </w:r>
      <w:r>
        <w:rPr>
          <w:rFonts w:ascii="Arial" w:hAnsi="Arial" w:cs="Arial"/>
          <w:color w:val="000000"/>
          <w:sz w:val="22"/>
          <w:szCs w:val="22"/>
        </w:rPr>
        <w:t xml:space="preserve">; or </w:t>
      </w:r>
    </w:p>
    <w:p w14:paraId="76E27ED0" w14:textId="77777777" w:rsidR="00CF4624" w:rsidRDefault="00CF4624" w:rsidP="00CF4624">
      <w:pPr>
        <w:pStyle w:val="NormalWeb"/>
        <w:numPr>
          <w:ilvl w:val="0"/>
          <w:numId w:val="98"/>
        </w:numPr>
        <w:spacing w:before="0" w:beforeAutospacing="0" w:after="0" w:afterAutospacing="0"/>
        <w:rPr>
          <w:rFonts w:ascii="Arial" w:hAnsi="Arial" w:cs="Arial"/>
          <w:color w:val="000000"/>
          <w:sz w:val="22"/>
          <w:szCs w:val="22"/>
        </w:rPr>
      </w:pPr>
      <w:r w:rsidRPr="00582226">
        <w:rPr>
          <w:rFonts w:ascii="Arial" w:hAnsi="Arial" w:cs="Arial"/>
          <w:color w:val="000000"/>
          <w:sz w:val="22"/>
          <w:szCs w:val="22"/>
        </w:rPr>
        <w:t>Such work is part of normal duties</w:t>
      </w:r>
    </w:p>
    <w:p w14:paraId="6A27F163" w14:textId="77777777" w:rsidR="00CF4624" w:rsidRPr="00582226" w:rsidRDefault="00CF4624" w:rsidP="00CF4624">
      <w:pPr>
        <w:pStyle w:val="NormalWeb"/>
        <w:spacing w:before="0" w:beforeAutospacing="0" w:after="0" w:afterAutospacing="0"/>
        <w:ind w:left="360"/>
        <w:rPr>
          <w:rFonts w:ascii="Arial" w:hAnsi="Arial" w:cs="Arial"/>
          <w:color w:val="000000"/>
          <w:sz w:val="22"/>
          <w:szCs w:val="22"/>
        </w:rPr>
      </w:pPr>
    </w:p>
    <w:p w14:paraId="19645EAD" w14:textId="77777777" w:rsidR="00CF4624" w:rsidRPr="00582226" w:rsidRDefault="00CF4624" w:rsidP="00CF4624">
      <w:pPr>
        <w:pStyle w:val="NormalWeb"/>
        <w:spacing w:before="0" w:beforeAutospacing="0" w:after="0" w:afterAutospacing="0"/>
        <w:rPr>
          <w:rFonts w:ascii="Arial" w:hAnsi="Arial" w:cs="Arial"/>
          <w:color w:val="000000"/>
          <w:sz w:val="22"/>
          <w:szCs w:val="22"/>
        </w:rPr>
      </w:pPr>
      <w:r w:rsidRPr="00582226">
        <w:rPr>
          <w:rFonts w:ascii="Arial" w:hAnsi="Arial" w:cs="Arial"/>
          <w:color w:val="000000"/>
          <w:sz w:val="22"/>
          <w:szCs w:val="22"/>
        </w:rPr>
        <w:t xml:space="preserve">It is important to note that by no means all individuals who come into contact with children or vulnerable adults through their work are doing regulated work. The person’s normal duties, as defined here, are the main criterion for determining whether or not they are conducting regulated work. </w:t>
      </w:r>
    </w:p>
    <w:p w14:paraId="3A90C20E" w14:textId="77777777" w:rsidR="00CF4624" w:rsidRPr="00582226" w:rsidRDefault="00CF4624" w:rsidP="00CF4624">
      <w:pPr>
        <w:pStyle w:val="NormalWeb"/>
        <w:spacing w:before="0" w:beforeAutospacing="0" w:after="0" w:afterAutospacing="0"/>
        <w:rPr>
          <w:rFonts w:ascii="Arial" w:hAnsi="Arial" w:cs="Arial"/>
          <w:color w:val="000000"/>
          <w:sz w:val="22"/>
          <w:szCs w:val="22"/>
        </w:rPr>
      </w:pPr>
    </w:p>
    <w:p w14:paraId="5E715732" w14:textId="77777777" w:rsidR="00CF4624" w:rsidRPr="00582226" w:rsidRDefault="00CF4624" w:rsidP="00CF4624">
      <w:pPr>
        <w:rPr>
          <w:color w:val="000000"/>
        </w:rPr>
      </w:pPr>
      <w:r w:rsidRPr="00582226">
        <w:rPr>
          <w:color w:val="000000"/>
        </w:rPr>
        <w:t>The concept of normal duties is extremely important in limiting the scope of regulated work. For an activity or work in an establishment to be regulated work, the carrying out of the activity or the work in the establishment must be part of the individual's normal duties</w:t>
      </w:r>
      <w:r>
        <w:rPr>
          <w:color w:val="000000"/>
        </w:rPr>
        <w:t xml:space="preserve">: </w:t>
      </w:r>
    </w:p>
    <w:p w14:paraId="3D2AF746" w14:textId="77777777" w:rsidR="00CF4624" w:rsidRPr="00582226" w:rsidRDefault="00CF4624" w:rsidP="00CF4624">
      <w:pPr>
        <w:pStyle w:val="ListParagraph"/>
        <w:numPr>
          <w:ilvl w:val="0"/>
          <w:numId w:val="99"/>
        </w:numPr>
        <w:spacing w:after="0" w:line="240" w:lineRule="auto"/>
        <w:rPr>
          <w:color w:val="000000"/>
        </w:rPr>
      </w:pPr>
      <w:r w:rsidRPr="00582226">
        <w:rPr>
          <w:color w:val="000000"/>
        </w:rPr>
        <w:t>Normal duties can be considered as something the individual might be expected to do as part of their post on an ongoing basis, for example appearing in a job description</w:t>
      </w:r>
      <w:r>
        <w:rPr>
          <w:color w:val="000000"/>
        </w:rPr>
        <w:t>;</w:t>
      </w:r>
    </w:p>
    <w:p w14:paraId="345D17AA" w14:textId="77777777" w:rsidR="00CF4624" w:rsidRPr="00582226" w:rsidRDefault="00CF4624" w:rsidP="00CF4624">
      <w:pPr>
        <w:pStyle w:val="ListParagraph"/>
        <w:numPr>
          <w:ilvl w:val="0"/>
          <w:numId w:val="99"/>
        </w:numPr>
        <w:spacing w:after="0" w:line="240" w:lineRule="auto"/>
        <w:rPr>
          <w:color w:val="000000"/>
        </w:rPr>
      </w:pPr>
      <w:r w:rsidRPr="00582226">
        <w:rPr>
          <w:color w:val="000000"/>
        </w:rPr>
        <w:lastRenderedPageBreak/>
        <w:t>Normal duties exclude one-off occurrences and unforeseeable events</w:t>
      </w:r>
      <w:r>
        <w:rPr>
          <w:color w:val="000000"/>
        </w:rPr>
        <w:t>;</w:t>
      </w:r>
      <w:r w:rsidRPr="00582226">
        <w:rPr>
          <w:color w:val="000000"/>
        </w:rPr>
        <w:t xml:space="preserve"> </w:t>
      </w:r>
    </w:p>
    <w:p w14:paraId="7261A96D" w14:textId="77777777" w:rsidR="00CF4624" w:rsidRPr="00582226" w:rsidRDefault="00CF4624" w:rsidP="00CF4624">
      <w:pPr>
        <w:pStyle w:val="ListParagraph"/>
        <w:numPr>
          <w:ilvl w:val="0"/>
          <w:numId w:val="99"/>
        </w:numPr>
        <w:spacing w:after="0" w:line="240" w:lineRule="auto"/>
        <w:rPr>
          <w:color w:val="000000"/>
        </w:rPr>
      </w:pPr>
      <w:r w:rsidRPr="00582226">
        <w:rPr>
          <w:color w:val="000000"/>
        </w:rPr>
        <w:t>No particular frequency for undertaking the work or duration of work are specified in the Act as these will depend on the context</w:t>
      </w:r>
      <w:r>
        <w:rPr>
          <w:color w:val="000000"/>
        </w:rPr>
        <w:t>;</w:t>
      </w:r>
    </w:p>
    <w:p w14:paraId="27AD9E2E" w14:textId="77777777" w:rsidR="00CF4624" w:rsidRDefault="00CF4624" w:rsidP="00CF4624">
      <w:pPr>
        <w:pStyle w:val="ListParagraph"/>
        <w:numPr>
          <w:ilvl w:val="0"/>
          <w:numId w:val="99"/>
        </w:numPr>
        <w:spacing w:after="0" w:line="240" w:lineRule="auto"/>
        <w:rPr>
          <w:color w:val="000000"/>
        </w:rPr>
      </w:pPr>
      <w:r w:rsidRPr="00582226">
        <w:rPr>
          <w:color w:val="000000"/>
        </w:rPr>
        <w:t>An activity or work is likely to be “normal duties” when:</w:t>
      </w:r>
    </w:p>
    <w:p w14:paraId="4A9A0D9F" w14:textId="77777777" w:rsidR="00CF4624" w:rsidRDefault="00CF4624" w:rsidP="00CF4624">
      <w:pPr>
        <w:pStyle w:val="ListParagraph"/>
        <w:numPr>
          <w:ilvl w:val="0"/>
          <w:numId w:val="97"/>
        </w:numPr>
        <w:spacing w:after="0" w:line="240" w:lineRule="auto"/>
        <w:rPr>
          <w:color w:val="000000"/>
        </w:rPr>
      </w:pPr>
      <w:r w:rsidRPr="00B8247E">
        <w:rPr>
          <w:color w:val="000000"/>
        </w:rPr>
        <w:t>it appears in an individual's job description, task description or contract (but these should not be manipulated to stretch the boundary of the PVG Scheme)</w:t>
      </w:r>
      <w:r>
        <w:rPr>
          <w:color w:val="000000"/>
        </w:rPr>
        <w:t>;</w:t>
      </w:r>
    </w:p>
    <w:p w14:paraId="13096E79" w14:textId="77777777" w:rsidR="00CF4624" w:rsidRDefault="00CF4624" w:rsidP="00CF4624">
      <w:pPr>
        <w:pStyle w:val="ListParagraph"/>
        <w:numPr>
          <w:ilvl w:val="0"/>
          <w:numId w:val="97"/>
        </w:numPr>
        <w:spacing w:after="0" w:line="240" w:lineRule="auto"/>
        <w:rPr>
          <w:color w:val="000000"/>
        </w:rPr>
      </w:pPr>
      <w:r w:rsidRPr="00B8247E">
        <w:rPr>
          <w:color w:val="000000"/>
        </w:rPr>
        <w:t>it can reasonably be anticipated; or</w:t>
      </w:r>
    </w:p>
    <w:p w14:paraId="6BDFC609" w14:textId="77777777" w:rsidR="00CF4624" w:rsidRPr="00B8247E" w:rsidRDefault="00CF4624" w:rsidP="00CF4624">
      <w:pPr>
        <w:pStyle w:val="ListParagraph"/>
        <w:numPr>
          <w:ilvl w:val="0"/>
          <w:numId w:val="97"/>
        </w:numPr>
        <w:spacing w:after="0" w:line="240" w:lineRule="auto"/>
        <w:rPr>
          <w:color w:val="000000"/>
        </w:rPr>
      </w:pPr>
      <w:r w:rsidRPr="00B8247E">
        <w:rPr>
          <w:color w:val="000000"/>
        </w:rPr>
        <w:t>it occurs regularly</w:t>
      </w:r>
    </w:p>
    <w:p w14:paraId="02BD3C50" w14:textId="77777777" w:rsidR="00CF4624" w:rsidRPr="00B8247E" w:rsidRDefault="00CF4624" w:rsidP="00CF4624">
      <w:pPr>
        <w:pStyle w:val="ListParagraph"/>
        <w:numPr>
          <w:ilvl w:val="0"/>
          <w:numId w:val="100"/>
        </w:numPr>
        <w:spacing w:after="0" w:line="240" w:lineRule="auto"/>
        <w:ind w:right="812"/>
        <w:rPr>
          <w:color w:val="000000"/>
        </w:rPr>
      </w:pPr>
      <w:r w:rsidRPr="00B8247E">
        <w:rPr>
          <w:color w:val="000000"/>
        </w:rPr>
        <w:t>An activity or work is unlikely to be “normal duties” when:</w:t>
      </w:r>
    </w:p>
    <w:p w14:paraId="30BF720D" w14:textId="77777777" w:rsidR="00CF4624" w:rsidRDefault="00CF4624" w:rsidP="00CF4624">
      <w:pPr>
        <w:pStyle w:val="ListParagraph"/>
        <w:numPr>
          <w:ilvl w:val="0"/>
          <w:numId w:val="97"/>
        </w:numPr>
        <w:spacing w:after="0" w:line="240" w:lineRule="auto"/>
        <w:ind w:right="812"/>
        <w:contextualSpacing w:val="0"/>
        <w:rPr>
          <w:color w:val="000000"/>
        </w:rPr>
      </w:pPr>
      <w:r w:rsidRPr="00B8247E">
        <w:rPr>
          <w:color w:val="000000"/>
        </w:rPr>
        <w:t>done in response to an emergency (unless by an emergency worker);</w:t>
      </w:r>
    </w:p>
    <w:p w14:paraId="3B871DEA" w14:textId="77777777" w:rsidR="00CF4624" w:rsidRDefault="00CF4624" w:rsidP="00CF4624">
      <w:pPr>
        <w:pStyle w:val="ListParagraph"/>
        <w:numPr>
          <w:ilvl w:val="0"/>
          <w:numId w:val="97"/>
        </w:numPr>
        <w:spacing w:after="0" w:line="240" w:lineRule="auto"/>
        <w:ind w:right="812"/>
        <w:contextualSpacing w:val="0"/>
        <w:rPr>
          <w:color w:val="000000"/>
        </w:rPr>
      </w:pPr>
      <w:r w:rsidRPr="00B8247E">
        <w:rPr>
          <w:color w:val="000000"/>
        </w:rPr>
        <w:t xml:space="preserve">arranged at the last minute to stand in for sickness or other unexpected absence of another </w:t>
      </w:r>
      <w:r>
        <w:rPr>
          <w:color w:val="000000"/>
        </w:rPr>
        <w:t>employee</w:t>
      </w:r>
      <w:r w:rsidRPr="00B8247E">
        <w:rPr>
          <w:color w:val="000000"/>
        </w:rPr>
        <w:t>; or</w:t>
      </w:r>
    </w:p>
    <w:p w14:paraId="49936589" w14:textId="77777777" w:rsidR="00CF4624" w:rsidRPr="00B8247E" w:rsidRDefault="00CF4624" w:rsidP="00CF4624">
      <w:pPr>
        <w:pStyle w:val="ListParagraph"/>
        <w:numPr>
          <w:ilvl w:val="0"/>
          <w:numId w:val="97"/>
        </w:numPr>
        <w:spacing w:after="0" w:line="240" w:lineRule="auto"/>
        <w:ind w:right="812"/>
        <w:contextualSpacing w:val="0"/>
        <w:rPr>
          <w:color w:val="000000"/>
        </w:rPr>
      </w:pPr>
      <w:r w:rsidRPr="00B8247E">
        <w:rPr>
          <w:color w:val="000000"/>
        </w:rPr>
        <w:t>done as a one-off activity of short duration which is not part of the individual’s normal routine or occupation.</w:t>
      </w:r>
    </w:p>
    <w:p w14:paraId="36AB1635" w14:textId="77777777" w:rsidR="00CF4624" w:rsidRDefault="00CF4624" w:rsidP="00CF4624">
      <w:pPr>
        <w:rPr>
          <w:color w:val="000000"/>
        </w:rPr>
      </w:pPr>
    </w:p>
    <w:p w14:paraId="5C7FB622" w14:textId="77777777" w:rsidR="00CF4624" w:rsidRPr="00582226" w:rsidRDefault="00CF4624" w:rsidP="00CF4624">
      <w:pPr>
        <w:rPr>
          <w:color w:val="000000"/>
        </w:rPr>
      </w:pPr>
      <w:r w:rsidRPr="00582226">
        <w:rPr>
          <w:color w:val="000000"/>
        </w:rPr>
        <w:t>The full guidance on Regulated Activity is available for reference, if required, using the following link:</w:t>
      </w:r>
    </w:p>
    <w:p w14:paraId="72A83FA6" w14:textId="3B9EC1A2" w:rsidR="00CF4624" w:rsidRDefault="00CF4624" w:rsidP="00CF4624">
      <w:pPr>
        <w:rPr>
          <w:color w:val="000000"/>
        </w:rPr>
      </w:pPr>
      <w:hyperlink r:id="rId12" w:history="1">
        <w:r w:rsidRPr="00582226">
          <w:rPr>
            <w:color w:val="000000"/>
          </w:rPr>
          <w:t>http://www.disclosurescotland.co.uk/guidance/infofororg/chap2_regulatedwork/index.html</w:t>
        </w:r>
      </w:hyperlink>
      <w:r>
        <w:rPr>
          <w:color w:val="000000"/>
        </w:rPr>
        <w:t xml:space="preserve"> </w:t>
      </w:r>
    </w:p>
    <w:p w14:paraId="709B4AEF" w14:textId="77777777" w:rsidR="00CF4624" w:rsidRDefault="00CF4624" w:rsidP="00CF4624">
      <w:pPr>
        <w:rPr>
          <w:b/>
          <w:color w:val="0070C0"/>
        </w:rPr>
      </w:pPr>
      <w:r w:rsidRPr="00C527E7">
        <w:rPr>
          <w:b/>
          <w:color w:val="0070C0"/>
        </w:rPr>
        <w:t>Barred Person</w:t>
      </w:r>
    </w:p>
    <w:p w14:paraId="14FF0EB4" w14:textId="1C5980EC" w:rsidR="00CF4624" w:rsidRPr="00CF4624" w:rsidRDefault="00CF4624" w:rsidP="00CF4624">
      <w:pPr>
        <w:pStyle w:val="ListParagraph"/>
        <w:ind w:left="0"/>
        <w:rPr>
          <w:rFonts w:eastAsia="Times New Roman"/>
          <w:color w:val="000000"/>
        </w:rPr>
      </w:pPr>
      <w:r w:rsidRPr="00582226">
        <w:rPr>
          <w:rFonts w:eastAsia="Times New Roman"/>
          <w:color w:val="000000"/>
        </w:rPr>
        <w:t xml:space="preserve">For </w:t>
      </w:r>
      <w:r>
        <w:rPr>
          <w:rFonts w:eastAsia="Times New Roman"/>
          <w:color w:val="000000"/>
        </w:rPr>
        <w:t xml:space="preserve">the </w:t>
      </w:r>
      <w:r>
        <w:rPr>
          <w:rFonts w:eastAsia="Times New Roman"/>
          <w:color w:val="000000"/>
        </w:rPr>
        <w:t>organisation</w:t>
      </w:r>
      <w:r>
        <w:rPr>
          <w:rFonts w:eastAsia="Times New Roman"/>
          <w:color w:val="000000"/>
        </w:rPr>
        <w:t xml:space="preserve">, </w:t>
      </w:r>
      <w:r w:rsidRPr="00582226">
        <w:rPr>
          <w:rFonts w:eastAsia="Times New Roman"/>
          <w:color w:val="000000"/>
        </w:rPr>
        <w:t>the key point is that anyone barred from Regulated Activity with children, etc must not be allowed to work in that kind of activity.</w:t>
      </w:r>
    </w:p>
    <w:p w14:paraId="19050152" w14:textId="1D33833F" w:rsidR="00CF4624" w:rsidRPr="00582226" w:rsidRDefault="00CF4624" w:rsidP="00CF4624">
      <w:pPr>
        <w:rPr>
          <w:color w:val="000000"/>
        </w:rPr>
      </w:pPr>
      <w:r>
        <w:rPr>
          <w:color w:val="000000"/>
        </w:rPr>
        <w:t>A barred person i</w:t>
      </w:r>
      <w:r w:rsidRPr="00582226">
        <w:rPr>
          <w:color w:val="000000"/>
        </w:rPr>
        <w:t>s someone who is to be prevented from working (and seeking to work) with children, young people and vulnerable adults as a result of a decision by the Independent Safeguarding Authority or Disclosure Scotland.  Identification is to be achieved by the employer carrying out a CRBS check.</w:t>
      </w:r>
    </w:p>
    <w:p w14:paraId="70106E7E" w14:textId="77E44799" w:rsidR="00CF4624" w:rsidRPr="00582226" w:rsidRDefault="00CF4624" w:rsidP="00CF4624">
      <w:pPr>
        <w:rPr>
          <w:color w:val="000000"/>
        </w:rPr>
      </w:pPr>
      <w:r w:rsidRPr="00582226">
        <w:rPr>
          <w:color w:val="000000"/>
        </w:rPr>
        <w:t xml:space="preserve">In having regard to its legal obligations as an employer, </w:t>
      </w:r>
      <w:r>
        <w:rPr>
          <w:color w:val="000000"/>
        </w:rPr>
        <w:t xml:space="preserve">the </w:t>
      </w:r>
      <w:r>
        <w:rPr>
          <w:color w:val="000000"/>
        </w:rPr>
        <w:t>organisation</w:t>
      </w:r>
      <w:r w:rsidRPr="00582226">
        <w:rPr>
          <w:color w:val="000000"/>
        </w:rPr>
        <w:t xml:space="preserve"> notes that: </w:t>
      </w:r>
    </w:p>
    <w:p w14:paraId="416BD175" w14:textId="77777777" w:rsidR="00CF4624" w:rsidRPr="00582226" w:rsidRDefault="00CF4624" w:rsidP="00CF4624">
      <w:pPr>
        <w:numPr>
          <w:ilvl w:val="0"/>
          <w:numId w:val="101"/>
        </w:numPr>
        <w:spacing w:after="0" w:line="240" w:lineRule="auto"/>
        <w:rPr>
          <w:color w:val="000000"/>
        </w:rPr>
      </w:pPr>
      <w:r w:rsidRPr="00582226">
        <w:rPr>
          <w:color w:val="000000"/>
        </w:rPr>
        <w:t>it is a criminal offence for a barred person to work, or volunteer, in regulated activity</w:t>
      </w:r>
      <w:r>
        <w:rPr>
          <w:color w:val="000000"/>
        </w:rPr>
        <w:t>;</w:t>
      </w:r>
    </w:p>
    <w:p w14:paraId="604F4EBE" w14:textId="77777777" w:rsidR="00CF4624" w:rsidRPr="00582226" w:rsidRDefault="00CF4624" w:rsidP="00CF4624">
      <w:pPr>
        <w:numPr>
          <w:ilvl w:val="0"/>
          <w:numId w:val="101"/>
        </w:numPr>
        <w:spacing w:after="0" w:line="240" w:lineRule="auto"/>
        <w:rPr>
          <w:color w:val="000000"/>
        </w:rPr>
      </w:pPr>
      <w:r w:rsidRPr="00582226">
        <w:rPr>
          <w:color w:val="000000"/>
        </w:rPr>
        <w:t xml:space="preserve">it is a criminal offence for an employer to knowingly employ (either on a paid or voluntary basis) a barred person in regulated activity, and </w:t>
      </w:r>
    </w:p>
    <w:p w14:paraId="7A2281D7" w14:textId="30247489" w:rsidR="00CF4624" w:rsidRDefault="00CF4624" w:rsidP="00CF4624">
      <w:pPr>
        <w:numPr>
          <w:ilvl w:val="0"/>
          <w:numId w:val="101"/>
        </w:numPr>
        <w:spacing w:after="0" w:line="240" w:lineRule="auto"/>
        <w:rPr>
          <w:color w:val="000000"/>
        </w:rPr>
      </w:pPr>
      <w:r w:rsidRPr="00582226">
        <w:rPr>
          <w:color w:val="000000"/>
        </w:rPr>
        <w:t xml:space="preserve">where a person is removed from regulated activity by an employer, because the person has caused harm to a child or vulnerable adult, the Independent Safeguarding Authority must be notified. </w:t>
      </w:r>
    </w:p>
    <w:p w14:paraId="019786E3" w14:textId="77777777" w:rsidR="00CF4624" w:rsidRPr="00CF4624" w:rsidRDefault="00CF4624" w:rsidP="00CF4624">
      <w:pPr>
        <w:spacing w:after="0" w:line="240" w:lineRule="auto"/>
        <w:ind w:left="360"/>
        <w:rPr>
          <w:color w:val="000000"/>
        </w:rPr>
      </w:pPr>
    </w:p>
    <w:p w14:paraId="47AAF239" w14:textId="71405B00" w:rsidR="00CF4624" w:rsidRPr="00CF4624" w:rsidRDefault="00CF4624" w:rsidP="00CF4624">
      <w:pPr>
        <w:rPr>
          <w:color w:val="000000"/>
        </w:rPr>
      </w:pPr>
      <w:r w:rsidRPr="00582226">
        <w:rPr>
          <w:color w:val="000000"/>
        </w:rPr>
        <w:t xml:space="preserve">If at any time, there is concern regarding an employee’s conduct towards children, etc, a sensitive approach will be taken, and no assumptions of guilt should be made unless and until an actual conviction has been obtained in child protection proceedings.  However, there may be sufficient concerns which will be dealt with in accordance with </w:t>
      </w:r>
      <w:r>
        <w:rPr>
          <w:color w:val="000000"/>
        </w:rPr>
        <w:t xml:space="preserve">the </w:t>
      </w:r>
      <w:r>
        <w:rPr>
          <w:color w:val="000000"/>
        </w:rPr>
        <w:t>organisation</w:t>
      </w:r>
      <w:r>
        <w:rPr>
          <w:color w:val="000000"/>
        </w:rPr>
        <w:t>’s D</w:t>
      </w:r>
      <w:r w:rsidRPr="00582226">
        <w:rPr>
          <w:color w:val="000000"/>
        </w:rPr>
        <w:t xml:space="preserve">isciplinary </w:t>
      </w:r>
      <w:r>
        <w:rPr>
          <w:color w:val="000000"/>
        </w:rPr>
        <w:t>P</w:t>
      </w:r>
      <w:r w:rsidRPr="00582226">
        <w:rPr>
          <w:color w:val="000000"/>
        </w:rPr>
        <w:t>rocedure and may result in dismissal. </w:t>
      </w:r>
    </w:p>
    <w:p w14:paraId="2570703E" w14:textId="4F439BDA" w:rsidR="00CF4624" w:rsidRPr="00C527E7" w:rsidRDefault="00CF4624" w:rsidP="00CF4624">
      <w:pPr>
        <w:rPr>
          <w:b/>
          <w:bCs/>
          <w:color w:val="0070C0"/>
        </w:rPr>
      </w:pPr>
      <w:r w:rsidRPr="00C527E7">
        <w:rPr>
          <w:b/>
          <w:bCs/>
          <w:color w:val="0070C0"/>
        </w:rPr>
        <w:t>Recruitment Procedure</w:t>
      </w:r>
    </w:p>
    <w:p w14:paraId="658EBC62" w14:textId="77777777" w:rsidR="00CF4624" w:rsidRPr="00582226" w:rsidRDefault="00CF4624" w:rsidP="00CF4624">
      <w:pPr>
        <w:ind w:right="-496"/>
        <w:rPr>
          <w:color w:val="000000"/>
        </w:rPr>
      </w:pPr>
      <w:r w:rsidRPr="00582226">
        <w:rPr>
          <w:color w:val="000000"/>
        </w:rPr>
        <w:t>If managers/supervisors identify that an employee's role will mean that they will undertake Regulated Activity including working directly with or assisting in activities involving children, etc, the following steps must be taken:</w:t>
      </w:r>
    </w:p>
    <w:p w14:paraId="2FDDEED8" w14:textId="77777777" w:rsidR="00CF4624" w:rsidRPr="00582226" w:rsidRDefault="00CF4624" w:rsidP="00CF4624">
      <w:pPr>
        <w:numPr>
          <w:ilvl w:val="0"/>
          <w:numId w:val="102"/>
        </w:numPr>
        <w:spacing w:after="0" w:line="240" w:lineRule="auto"/>
        <w:rPr>
          <w:color w:val="000000"/>
        </w:rPr>
      </w:pPr>
      <w:r w:rsidRPr="00582226">
        <w:rPr>
          <w:color w:val="000000"/>
        </w:rPr>
        <w:t>Ensure that the applicant understands that references will be taken up which will involve screening of police records via the PVG Scheme</w:t>
      </w:r>
      <w:r>
        <w:rPr>
          <w:color w:val="000000"/>
        </w:rPr>
        <w:t>;</w:t>
      </w:r>
    </w:p>
    <w:p w14:paraId="702095E1" w14:textId="77777777" w:rsidR="00CF4624" w:rsidRPr="00582226" w:rsidRDefault="00CF4624" w:rsidP="00CF4624">
      <w:pPr>
        <w:numPr>
          <w:ilvl w:val="0"/>
          <w:numId w:val="102"/>
        </w:numPr>
        <w:spacing w:after="0" w:line="240" w:lineRule="auto"/>
      </w:pPr>
      <w:r w:rsidRPr="00582226">
        <w:lastRenderedPageBreak/>
        <w:t>In addition to the standard recruitment application form (</w:t>
      </w:r>
      <w:hyperlink r:id="rId13" w:history="1">
        <w:r w:rsidRPr="00582226">
          <w:t>volunteer registration/application form</w:t>
        </w:r>
      </w:hyperlink>
      <w:r w:rsidRPr="00582226">
        <w:t xml:space="preserve"> for volunteers) the employee will complete </w:t>
      </w:r>
      <w:r>
        <w:rPr>
          <w:color w:val="FF0000"/>
        </w:rPr>
        <w:t>[Insert Form Name]</w:t>
      </w:r>
      <w:r>
        <w:t>;</w:t>
      </w:r>
    </w:p>
    <w:p w14:paraId="2D22C888" w14:textId="77777777" w:rsidR="00CF4624" w:rsidRPr="00582226" w:rsidRDefault="00CF4624" w:rsidP="00CF4624">
      <w:pPr>
        <w:numPr>
          <w:ilvl w:val="0"/>
          <w:numId w:val="102"/>
        </w:numPr>
        <w:spacing w:after="0" w:line="240" w:lineRule="auto"/>
        <w:rPr>
          <w:color w:val="000000"/>
        </w:rPr>
      </w:pPr>
      <w:r w:rsidRPr="00582226">
        <w:rPr>
          <w:color w:val="000000"/>
        </w:rPr>
        <w:t>A face-to-face interview involving careful scrutiny of the applicant's details</w:t>
      </w:r>
      <w:r>
        <w:rPr>
          <w:color w:val="000000"/>
        </w:rPr>
        <w:t>;</w:t>
      </w:r>
    </w:p>
    <w:p w14:paraId="2A73E38C" w14:textId="77777777" w:rsidR="00CF4624" w:rsidRPr="00582226" w:rsidRDefault="00CF4624" w:rsidP="00CF4624">
      <w:pPr>
        <w:numPr>
          <w:ilvl w:val="0"/>
          <w:numId w:val="102"/>
        </w:numPr>
        <w:spacing w:after="0" w:line="240" w:lineRule="auto"/>
        <w:rPr>
          <w:color w:val="000000"/>
        </w:rPr>
      </w:pPr>
      <w:r w:rsidRPr="00582226">
        <w:rPr>
          <w:color w:val="000000"/>
        </w:rPr>
        <w:t>Appropriate background checks, including asking for and taking up references</w:t>
      </w:r>
      <w:r>
        <w:rPr>
          <w:color w:val="000000"/>
        </w:rPr>
        <w:t>; and</w:t>
      </w:r>
    </w:p>
    <w:p w14:paraId="3AED390B" w14:textId="77777777" w:rsidR="00CF4624" w:rsidRPr="00582226" w:rsidRDefault="00CF4624" w:rsidP="00CF4624">
      <w:pPr>
        <w:numPr>
          <w:ilvl w:val="0"/>
          <w:numId w:val="102"/>
        </w:numPr>
        <w:spacing w:after="0" w:line="240" w:lineRule="auto"/>
        <w:rPr>
          <w:color w:val="000000"/>
        </w:rPr>
      </w:pPr>
      <w:r w:rsidRPr="00582226">
        <w:rPr>
          <w:color w:val="000000"/>
        </w:rPr>
        <w:t>Application to Disclosure Scotland for PVG clearance where necessary</w:t>
      </w:r>
      <w:r>
        <w:rPr>
          <w:color w:val="000000"/>
        </w:rPr>
        <w:t xml:space="preserve">. </w:t>
      </w:r>
    </w:p>
    <w:p w14:paraId="39B223E7" w14:textId="77777777" w:rsidR="00CF4624" w:rsidRDefault="00CF4624" w:rsidP="00CF4624">
      <w:pPr>
        <w:rPr>
          <w:color w:val="000000"/>
        </w:rPr>
      </w:pPr>
    </w:p>
    <w:p w14:paraId="73428B9B" w14:textId="6FBED215" w:rsidR="00CF4624" w:rsidRDefault="00CF4624" w:rsidP="00CF4624">
      <w:pPr>
        <w:rPr>
          <w:color w:val="000000"/>
        </w:rPr>
      </w:pPr>
      <w:r w:rsidRPr="00582226">
        <w:rPr>
          <w:color w:val="000000"/>
        </w:rPr>
        <w:t xml:space="preserve">The </w:t>
      </w:r>
      <w:r>
        <w:rPr>
          <w:color w:val="FF0000"/>
        </w:rPr>
        <w:t>M</w:t>
      </w:r>
      <w:r w:rsidRPr="00B42E03">
        <w:rPr>
          <w:color w:val="FF0000"/>
        </w:rPr>
        <w:t xml:space="preserve">anager </w:t>
      </w:r>
      <w:r w:rsidRPr="00582226">
        <w:rPr>
          <w:color w:val="000000"/>
        </w:rPr>
        <w:t xml:space="preserve">is responsible for ensuring that the necessary checks are carried out and this at the very least should involve obtaining two references, using </w:t>
      </w:r>
      <w:r>
        <w:rPr>
          <w:color w:val="000000"/>
        </w:rPr>
        <w:t xml:space="preserve">the </w:t>
      </w:r>
      <w:r w:rsidRPr="00B42E03">
        <w:rPr>
          <w:color w:val="FF0000"/>
        </w:rPr>
        <w:t xml:space="preserve">Reference Request Form for Working with Children, Young </w:t>
      </w:r>
      <w:r>
        <w:rPr>
          <w:color w:val="FF0000"/>
        </w:rPr>
        <w:t>People</w:t>
      </w:r>
      <w:r w:rsidRPr="00B42E03">
        <w:rPr>
          <w:color w:val="FF0000"/>
        </w:rPr>
        <w:t xml:space="preserve"> and Vulnerable Adults</w:t>
      </w:r>
      <w:r>
        <w:rPr>
          <w:color w:val="000000"/>
        </w:rPr>
        <w:t xml:space="preserve">.   </w:t>
      </w:r>
    </w:p>
    <w:p w14:paraId="29D58118" w14:textId="068E724F" w:rsidR="00CF4624" w:rsidRDefault="00CF4624" w:rsidP="00CF4624">
      <w:pPr>
        <w:rPr>
          <w:color w:val="000000"/>
        </w:rPr>
      </w:pPr>
      <w:r w:rsidRPr="00582226">
        <w:rPr>
          <w:color w:val="000000"/>
        </w:rPr>
        <w:t>Before commencing their duties, employees must be advised of the provisions of this policy and receive training as appropriate.</w:t>
      </w:r>
    </w:p>
    <w:p w14:paraId="78D662DD" w14:textId="21C3EBC9" w:rsidR="00CF4624" w:rsidRPr="00CF4624" w:rsidRDefault="00CF4624" w:rsidP="00CF4624">
      <w:pPr>
        <w:rPr>
          <w:color w:val="000000"/>
        </w:rPr>
      </w:pPr>
      <w:r w:rsidRPr="00582226">
        <w:rPr>
          <w:color w:val="000000"/>
        </w:rPr>
        <w:t>Good recruitment practices and continued vigilance are crucial to a successful safeguarding policy.</w:t>
      </w:r>
    </w:p>
    <w:p w14:paraId="167796F4" w14:textId="74394280" w:rsidR="00CF4624" w:rsidRPr="00CF4624" w:rsidRDefault="00CF4624" w:rsidP="00CF4624">
      <w:pPr>
        <w:rPr>
          <w:b/>
          <w:bCs/>
          <w:color w:val="0070C0"/>
        </w:rPr>
      </w:pPr>
      <w:r w:rsidRPr="00C527E7">
        <w:rPr>
          <w:b/>
          <w:bCs/>
          <w:color w:val="0070C0"/>
        </w:rPr>
        <w:t>Guidance Notes for Employees and Volunteers who deal with Children, etc</w:t>
      </w:r>
    </w:p>
    <w:p w14:paraId="04E6C4BE" w14:textId="46641C98" w:rsidR="00CF4624" w:rsidRPr="00582226" w:rsidRDefault="00CF4624" w:rsidP="00CF4624">
      <w:pPr>
        <w:rPr>
          <w:color w:val="000000"/>
        </w:rPr>
      </w:pPr>
      <w:r w:rsidRPr="00582226">
        <w:rPr>
          <w:color w:val="000000"/>
        </w:rPr>
        <w:t xml:space="preserve">Children and young people are involved in many aspects of </w:t>
      </w:r>
      <w:r>
        <w:rPr>
          <w:color w:val="000000"/>
        </w:rPr>
        <w:t xml:space="preserve">the </w:t>
      </w:r>
      <w:r>
        <w:rPr>
          <w:color w:val="000000"/>
        </w:rPr>
        <w:t>organisation</w:t>
      </w:r>
      <w:r w:rsidRPr="00582226">
        <w:rPr>
          <w:color w:val="000000"/>
        </w:rPr>
        <w:t xml:space="preserve"> as visitors, volunteers and through education and community programmes.  </w:t>
      </w:r>
      <w:r>
        <w:rPr>
          <w:color w:val="000000"/>
        </w:rPr>
        <w:t xml:space="preserve">The </w:t>
      </w:r>
      <w:r>
        <w:rPr>
          <w:color w:val="000000"/>
        </w:rPr>
        <w:t>organisation</w:t>
      </w:r>
      <w:r w:rsidRPr="00582226">
        <w:rPr>
          <w:color w:val="000000"/>
        </w:rPr>
        <w:t xml:space="preserve"> must show that all reasonable steps are taken to:</w:t>
      </w:r>
    </w:p>
    <w:p w14:paraId="2416660C" w14:textId="77777777" w:rsidR="00CF4624" w:rsidRPr="00582226" w:rsidRDefault="00CF4624" w:rsidP="00CF4624">
      <w:pPr>
        <w:numPr>
          <w:ilvl w:val="0"/>
          <w:numId w:val="103"/>
        </w:numPr>
        <w:spacing w:after="0" w:line="240" w:lineRule="auto"/>
        <w:rPr>
          <w:color w:val="000000"/>
        </w:rPr>
      </w:pPr>
      <w:r w:rsidRPr="00582226">
        <w:rPr>
          <w:color w:val="000000"/>
        </w:rPr>
        <w:t>provide a welcoming secure and comfortable environment for the benefit and enjoyment of children, etc</w:t>
      </w:r>
      <w:r>
        <w:rPr>
          <w:color w:val="000000"/>
        </w:rPr>
        <w:t>;</w:t>
      </w:r>
    </w:p>
    <w:p w14:paraId="0A55969B" w14:textId="77777777" w:rsidR="00CF4624" w:rsidRPr="00582226" w:rsidRDefault="00CF4624" w:rsidP="00CF4624">
      <w:pPr>
        <w:numPr>
          <w:ilvl w:val="0"/>
          <w:numId w:val="103"/>
        </w:numPr>
        <w:spacing w:after="0" w:line="240" w:lineRule="auto"/>
        <w:rPr>
          <w:color w:val="000000"/>
        </w:rPr>
      </w:pPr>
      <w:r w:rsidRPr="00582226">
        <w:rPr>
          <w:color w:val="000000"/>
        </w:rPr>
        <w:t>keep them safe from harm while in the care of its people and volunteers</w:t>
      </w:r>
      <w:r>
        <w:rPr>
          <w:color w:val="000000"/>
        </w:rPr>
        <w:t>;</w:t>
      </w:r>
    </w:p>
    <w:p w14:paraId="107F6D49" w14:textId="77777777" w:rsidR="00CF4624" w:rsidRPr="00582226" w:rsidRDefault="00CF4624" w:rsidP="00CF4624">
      <w:pPr>
        <w:numPr>
          <w:ilvl w:val="0"/>
          <w:numId w:val="103"/>
        </w:numPr>
        <w:spacing w:after="0" w:line="240" w:lineRule="auto"/>
        <w:rPr>
          <w:color w:val="000000"/>
        </w:rPr>
      </w:pPr>
      <w:r w:rsidRPr="00582226">
        <w:rPr>
          <w:color w:val="000000"/>
        </w:rPr>
        <w:t>comply with relevant statutory requirements</w:t>
      </w:r>
      <w:r>
        <w:rPr>
          <w:color w:val="000000"/>
        </w:rPr>
        <w:t>;</w:t>
      </w:r>
    </w:p>
    <w:p w14:paraId="03904D1C" w14:textId="77777777" w:rsidR="00CF4624" w:rsidRPr="00582226" w:rsidRDefault="00CF4624" w:rsidP="00CF4624">
      <w:pPr>
        <w:numPr>
          <w:ilvl w:val="0"/>
          <w:numId w:val="103"/>
        </w:numPr>
        <w:spacing w:after="0" w:line="240" w:lineRule="auto"/>
        <w:rPr>
          <w:color w:val="000000"/>
        </w:rPr>
      </w:pPr>
      <w:r w:rsidRPr="00582226">
        <w:rPr>
          <w:color w:val="000000"/>
        </w:rPr>
        <w:t>support and protect the interests of people and volunteers who have contact with, or access to, children, etc</w:t>
      </w:r>
      <w:r>
        <w:rPr>
          <w:color w:val="000000"/>
        </w:rPr>
        <w:t xml:space="preserve">; and </w:t>
      </w:r>
    </w:p>
    <w:p w14:paraId="51EAD881" w14:textId="5434D2B6" w:rsidR="00CF4624" w:rsidRPr="00582226" w:rsidRDefault="00CF4624" w:rsidP="00CF4624">
      <w:pPr>
        <w:numPr>
          <w:ilvl w:val="0"/>
          <w:numId w:val="103"/>
        </w:numPr>
        <w:spacing w:after="0" w:line="240" w:lineRule="auto"/>
        <w:rPr>
          <w:color w:val="000000"/>
        </w:rPr>
      </w:pPr>
      <w:r w:rsidRPr="00582226">
        <w:rPr>
          <w:color w:val="000000"/>
        </w:rPr>
        <w:t>safeguard the reputation of</w:t>
      </w:r>
      <w:r>
        <w:rPr>
          <w:color w:val="000000"/>
        </w:rPr>
        <w:t xml:space="preserve"> the </w:t>
      </w:r>
      <w:r>
        <w:rPr>
          <w:color w:val="000000"/>
        </w:rPr>
        <w:t>organisation</w:t>
      </w:r>
      <w:r>
        <w:rPr>
          <w:color w:val="000000"/>
        </w:rPr>
        <w:t xml:space="preserve">. </w:t>
      </w:r>
    </w:p>
    <w:p w14:paraId="3980A295" w14:textId="77777777" w:rsidR="00CF4624" w:rsidRDefault="00CF4624" w:rsidP="00CF4624">
      <w:pPr>
        <w:rPr>
          <w:color w:val="000000"/>
        </w:rPr>
      </w:pPr>
    </w:p>
    <w:p w14:paraId="16EA002E" w14:textId="77777777" w:rsidR="00CF4624" w:rsidRPr="00582226" w:rsidRDefault="00CF4624" w:rsidP="00CF4624">
      <w:pPr>
        <w:rPr>
          <w:color w:val="000000"/>
        </w:rPr>
      </w:pPr>
      <w:r w:rsidRPr="00582226">
        <w:rPr>
          <w:color w:val="000000"/>
        </w:rPr>
        <w:t>The Children Act 1989 gives children, and young people with special needs up to the age of 18, certain rights, including to:</w:t>
      </w:r>
    </w:p>
    <w:p w14:paraId="2A159438" w14:textId="77777777" w:rsidR="00CF4624" w:rsidRPr="00582226" w:rsidRDefault="00CF4624" w:rsidP="00CF4624">
      <w:pPr>
        <w:numPr>
          <w:ilvl w:val="0"/>
          <w:numId w:val="104"/>
        </w:numPr>
        <w:spacing w:after="0" w:line="240" w:lineRule="auto"/>
        <w:rPr>
          <w:color w:val="000000"/>
        </w:rPr>
      </w:pPr>
      <w:r w:rsidRPr="00582226">
        <w:rPr>
          <w:color w:val="000000"/>
        </w:rPr>
        <w:t>talk about any worries they have</w:t>
      </w:r>
      <w:r>
        <w:rPr>
          <w:color w:val="000000"/>
        </w:rPr>
        <w:t>;</w:t>
      </w:r>
    </w:p>
    <w:p w14:paraId="18E3E1F7" w14:textId="77777777" w:rsidR="00CF4624" w:rsidRPr="00582226" w:rsidRDefault="00CF4624" w:rsidP="00CF4624">
      <w:pPr>
        <w:numPr>
          <w:ilvl w:val="0"/>
          <w:numId w:val="104"/>
        </w:numPr>
        <w:spacing w:after="0" w:line="240" w:lineRule="auto"/>
        <w:rPr>
          <w:color w:val="000000"/>
        </w:rPr>
      </w:pPr>
      <w:r w:rsidRPr="00582226">
        <w:rPr>
          <w:color w:val="000000"/>
        </w:rPr>
        <w:t>be protected if they are in danger or at risk of harm in any way</w:t>
      </w:r>
      <w:r>
        <w:rPr>
          <w:color w:val="000000"/>
        </w:rPr>
        <w:t>; and</w:t>
      </w:r>
    </w:p>
    <w:p w14:paraId="79608E5A" w14:textId="77777777" w:rsidR="00CF4624" w:rsidRPr="00582226" w:rsidRDefault="00CF4624" w:rsidP="00CF4624">
      <w:pPr>
        <w:numPr>
          <w:ilvl w:val="0"/>
          <w:numId w:val="104"/>
        </w:numPr>
        <w:spacing w:after="0" w:line="240" w:lineRule="auto"/>
        <w:rPr>
          <w:color w:val="000000"/>
        </w:rPr>
      </w:pPr>
      <w:r w:rsidRPr="00582226">
        <w:rPr>
          <w:color w:val="000000"/>
        </w:rPr>
        <w:t>be listened to.</w:t>
      </w:r>
    </w:p>
    <w:p w14:paraId="084219CB" w14:textId="77777777" w:rsidR="00CF4624" w:rsidRDefault="00CF4624" w:rsidP="00CF4624">
      <w:pPr>
        <w:rPr>
          <w:color w:val="000000"/>
        </w:rPr>
      </w:pPr>
    </w:p>
    <w:p w14:paraId="52941F45" w14:textId="3B03A998" w:rsidR="00CF4624" w:rsidRPr="00582226" w:rsidRDefault="00CF4624" w:rsidP="00CF4624">
      <w:pPr>
        <w:rPr>
          <w:color w:val="000000"/>
        </w:rPr>
      </w:pPr>
      <w:r>
        <w:rPr>
          <w:color w:val="000000"/>
        </w:rPr>
        <w:t xml:space="preserve">The </w:t>
      </w:r>
      <w:r>
        <w:rPr>
          <w:color w:val="000000"/>
        </w:rPr>
        <w:t>organisation</w:t>
      </w:r>
      <w:r w:rsidRPr="00582226">
        <w:rPr>
          <w:color w:val="000000"/>
        </w:rPr>
        <w:t xml:space="preserve"> will endeavour to ensure that any such concerns are brought to the attention of, and dealt with, by an appropriate responsible person.</w:t>
      </w:r>
    </w:p>
    <w:p w14:paraId="0FF3BB29" w14:textId="145FD409" w:rsidR="00CF4624" w:rsidRPr="00582226" w:rsidRDefault="00CF4624" w:rsidP="00CF4624">
      <w:pPr>
        <w:rPr>
          <w:color w:val="000000"/>
        </w:rPr>
      </w:pPr>
      <w:r w:rsidRPr="00582226">
        <w:rPr>
          <w:color w:val="000000"/>
        </w:rPr>
        <w:t>This guidance should also be taken into account when dealing with older vulnerable adults with special needs, such as people over 18 with learning or physical disabilities.</w:t>
      </w:r>
    </w:p>
    <w:p w14:paraId="36294818" w14:textId="047C4ABA" w:rsidR="00CF4624" w:rsidRPr="00CF4624" w:rsidRDefault="00CF4624" w:rsidP="00CF4624">
      <w:pPr>
        <w:rPr>
          <w:b/>
          <w:bCs/>
          <w:color w:val="0070C0"/>
        </w:rPr>
      </w:pPr>
      <w:r w:rsidRPr="00C527E7">
        <w:rPr>
          <w:b/>
          <w:bCs/>
          <w:color w:val="0070C0"/>
        </w:rPr>
        <w:t>Activities and Involvement with Children and Young People</w:t>
      </w:r>
    </w:p>
    <w:p w14:paraId="68BF7F35" w14:textId="77777777" w:rsidR="00CF4624" w:rsidRPr="00582226" w:rsidRDefault="00CF4624" w:rsidP="00CF4624">
      <w:pPr>
        <w:rPr>
          <w:color w:val="000000"/>
        </w:rPr>
      </w:pPr>
      <w:r w:rsidRPr="00582226">
        <w:rPr>
          <w:color w:val="000000"/>
        </w:rPr>
        <w:t>Activities and involvement that come within the scope of this document:</w:t>
      </w:r>
    </w:p>
    <w:p w14:paraId="158000D4" w14:textId="0BBAE3B9" w:rsidR="00CF4624" w:rsidRPr="00582226" w:rsidRDefault="00CF4624" w:rsidP="00CF4624">
      <w:pPr>
        <w:numPr>
          <w:ilvl w:val="0"/>
          <w:numId w:val="105"/>
        </w:numPr>
        <w:spacing w:after="0" w:line="240" w:lineRule="auto"/>
        <w:rPr>
          <w:color w:val="000000"/>
        </w:rPr>
      </w:pPr>
      <w:r w:rsidRPr="00582226">
        <w:rPr>
          <w:color w:val="000000"/>
        </w:rPr>
        <w:t xml:space="preserve">Visits to </w:t>
      </w:r>
      <w:r>
        <w:rPr>
          <w:color w:val="000000"/>
        </w:rPr>
        <w:t xml:space="preserve">the </w:t>
      </w:r>
      <w:r>
        <w:rPr>
          <w:color w:val="000000"/>
        </w:rPr>
        <w:t>organisation</w:t>
      </w:r>
      <w:r>
        <w:rPr>
          <w:color w:val="000000"/>
        </w:rPr>
        <w:t>’s</w:t>
      </w:r>
      <w:r w:rsidRPr="00582226">
        <w:rPr>
          <w:color w:val="000000"/>
        </w:rPr>
        <w:t xml:space="preserve"> property by young people, either unaccompanied or with families, schools or youth </w:t>
      </w:r>
      <w:r>
        <w:rPr>
          <w:color w:val="000000"/>
        </w:rPr>
        <w:t>organisation</w:t>
      </w:r>
      <w:r w:rsidRPr="00582226">
        <w:rPr>
          <w:color w:val="000000"/>
        </w:rPr>
        <w:t>s</w:t>
      </w:r>
      <w:r>
        <w:rPr>
          <w:color w:val="000000"/>
        </w:rPr>
        <w:t xml:space="preserve">; </w:t>
      </w:r>
    </w:p>
    <w:p w14:paraId="6AAC800F" w14:textId="77777777" w:rsidR="00CF4624" w:rsidRPr="00582226" w:rsidRDefault="00CF4624" w:rsidP="00CF4624">
      <w:pPr>
        <w:numPr>
          <w:ilvl w:val="0"/>
          <w:numId w:val="105"/>
        </w:numPr>
        <w:spacing w:after="0" w:line="240" w:lineRule="auto"/>
        <w:rPr>
          <w:color w:val="000000"/>
        </w:rPr>
      </w:pPr>
      <w:r w:rsidRPr="00582226">
        <w:rPr>
          <w:color w:val="000000"/>
        </w:rPr>
        <w:t>Children's activities - events, storytelling, guided walks and educational visits</w:t>
      </w:r>
      <w:r>
        <w:rPr>
          <w:color w:val="000000"/>
        </w:rPr>
        <w:t>;</w:t>
      </w:r>
    </w:p>
    <w:p w14:paraId="76B99E61" w14:textId="77777777" w:rsidR="00CF4624" w:rsidRPr="00582226" w:rsidRDefault="00CF4624" w:rsidP="00CF4624">
      <w:pPr>
        <w:numPr>
          <w:ilvl w:val="0"/>
          <w:numId w:val="105"/>
        </w:numPr>
        <w:spacing w:after="0" w:line="240" w:lineRule="auto"/>
        <w:rPr>
          <w:color w:val="000000"/>
        </w:rPr>
      </w:pPr>
      <w:r w:rsidRPr="00582226">
        <w:rPr>
          <w:color w:val="000000"/>
        </w:rPr>
        <w:t>Young members of voluntary groups</w:t>
      </w:r>
      <w:r>
        <w:rPr>
          <w:color w:val="000000"/>
        </w:rPr>
        <w:t xml:space="preserve">; </w:t>
      </w:r>
    </w:p>
    <w:p w14:paraId="49FDF4C3" w14:textId="77777777" w:rsidR="00CF4624" w:rsidRPr="00582226" w:rsidRDefault="00CF4624" w:rsidP="00CF4624">
      <w:pPr>
        <w:numPr>
          <w:ilvl w:val="0"/>
          <w:numId w:val="105"/>
        </w:numPr>
        <w:spacing w:after="0" w:line="240" w:lineRule="auto"/>
        <w:rPr>
          <w:color w:val="000000"/>
        </w:rPr>
      </w:pPr>
      <w:r w:rsidRPr="00582226">
        <w:rPr>
          <w:color w:val="000000"/>
        </w:rPr>
        <w:lastRenderedPageBreak/>
        <w:t>Schoolchildren on holiday jobs</w:t>
      </w:r>
      <w:r>
        <w:rPr>
          <w:color w:val="000000"/>
        </w:rPr>
        <w:t xml:space="preserve">; and </w:t>
      </w:r>
    </w:p>
    <w:p w14:paraId="2EA3AAB1" w14:textId="77777777" w:rsidR="00CF4624" w:rsidRDefault="00CF4624" w:rsidP="00CF4624">
      <w:pPr>
        <w:numPr>
          <w:ilvl w:val="0"/>
          <w:numId w:val="105"/>
        </w:numPr>
        <w:spacing w:after="0" w:line="240" w:lineRule="auto"/>
        <w:rPr>
          <w:color w:val="000000"/>
        </w:rPr>
      </w:pPr>
      <w:r w:rsidRPr="00582226">
        <w:rPr>
          <w:color w:val="000000"/>
        </w:rPr>
        <w:t>Children and students under 18 on placements from school and college</w:t>
      </w:r>
      <w:r>
        <w:rPr>
          <w:color w:val="000000"/>
        </w:rPr>
        <w:t xml:space="preserve">. </w:t>
      </w:r>
    </w:p>
    <w:p w14:paraId="57D81793" w14:textId="77777777" w:rsidR="00CF4624" w:rsidRPr="00582226" w:rsidRDefault="00CF4624" w:rsidP="00CF4624">
      <w:pPr>
        <w:ind w:left="360"/>
        <w:rPr>
          <w:color w:val="000000"/>
        </w:rPr>
      </w:pPr>
    </w:p>
    <w:p w14:paraId="180D42FD" w14:textId="0414EF0E" w:rsidR="00CF4624" w:rsidRPr="00582226" w:rsidRDefault="00CF4624" w:rsidP="00CF4624">
      <w:pPr>
        <w:rPr>
          <w:color w:val="000000"/>
        </w:rPr>
      </w:pPr>
      <w:r w:rsidRPr="00582226">
        <w:rPr>
          <w:color w:val="000000"/>
        </w:rPr>
        <w:t xml:space="preserve">In welcoming and working with young people, </w:t>
      </w:r>
      <w:r>
        <w:rPr>
          <w:color w:val="000000"/>
        </w:rPr>
        <w:t xml:space="preserve">the </w:t>
      </w:r>
      <w:r>
        <w:rPr>
          <w:color w:val="000000"/>
        </w:rPr>
        <w:t>organisation</w:t>
      </w:r>
      <w:r w:rsidRPr="00582226">
        <w:rPr>
          <w:color w:val="000000"/>
        </w:rPr>
        <w:t xml:space="preserve"> aims to:</w:t>
      </w:r>
    </w:p>
    <w:p w14:paraId="4FCF9C8E" w14:textId="77777777" w:rsidR="00CF4624" w:rsidRPr="00582226" w:rsidRDefault="00CF4624" w:rsidP="00CF4624">
      <w:pPr>
        <w:numPr>
          <w:ilvl w:val="0"/>
          <w:numId w:val="106"/>
        </w:numPr>
        <w:spacing w:after="0" w:line="240" w:lineRule="auto"/>
        <w:rPr>
          <w:color w:val="000000"/>
        </w:rPr>
      </w:pPr>
      <w:r w:rsidRPr="00582226">
        <w:rPr>
          <w:color w:val="000000"/>
        </w:rPr>
        <w:t>provide a friendly welcome for young people and promote their general welfare</w:t>
      </w:r>
      <w:r>
        <w:rPr>
          <w:color w:val="000000"/>
        </w:rPr>
        <w:t>;</w:t>
      </w:r>
    </w:p>
    <w:p w14:paraId="6AB5D9B6" w14:textId="77777777" w:rsidR="00CF4624" w:rsidRPr="00582226" w:rsidRDefault="00CF4624" w:rsidP="00CF4624">
      <w:pPr>
        <w:numPr>
          <w:ilvl w:val="0"/>
          <w:numId w:val="106"/>
        </w:numPr>
        <w:spacing w:after="0" w:line="240" w:lineRule="auto"/>
        <w:rPr>
          <w:color w:val="000000"/>
        </w:rPr>
      </w:pPr>
      <w:r w:rsidRPr="00582226">
        <w:rPr>
          <w:color w:val="000000"/>
        </w:rPr>
        <w:t>recognise that young people have rights as individuals and should be treated with dignity and respect</w:t>
      </w:r>
      <w:r>
        <w:rPr>
          <w:color w:val="000000"/>
        </w:rPr>
        <w:t>;</w:t>
      </w:r>
    </w:p>
    <w:p w14:paraId="5D6E0B0F" w14:textId="77777777" w:rsidR="00CF4624" w:rsidRPr="00582226" w:rsidRDefault="00CF4624" w:rsidP="00CF4624">
      <w:pPr>
        <w:numPr>
          <w:ilvl w:val="0"/>
          <w:numId w:val="106"/>
        </w:numPr>
        <w:spacing w:after="0" w:line="240" w:lineRule="auto"/>
        <w:rPr>
          <w:color w:val="000000"/>
        </w:rPr>
      </w:pPr>
      <w:r w:rsidRPr="00582226">
        <w:rPr>
          <w:color w:val="000000"/>
        </w:rPr>
        <w:t>consistently apply fair and objective methods of selecting employees and volunteers who will work with young people</w:t>
      </w:r>
      <w:r>
        <w:rPr>
          <w:color w:val="000000"/>
        </w:rPr>
        <w:t>;</w:t>
      </w:r>
    </w:p>
    <w:p w14:paraId="61AB2686" w14:textId="77777777" w:rsidR="00CF4624" w:rsidRPr="00582226" w:rsidRDefault="00CF4624" w:rsidP="00CF4624">
      <w:pPr>
        <w:numPr>
          <w:ilvl w:val="0"/>
          <w:numId w:val="106"/>
        </w:numPr>
        <w:spacing w:after="0" w:line="240" w:lineRule="auto"/>
        <w:rPr>
          <w:color w:val="000000"/>
        </w:rPr>
      </w:pPr>
      <w:r w:rsidRPr="00582226">
        <w:rPr>
          <w:color w:val="000000"/>
        </w:rPr>
        <w:t>plan activities involving young people with care to minimise risks to their health and safety and opportunities for them to suffer harm or injury</w:t>
      </w:r>
      <w:r>
        <w:rPr>
          <w:color w:val="000000"/>
        </w:rPr>
        <w:t>;</w:t>
      </w:r>
    </w:p>
    <w:p w14:paraId="7DF1C7FB" w14:textId="77777777" w:rsidR="00CF4624" w:rsidRPr="00582226" w:rsidRDefault="00CF4624" w:rsidP="00CF4624">
      <w:pPr>
        <w:numPr>
          <w:ilvl w:val="0"/>
          <w:numId w:val="106"/>
        </w:numPr>
        <w:spacing w:after="0" w:line="240" w:lineRule="auto"/>
        <w:rPr>
          <w:color w:val="000000"/>
        </w:rPr>
      </w:pPr>
      <w:r w:rsidRPr="00582226">
        <w:rPr>
          <w:color w:val="000000"/>
        </w:rPr>
        <w:t>raise awareness of the dangers to which young people are susceptible</w:t>
      </w:r>
      <w:r>
        <w:rPr>
          <w:color w:val="000000"/>
        </w:rPr>
        <w:t xml:space="preserve">; and </w:t>
      </w:r>
    </w:p>
    <w:p w14:paraId="59200BA5" w14:textId="2DFE43F0" w:rsidR="00CF4624" w:rsidRPr="00CF4624" w:rsidRDefault="00CF4624" w:rsidP="00CF4624">
      <w:pPr>
        <w:numPr>
          <w:ilvl w:val="0"/>
          <w:numId w:val="106"/>
        </w:numPr>
        <w:spacing w:after="0" w:line="240" w:lineRule="auto"/>
        <w:rPr>
          <w:color w:val="000000"/>
        </w:rPr>
      </w:pPr>
      <w:r w:rsidRPr="00582226">
        <w:rPr>
          <w:color w:val="000000"/>
        </w:rPr>
        <w:t>develop appropriate procedures for responding to accidents, incidents and alleged or suspected harm</w:t>
      </w:r>
      <w:r>
        <w:rPr>
          <w:color w:val="000000"/>
        </w:rPr>
        <w:t xml:space="preserve">. </w:t>
      </w:r>
    </w:p>
    <w:p w14:paraId="3D6BA118" w14:textId="77777777" w:rsidR="00CF4624" w:rsidRPr="00582226" w:rsidRDefault="00CF4624" w:rsidP="00CF4624">
      <w:pPr>
        <w:ind w:left="360"/>
        <w:rPr>
          <w:color w:val="000000"/>
        </w:rPr>
      </w:pPr>
    </w:p>
    <w:p w14:paraId="2C697506" w14:textId="0E81167F" w:rsidR="00CF4624" w:rsidRPr="00CF4624" w:rsidRDefault="00CF4624" w:rsidP="00CF4624">
      <w:pPr>
        <w:rPr>
          <w:b/>
          <w:bCs/>
          <w:color w:val="0070C0"/>
        </w:rPr>
      </w:pPr>
      <w:r w:rsidRPr="00C527E7">
        <w:rPr>
          <w:b/>
          <w:bCs/>
          <w:color w:val="0070C0"/>
        </w:rPr>
        <w:t xml:space="preserve">Planning Activities Involving Children &amp; Young People </w:t>
      </w:r>
    </w:p>
    <w:p w14:paraId="7C364B74" w14:textId="0948C47B" w:rsidR="00CF4624" w:rsidRPr="00582226" w:rsidRDefault="00CF4624" w:rsidP="00CF4624">
      <w:pPr>
        <w:rPr>
          <w:color w:val="000000"/>
        </w:rPr>
      </w:pPr>
      <w:r w:rsidRPr="00582226">
        <w:rPr>
          <w:color w:val="000000"/>
        </w:rPr>
        <w:t>Activities involving young people and children must be planned with care to minimise risks to their health and safety and opportunities for them to suffer harm or injury.</w:t>
      </w:r>
    </w:p>
    <w:p w14:paraId="49F9A34A" w14:textId="77777777" w:rsidR="00CF4624" w:rsidRPr="00582226" w:rsidRDefault="00CF4624" w:rsidP="00CF4624">
      <w:pPr>
        <w:rPr>
          <w:color w:val="000000"/>
        </w:rPr>
      </w:pPr>
      <w:r w:rsidRPr="00582226">
        <w:rPr>
          <w:color w:val="000000"/>
        </w:rPr>
        <w:t>Whenever an employee or volunteer works with children, etc (whether or not carers remain ultimately responsible) the following guidelines on appropriate planning and supervision must be observed to reduce the risk of harm:</w:t>
      </w:r>
    </w:p>
    <w:p w14:paraId="08FA3B5B" w14:textId="77777777" w:rsidR="00CF4624" w:rsidRPr="00582226" w:rsidRDefault="00CF4624" w:rsidP="00CF4624">
      <w:pPr>
        <w:numPr>
          <w:ilvl w:val="0"/>
          <w:numId w:val="94"/>
        </w:numPr>
        <w:spacing w:after="0" w:line="240" w:lineRule="auto"/>
        <w:rPr>
          <w:color w:val="000000"/>
        </w:rPr>
      </w:pPr>
      <w:r w:rsidRPr="00582226">
        <w:rPr>
          <w:color w:val="000000"/>
        </w:rPr>
        <w:t>Carefully plan activities involving children, etc to ensure that maximum possible protection is provided at all times</w:t>
      </w:r>
      <w:r>
        <w:rPr>
          <w:color w:val="000000"/>
        </w:rPr>
        <w:t>;</w:t>
      </w:r>
    </w:p>
    <w:p w14:paraId="02C3D400" w14:textId="77777777" w:rsidR="00CF4624" w:rsidRPr="00582226" w:rsidRDefault="00CF4624" w:rsidP="00CF4624">
      <w:pPr>
        <w:numPr>
          <w:ilvl w:val="0"/>
          <w:numId w:val="94"/>
        </w:numPr>
        <w:spacing w:after="0" w:line="240" w:lineRule="auto"/>
        <w:rPr>
          <w:color w:val="000000"/>
        </w:rPr>
      </w:pPr>
      <w:r w:rsidRPr="00582226">
        <w:rPr>
          <w:color w:val="000000"/>
        </w:rPr>
        <w:t xml:space="preserve">Give particular attention to health and safety requirements, seeking appropriate advice from your Manager, </w:t>
      </w:r>
      <w:proofErr w:type="spellStart"/>
      <w:r w:rsidRPr="00582226">
        <w:rPr>
          <w:color w:val="000000"/>
        </w:rPr>
        <w:t>Events</w:t>
      </w:r>
      <w:proofErr w:type="spellEnd"/>
      <w:r w:rsidRPr="00582226">
        <w:rPr>
          <w:color w:val="000000"/>
        </w:rPr>
        <w:t xml:space="preserve"> Organiser, or local safety specialist</w:t>
      </w:r>
      <w:r>
        <w:rPr>
          <w:color w:val="000000"/>
        </w:rPr>
        <w:t>;</w:t>
      </w:r>
    </w:p>
    <w:p w14:paraId="2DA8B17C" w14:textId="77777777" w:rsidR="00CF4624" w:rsidRPr="00582226" w:rsidRDefault="00CF4624" w:rsidP="00CF4624">
      <w:pPr>
        <w:numPr>
          <w:ilvl w:val="0"/>
          <w:numId w:val="94"/>
        </w:numPr>
        <w:spacing w:after="0" w:line="240" w:lineRule="auto"/>
        <w:rPr>
          <w:color w:val="000000"/>
        </w:rPr>
      </w:pPr>
      <w:r w:rsidRPr="00582226">
        <w:rPr>
          <w:color w:val="000000"/>
        </w:rPr>
        <w:t>Ensure that parents, teachers, leaders, carers or other accompanying adults are with young people wherever possible</w:t>
      </w:r>
      <w:r>
        <w:rPr>
          <w:color w:val="000000"/>
        </w:rPr>
        <w:t>;</w:t>
      </w:r>
    </w:p>
    <w:p w14:paraId="3BAD9F57" w14:textId="6CAF6247" w:rsidR="00CF4624" w:rsidRPr="00C527E7" w:rsidRDefault="00CF4624" w:rsidP="00CF4624">
      <w:pPr>
        <w:pStyle w:val="ListParagraph"/>
        <w:numPr>
          <w:ilvl w:val="0"/>
          <w:numId w:val="94"/>
        </w:numPr>
        <w:spacing w:after="0" w:line="240" w:lineRule="auto"/>
        <w:rPr>
          <w:color w:val="000000"/>
        </w:rPr>
      </w:pPr>
      <w:r w:rsidRPr="00C527E7">
        <w:rPr>
          <w:color w:val="000000"/>
        </w:rPr>
        <w:t xml:space="preserve">If at any time you are solely responsible for any children, etc, know exactly who you are responsible for, the extent of that responsibility, where they are and what they are doing. The </w:t>
      </w:r>
      <w:r>
        <w:rPr>
          <w:color w:val="000000"/>
        </w:rPr>
        <w:t>organisation</w:t>
      </w:r>
      <w:r w:rsidRPr="00C527E7">
        <w:rPr>
          <w:color w:val="000000"/>
        </w:rPr>
        <w:t xml:space="preserve"> strongly recommends that all children, etc are in the care of an accompanying responsible adult and do not become the direct responsibility of the </w:t>
      </w:r>
      <w:r>
        <w:rPr>
          <w:color w:val="000000"/>
        </w:rPr>
        <w:t>organisation</w:t>
      </w:r>
      <w:r w:rsidRPr="00C527E7">
        <w:rPr>
          <w:color w:val="000000"/>
        </w:rPr>
        <w:t>’s employees or volunteers</w:t>
      </w:r>
    </w:p>
    <w:p w14:paraId="0EC6AD6B" w14:textId="77777777" w:rsidR="00CF4624" w:rsidRPr="00582226" w:rsidRDefault="00CF4624" w:rsidP="00CF4624">
      <w:pPr>
        <w:numPr>
          <w:ilvl w:val="0"/>
          <w:numId w:val="94"/>
        </w:numPr>
        <w:spacing w:after="0" w:line="240" w:lineRule="auto"/>
        <w:rPr>
          <w:color w:val="000000"/>
        </w:rPr>
      </w:pPr>
      <w:r w:rsidRPr="00582226">
        <w:rPr>
          <w:color w:val="000000"/>
        </w:rPr>
        <w:t>Arrange for an appropriate number of adults to be present, bearing in mind the type of activity, the number and age range of the young people attending and any special needs</w:t>
      </w:r>
      <w:r>
        <w:rPr>
          <w:color w:val="000000"/>
        </w:rPr>
        <w:t>;</w:t>
      </w:r>
    </w:p>
    <w:p w14:paraId="76F7890E" w14:textId="77777777" w:rsidR="00CF4624" w:rsidRPr="00582226" w:rsidRDefault="00CF4624" w:rsidP="00CF4624">
      <w:pPr>
        <w:numPr>
          <w:ilvl w:val="0"/>
          <w:numId w:val="94"/>
        </w:numPr>
        <w:spacing w:after="0" w:line="240" w:lineRule="auto"/>
        <w:rPr>
          <w:color w:val="000000"/>
        </w:rPr>
      </w:pPr>
      <w:r w:rsidRPr="00582226">
        <w:rPr>
          <w:color w:val="000000"/>
        </w:rPr>
        <w:t>Try to have responsible accompanying adults for every educational group of young people in a ratio of 1:10 or better (1:8 desirable for children under 8)</w:t>
      </w:r>
      <w:r>
        <w:rPr>
          <w:color w:val="000000"/>
        </w:rPr>
        <w:t>;</w:t>
      </w:r>
    </w:p>
    <w:p w14:paraId="1151DE37" w14:textId="604BFC86" w:rsidR="00CF4624" w:rsidRPr="00582226" w:rsidRDefault="00CF4624" w:rsidP="00CF4624">
      <w:pPr>
        <w:numPr>
          <w:ilvl w:val="0"/>
          <w:numId w:val="94"/>
        </w:numPr>
        <w:spacing w:after="0" w:line="240" w:lineRule="auto"/>
        <w:rPr>
          <w:color w:val="000000"/>
        </w:rPr>
      </w:pPr>
      <w:r w:rsidRPr="00582226">
        <w:rPr>
          <w:color w:val="000000"/>
        </w:rPr>
        <w:t xml:space="preserve">Ensure that at least one other </w:t>
      </w:r>
      <w:r>
        <w:rPr>
          <w:color w:val="000000"/>
        </w:rPr>
        <w:t>organisation</w:t>
      </w:r>
      <w:r w:rsidRPr="00582226">
        <w:rPr>
          <w:color w:val="000000"/>
        </w:rPr>
        <w:t xml:space="preserve"> employee/volunteer or an external adult, e.g. parent/teacher, will be available to help</w:t>
      </w:r>
      <w:r>
        <w:rPr>
          <w:color w:val="000000"/>
        </w:rPr>
        <w:t>; and</w:t>
      </w:r>
    </w:p>
    <w:p w14:paraId="3D2E0CD4" w14:textId="5C260F37" w:rsidR="00CF4624" w:rsidRPr="00CF4624" w:rsidRDefault="00CF4624" w:rsidP="00CF4624">
      <w:pPr>
        <w:numPr>
          <w:ilvl w:val="0"/>
          <w:numId w:val="94"/>
        </w:numPr>
        <w:spacing w:after="0" w:line="240" w:lineRule="auto"/>
        <w:rPr>
          <w:color w:val="000000"/>
        </w:rPr>
      </w:pPr>
      <w:r w:rsidRPr="00582226">
        <w:rPr>
          <w:color w:val="000000"/>
        </w:rPr>
        <w:t>Try to have both male and female helpers where practical</w:t>
      </w:r>
      <w:r>
        <w:rPr>
          <w:color w:val="000000"/>
        </w:rPr>
        <w:t>.</w:t>
      </w:r>
    </w:p>
    <w:p w14:paraId="12D25827" w14:textId="3B228846" w:rsidR="00CF4624" w:rsidRPr="00CF4624" w:rsidRDefault="00CF4624" w:rsidP="00CF4624">
      <w:pPr>
        <w:rPr>
          <w:color w:val="0070C0"/>
        </w:rPr>
      </w:pPr>
      <w:r w:rsidRPr="00582226">
        <w:rPr>
          <w:color w:val="000000"/>
        </w:rPr>
        <w:br/>
      </w:r>
      <w:r w:rsidRPr="00C527E7">
        <w:rPr>
          <w:b/>
          <w:bCs/>
          <w:color w:val="0070C0"/>
        </w:rPr>
        <w:t>Code of Conduct</w:t>
      </w:r>
      <w:r w:rsidRPr="00C527E7">
        <w:rPr>
          <w:color w:val="0070C0"/>
        </w:rPr>
        <w:t> </w:t>
      </w:r>
    </w:p>
    <w:p w14:paraId="2A8C8358" w14:textId="77777777" w:rsidR="00CF4624" w:rsidRPr="00582226" w:rsidRDefault="00CF4624" w:rsidP="00CF4624">
      <w:pPr>
        <w:rPr>
          <w:color w:val="000000"/>
        </w:rPr>
      </w:pPr>
      <w:r w:rsidRPr="00582226">
        <w:rPr>
          <w:color w:val="000000"/>
        </w:rPr>
        <w:t>Some actions, no matter how well intentioned, may be misinterpreted and leave all parties vulnerable.  The following points give guidance on appropriate conduct for employees and volunteers:</w:t>
      </w:r>
    </w:p>
    <w:p w14:paraId="6B97A321" w14:textId="77777777" w:rsidR="00CF4624" w:rsidRPr="00582226" w:rsidRDefault="00CF4624" w:rsidP="00CF4624">
      <w:pPr>
        <w:numPr>
          <w:ilvl w:val="0"/>
          <w:numId w:val="95"/>
        </w:numPr>
        <w:spacing w:after="0" w:line="240" w:lineRule="auto"/>
        <w:ind w:left="360"/>
        <w:rPr>
          <w:color w:val="000000"/>
        </w:rPr>
      </w:pPr>
      <w:r w:rsidRPr="00582226">
        <w:rPr>
          <w:color w:val="000000"/>
        </w:rPr>
        <w:t>Be alert to any potential harm or inappropriate behaviour in relation to young people</w:t>
      </w:r>
      <w:r>
        <w:rPr>
          <w:color w:val="000000"/>
        </w:rPr>
        <w:t>;</w:t>
      </w:r>
    </w:p>
    <w:p w14:paraId="335A12DD" w14:textId="6BFD44F8" w:rsidR="00CF4624" w:rsidRPr="00582226" w:rsidRDefault="00CF4624" w:rsidP="00CF4624">
      <w:pPr>
        <w:numPr>
          <w:ilvl w:val="0"/>
          <w:numId w:val="95"/>
        </w:numPr>
        <w:spacing w:after="0" w:line="240" w:lineRule="auto"/>
        <w:ind w:left="360"/>
        <w:rPr>
          <w:color w:val="000000"/>
        </w:rPr>
      </w:pPr>
      <w:r w:rsidRPr="00582226">
        <w:rPr>
          <w:color w:val="000000"/>
        </w:rPr>
        <w:lastRenderedPageBreak/>
        <w:t xml:space="preserve">Inform young people about the safety issues involved in visits to </w:t>
      </w:r>
      <w:r>
        <w:rPr>
          <w:color w:val="000000"/>
        </w:rPr>
        <w:t>organisational</w:t>
      </w:r>
      <w:r w:rsidRPr="00582226">
        <w:rPr>
          <w:color w:val="000000"/>
        </w:rPr>
        <w:t xml:space="preserve"> property and the best way of coping with them</w:t>
      </w:r>
      <w:r>
        <w:rPr>
          <w:color w:val="000000"/>
        </w:rPr>
        <w:t>;</w:t>
      </w:r>
    </w:p>
    <w:p w14:paraId="21927517" w14:textId="77777777" w:rsidR="00CF4624" w:rsidRPr="00582226" w:rsidRDefault="00CF4624" w:rsidP="00CF4624">
      <w:pPr>
        <w:numPr>
          <w:ilvl w:val="0"/>
          <w:numId w:val="95"/>
        </w:numPr>
        <w:spacing w:after="0" w:line="240" w:lineRule="auto"/>
        <w:ind w:left="360"/>
        <w:rPr>
          <w:color w:val="000000"/>
        </w:rPr>
      </w:pPr>
      <w:r w:rsidRPr="00582226">
        <w:rPr>
          <w:color w:val="000000"/>
        </w:rPr>
        <w:t>If circumstances arise where a single child needs attention, offer to stay with a class or group of children while the teacher/carer attends to the individual</w:t>
      </w:r>
      <w:r>
        <w:rPr>
          <w:color w:val="000000"/>
        </w:rPr>
        <w:t>;</w:t>
      </w:r>
    </w:p>
    <w:p w14:paraId="0AA2ADCE" w14:textId="77777777" w:rsidR="00CF4624" w:rsidRPr="00582226" w:rsidRDefault="00CF4624" w:rsidP="00CF4624">
      <w:pPr>
        <w:numPr>
          <w:ilvl w:val="0"/>
          <w:numId w:val="95"/>
        </w:numPr>
        <w:spacing w:after="0" w:line="240" w:lineRule="auto"/>
        <w:ind w:left="360"/>
        <w:rPr>
          <w:color w:val="000000"/>
        </w:rPr>
      </w:pPr>
      <w:r w:rsidRPr="00582226">
        <w:rPr>
          <w:color w:val="000000"/>
        </w:rPr>
        <w:t xml:space="preserve">At all costs, a one-to-one situation should be avoided, but if unavoidable, ensure it is for a short period only, within earshot and preferably sight of others and never behind closed doors.  Tell someone where you are going, with whom and for how long.  Speak to your </w:t>
      </w:r>
      <w:r>
        <w:rPr>
          <w:color w:val="000000"/>
        </w:rPr>
        <w:t>M</w:t>
      </w:r>
      <w:r w:rsidRPr="00582226">
        <w:rPr>
          <w:color w:val="000000"/>
        </w:rPr>
        <w:t>anager if you are worried that you are going to be left on your own with a young person or you are concerned about a young person's safety</w:t>
      </w:r>
      <w:r>
        <w:rPr>
          <w:color w:val="000000"/>
        </w:rPr>
        <w:t>;</w:t>
      </w:r>
    </w:p>
    <w:p w14:paraId="1DF25F07" w14:textId="77777777" w:rsidR="00CF4624" w:rsidRPr="00582226" w:rsidRDefault="00CF4624" w:rsidP="00CF4624">
      <w:pPr>
        <w:numPr>
          <w:ilvl w:val="0"/>
          <w:numId w:val="95"/>
        </w:numPr>
        <w:spacing w:after="0" w:line="240" w:lineRule="auto"/>
        <w:ind w:left="360"/>
        <w:rPr>
          <w:color w:val="000000"/>
        </w:rPr>
      </w:pPr>
      <w:r w:rsidRPr="00582226">
        <w:rPr>
          <w:color w:val="000000"/>
        </w:rPr>
        <w:t>You should not take a young person alone on a car journey, however short, or take them home without parental approval, except where unavoidable in emergencies</w:t>
      </w:r>
      <w:r>
        <w:rPr>
          <w:color w:val="000000"/>
        </w:rPr>
        <w:t>;</w:t>
      </w:r>
    </w:p>
    <w:p w14:paraId="763442F1" w14:textId="77777777" w:rsidR="00CF4624" w:rsidRPr="00582226" w:rsidRDefault="00CF4624" w:rsidP="00CF4624">
      <w:pPr>
        <w:numPr>
          <w:ilvl w:val="0"/>
          <w:numId w:val="95"/>
        </w:numPr>
        <w:spacing w:after="0" w:line="240" w:lineRule="auto"/>
        <w:ind w:left="360"/>
        <w:rPr>
          <w:color w:val="000000"/>
        </w:rPr>
      </w:pPr>
      <w:r w:rsidRPr="00582226">
        <w:rPr>
          <w:color w:val="000000"/>
        </w:rPr>
        <w:t>You should not allow or engage in suggestive remarks, gestures or touching of a kind which could lead to misunderstanding</w:t>
      </w:r>
      <w:r>
        <w:rPr>
          <w:color w:val="000000"/>
        </w:rPr>
        <w:t>; and</w:t>
      </w:r>
    </w:p>
    <w:p w14:paraId="6F64025D" w14:textId="6F87673F" w:rsidR="00CF4624" w:rsidRDefault="00CF4624" w:rsidP="00CF4624">
      <w:pPr>
        <w:numPr>
          <w:ilvl w:val="0"/>
          <w:numId w:val="95"/>
        </w:numPr>
        <w:spacing w:after="0" w:line="240" w:lineRule="auto"/>
        <w:ind w:left="360"/>
        <w:rPr>
          <w:color w:val="000000"/>
        </w:rPr>
      </w:pPr>
      <w:r w:rsidRPr="00582226">
        <w:rPr>
          <w:color w:val="000000"/>
        </w:rPr>
        <w:t xml:space="preserve">Do not hesitate to tell your </w:t>
      </w:r>
      <w:r>
        <w:rPr>
          <w:color w:val="000000"/>
        </w:rPr>
        <w:t>M</w:t>
      </w:r>
      <w:r w:rsidRPr="00582226">
        <w:rPr>
          <w:color w:val="000000"/>
        </w:rPr>
        <w:t>anager if you have any concerns regarding the behaviour of any young people or other employees/volunteers who come into contact with them</w:t>
      </w:r>
      <w:r>
        <w:rPr>
          <w:color w:val="000000"/>
        </w:rPr>
        <w:t xml:space="preserve">. </w:t>
      </w:r>
    </w:p>
    <w:p w14:paraId="3890BD5F" w14:textId="77777777" w:rsidR="00CF4624" w:rsidRPr="00CF4624" w:rsidRDefault="00CF4624" w:rsidP="00CF4624">
      <w:pPr>
        <w:spacing w:after="0" w:line="240" w:lineRule="auto"/>
        <w:ind w:left="360"/>
        <w:rPr>
          <w:color w:val="000000"/>
        </w:rPr>
      </w:pPr>
    </w:p>
    <w:p w14:paraId="3A41BA01" w14:textId="23BDA521" w:rsidR="00CF4624" w:rsidRPr="00C527E7" w:rsidRDefault="00CF4624" w:rsidP="00CF4624">
      <w:pPr>
        <w:rPr>
          <w:b/>
          <w:color w:val="0070C0"/>
        </w:rPr>
      </w:pPr>
      <w:r w:rsidRPr="00C527E7">
        <w:rPr>
          <w:b/>
          <w:color w:val="0070C0"/>
        </w:rPr>
        <w:t>Health &amp; Safety Requirements</w:t>
      </w:r>
    </w:p>
    <w:p w14:paraId="06899AD3" w14:textId="77777777" w:rsidR="00CF4624" w:rsidRPr="00582226" w:rsidRDefault="00CF4624" w:rsidP="00CF4624">
      <w:pPr>
        <w:rPr>
          <w:color w:val="000000"/>
        </w:rPr>
      </w:pPr>
      <w:r w:rsidRPr="00582226">
        <w:rPr>
          <w:color w:val="000000"/>
        </w:rPr>
        <w:t xml:space="preserve">Health and safety requirements must be carefully considered when planning and carrying out activities involving children, etc.  Particular points to be considered are: </w:t>
      </w:r>
    </w:p>
    <w:p w14:paraId="680537B0" w14:textId="77777777" w:rsidR="00CF4624" w:rsidRPr="00582226" w:rsidRDefault="00CF4624" w:rsidP="00CF4624">
      <w:pPr>
        <w:numPr>
          <w:ilvl w:val="0"/>
          <w:numId w:val="96"/>
        </w:numPr>
        <w:spacing w:after="0" w:line="240" w:lineRule="auto"/>
        <w:ind w:left="360"/>
        <w:rPr>
          <w:color w:val="000000"/>
        </w:rPr>
      </w:pPr>
      <w:r w:rsidRPr="00582226">
        <w:rPr>
          <w:color w:val="000000"/>
        </w:rPr>
        <w:t>The suitability of the task to be tackled by the young people</w:t>
      </w:r>
      <w:r>
        <w:rPr>
          <w:color w:val="000000"/>
        </w:rPr>
        <w:t xml:space="preserve">; </w:t>
      </w:r>
    </w:p>
    <w:p w14:paraId="2B364D21" w14:textId="77777777" w:rsidR="00CF4624" w:rsidRPr="00582226" w:rsidRDefault="00CF4624" w:rsidP="00CF4624">
      <w:pPr>
        <w:numPr>
          <w:ilvl w:val="0"/>
          <w:numId w:val="96"/>
        </w:numPr>
        <w:spacing w:after="0" w:line="240" w:lineRule="auto"/>
        <w:ind w:left="360"/>
        <w:rPr>
          <w:color w:val="000000"/>
        </w:rPr>
      </w:pPr>
      <w:r w:rsidRPr="00582226">
        <w:rPr>
          <w:color w:val="000000"/>
        </w:rPr>
        <w:t>The provision of safety information to leaders and participants</w:t>
      </w:r>
      <w:r>
        <w:rPr>
          <w:color w:val="000000"/>
        </w:rPr>
        <w:t xml:space="preserve">; </w:t>
      </w:r>
    </w:p>
    <w:p w14:paraId="5D39BDEF" w14:textId="77777777" w:rsidR="00CF4624" w:rsidRPr="00582226" w:rsidRDefault="00CF4624" w:rsidP="00CF4624">
      <w:pPr>
        <w:numPr>
          <w:ilvl w:val="0"/>
          <w:numId w:val="96"/>
        </w:numPr>
        <w:spacing w:after="0" w:line="240" w:lineRule="auto"/>
        <w:ind w:left="360"/>
        <w:rPr>
          <w:color w:val="000000"/>
        </w:rPr>
      </w:pPr>
      <w:r w:rsidRPr="00582226">
        <w:rPr>
          <w:color w:val="000000"/>
        </w:rPr>
        <w:t>The provision of first aid facilities should also include trained personnel wherever possible</w:t>
      </w:r>
      <w:r>
        <w:rPr>
          <w:color w:val="000000"/>
        </w:rPr>
        <w:t>;</w:t>
      </w:r>
      <w:r w:rsidRPr="00582226">
        <w:rPr>
          <w:color w:val="000000"/>
        </w:rPr>
        <w:t xml:space="preserve"> </w:t>
      </w:r>
    </w:p>
    <w:p w14:paraId="0B385697" w14:textId="77777777" w:rsidR="00CF4624" w:rsidRPr="00582226" w:rsidRDefault="00CF4624" w:rsidP="00CF4624">
      <w:pPr>
        <w:numPr>
          <w:ilvl w:val="0"/>
          <w:numId w:val="96"/>
        </w:numPr>
        <w:spacing w:after="0" w:line="240" w:lineRule="auto"/>
        <w:ind w:left="360"/>
        <w:rPr>
          <w:color w:val="000000"/>
        </w:rPr>
      </w:pPr>
      <w:r w:rsidRPr="00582226">
        <w:rPr>
          <w:color w:val="000000"/>
        </w:rPr>
        <w:t>Communications and emergency procedures, including action in the event of an accident</w:t>
      </w:r>
      <w:r>
        <w:rPr>
          <w:color w:val="000000"/>
        </w:rPr>
        <w:t>;</w:t>
      </w:r>
    </w:p>
    <w:p w14:paraId="0B5E8D64" w14:textId="77777777" w:rsidR="00CF4624" w:rsidRPr="00582226" w:rsidRDefault="00CF4624" w:rsidP="00CF4624">
      <w:pPr>
        <w:numPr>
          <w:ilvl w:val="0"/>
          <w:numId w:val="96"/>
        </w:numPr>
        <w:spacing w:after="0" w:line="240" w:lineRule="auto"/>
        <w:ind w:left="360"/>
        <w:rPr>
          <w:color w:val="000000"/>
        </w:rPr>
      </w:pPr>
      <w:r w:rsidRPr="00582226">
        <w:rPr>
          <w:color w:val="000000"/>
        </w:rPr>
        <w:t>Fire precautions</w:t>
      </w:r>
      <w:r>
        <w:rPr>
          <w:color w:val="000000"/>
        </w:rPr>
        <w:t>; and</w:t>
      </w:r>
    </w:p>
    <w:p w14:paraId="2FBAD1E1" w14:textId="1D4BC66A" w:rsidR="00CF4624" w:rsidRDefault="00CF4624" w:rsidP="00CF4624">
      <w:pPr>
        <w:numPr>
          <w:ilvl w:val="0"/>
          <w:numId w:val="96"/>
        </w:numPr>
        <w:spacing w:after="0" w:line="240" w:lineRule="auto"/>
        <w:ind w:left="360"/>
        <w:rPr>
          <w:color w:val="000000"/>
        </w:rPr>
      </w:pPr>
      <w:r w:rsidRPr="00582226">
        <w:rPr>
          <w:color w:val="000000"/>
        </w:rPr>
        <w:t>The provision of appropriate training.</w:t>
      </w:r>
    </w:p>
    <w:p w14:paraId="7F07A180" w14:textId="77777777" w:rsidR="00CF4624" w:rsidRPr="00CF4624" w:rsidRDefault="00CF4624" w:rsidP="00CF4624">
      <w:pPr>
        <w:spacing w:after="0" w:line="240" w:lineRule="auto"/>
        <w:ind w:left="360"/>
        <w:rPr>
          <w:color w:val="000000"/>
        </w:rPr>
      </w:pPr>
    </w:p>
    <w:p w14:paraId="37CE599D" w14:textId="62CBB943" w:rsidR="00CF4624" w:rsidRPr="00C527E7" w:rsidRDefault="00CF4624" w:rsidP="00CF4624">
      <w:pPr>
        <w:rPr>
          <w:color w:val="0070C0"/>
        </w:rPr>
      </w:pPr>
      <w:r w:rsidRPr="00C527E7">
        <w:rPr>
          <w:b/>
          <w:bCs/>
          <w:color w:val="0070C0"/>
        </w:rPr>
        <w:t>Risk Assessments for Young Employees</w:t>
      </w:r>
      <w:r w:rsidRPr="00C527E7">
        <w:rPr>
          <w:color w:val="0070C0"/>
        </w:rPr>
        <w:t> </w:t>
      </w:r>
    </w:p>
    <w:p w14:paraId="6BE874DB" w14:textId="6EBE8563" w:rsidR="00CF4624" w:rsidRPr="00582226" w:rsidRDefault="00CF4624" w:rsidP="00CF4624">
      <w:pPr>
        <w:rPr>
          <w:color w:val="000000"/>
        </w:rPr>
      </w:pPr>
      <w:r w:rsidRPr="00582226">
        <w:rPr>
          <w:color w:val="000000"/>
        </w:rPr>
        <w:t xml:space="preserve">The Health &amp; Safety (Young Persons) Regulations 1997 give additional protection to young people at work and are relevant when </w:t>
      </w:r>
      <w:r>
        <w:rPr>
          <w:color w:val="000000"/>
        </w:rPr>
        <w:t xml:space="preserve">the </w:t>
      </w:r>
      <w:r>
        <w:rPr>
          <w:color w:val="000000"/>
        </w:rPr>
        <w:t>organisation</w:t>
      </w:r>
      <w:r w:rsidRPr="00582226">
        <w:rPr>
          <w:color w:val="000000"/>
        </w:rPr>
        <w:t xml:space="preserve"> employs anyone under the age of 18, including young persons on training schemes and children on work experience.</w:t>
      </w:r>
    </w:p>
    <w:p w14:paraId="4FD7F3F7" w14:textId="6A938732" w:rsidR="00CF4624" w:rsidRPr="00582226" w:rsidRDefault="00CF4624" w:rsidP="00CF4624">
      <w:pPr>
        <w:rPr>
          <w:color w:val="000000"/>
        </w:rPr>
      </w:pPr>
      <w:r w:rsidRPr="00582226">
        <w:rPr>
          <w:color w:val="000000"/>
        </w:rPr>
        <w:t xml:space="preserve">The regulations require </w:t>
      </w:r>
      <w:r>
        <w:rPr>
          <w:color w:val="000000"/>
        </w:rPr>
        <w:t xml:space="preserve">the </w:t>
      </w:r>
      <w:r>
        <w:rPr>
          <w:color w:val="000000"/>
        </w:rPr>
        <w:t>organisation</w:t>
      </w:r>
      <w:r w:rsidRPr="00582226">
        <w:rPr>
          <w:color w:val="000000"/>
        </w:rPr>
        <w:t xml:space="preserve"> to:</w:t>
      </w:r>
    </w:p>
    <w:p w14:paraId="2AB7259F" w14:textId="77777777" w:rsidR="00CF4624" w:rsidRPr="00582226" w:rsidRDefault="00CF4624" w:rsidP="00CF4624">
      <w:pPr>
        <w:numPr>
          <w:ilvl w:val="0"/>
          <w:numId w:val="92"/>
        </w:numPr>
        <w:tabs>
          <w:tab w:val="clear" w:pos="720"/>
        </w:tabs>
        <w:spacing w:after="0" w:line="240" w:lineRule="auto"/>
        <w:ind w:left="360"/>
        <w:rPr>
          <w:color w:val="000000"/>
        </w:rPr>
      </w:pPr>
      <w:r>
        <w:rPr>
          <w:color w:val="000000"/>
        </w:rPr>
        <w:t>A</w:t>
      </w:r>
      <w:r w:rsidRPr="00582226">
        <w:rPr>
          <w:color w:val="000000"/>
        </w:rPr>
        <w:t>ssess risks to the health and safety of an employee under 18 before they start work, taking account of their experience, immaturity and lack of awareness of existing or potential risks</w:t>
      </w:r>
      <w:r>
        <w:rPr>
          <w:color w:val="000000"/>
        </w:rPr>
        <w:t>;</w:t>
      </w:r>
    </w:p>
    <w:p w14:paraId="4F2B04E6" w14:textId="77777777" w:rsidR="00CF4624" w:rsidRPr="00582226" w:rsidRDefault="00CF4624" w:rsidP="00CF4624">
      <w:pPr>
        <w:numPr>
          <w:ilvl w:val="0"/>
          <w:numId w:val="92"/>
        </w:numPr>
        <w:tabs>
          <w:tab w:val="clear" w:pos="720"/>
        </w:tabs>
        <w:spacing w:after="0" w:line="240" w:lineRule="auto"/>
        <w:ind w:left="360"/>
        <w:rPr>
          <w:color w:val="000000"/>
        </w:rPr>
      </w:pPr>
      <w:r>
        <w:rPr>
          <w:color w:val="000000"/>
        </w:rPr>
        <w:t>L</w:t>
      </w:r>
      <w:r w:rsidRPr="00582226">
        <w:rPr>
          <w:color w:val="000000"/>
        </w:rPr>
        <w:t>et parents of school-age children (not necessarily in writing) know the key findings of the risk assessment and the control measures taken via the school by the placement/visit organiser</w:t>
      </w:r>
      <w:r>
        <w:rPr>
          <w:color w:val="000000"/>
        </w:rPr>
        <w:t>;</w:t>
      </w:r>
      <w:r w:rsidRPr="00582226">
        <w:rPr>
          <w:color w:val="000000"/>
        </w:rPr>
        <w:t xml:space="preserve"> </w:t>
      </w:r>
    </w:p>
    <w:p w14:paraId="4067D7FA" w14:textId="77777777" w:rsidR="00CF4624" w:rsidRPr="00582226" w:rsidRDefault="00CF4624" w:rsidP="00CF4624">
      <w:pPr>
        <w:numPr>
          <w:ilvl w:val="0"/>
          <w:numId w:val="92"/>
        </w:numPr>
        <w:tabs>
          <w:tab w:val="clear" w:pos="720"/>
        </w:tabs>
        <w:spacing w:after="0" w:line="240" w:lineRule="auto"/>
        <w:ind w:left="360"/>
        <w:rPr>
          <w:color w:val="000000"/>
        </w:rPr>
      </w:pPr>
      <w:r>
        <w:rPr>
          <w:color w:val="000000"/>
        </w:rPr>
        <w:t>P</w:t>
      </w:r>
      <w:r w:rsidRPr="00582226">
        <w:rPr>
          <w:color w:val="000000"/>
        </w:rPr>
        <w:t>rovide appropriate and correct size</w:t>
      </w:r>
      <w:r>
        <w:rPr>
          <w:color w:val="000000"/>
        </w:rPr>
        <w:t>d</w:t>
      </w:r>
      <w:r w:rsidRPr="00582226">
        <w:rPr>
          <w:color w:val="000000"/>
        </w:rPr>
        <w:t xml:space="preserve"> PPE</w:t>
      </w:r>
      <w:r>
        <w:rPr>
          <w:color w:val="000000"/>
        </w:rPr>
        <w:t>;</w:t>
      </w:r>
    </w:p>
    <w:p w14:paraId="6AD5654A" w14:textId="4C92DA66" w:rsidR="00CF4624" w:rsidRPr="00582226" w:rsidRDefault="00CF4624" w:rsidP="00CF4624">
      <w:pPr>
        <w:numPr>
          <w:ilvl w:val="0"/>
          <w:numId w:val="92"/>
        </w:numPr>
        <w:tabs>
          <w:tab w:val="clear" w:pos="720"/>
        </w:tabs>
        <w:spacing w:after="0" w:line="240" w:lineRule="auto"/>
        <w:ind w:left="360"/>
        <w:rPr>
          <w:color w:val="000000"/>
        </w:rPr>
      </w:pPr>
      <w:r>
        <w:rPr>
          <w:color w:val="000000"/>
        </w:rPr>
        <w:t>W</w:t>
      </w:r>
      <w:r w:rsidRPr="00582226">
        <w:rPr>
          <w:color w:val="000000"/>
        </w:rPr>
        <w:t xml:space="preserve">here accidents occur, these should be recorded as per </w:t>
      </w:r>
      <w:r>
        <w:rPr>
          <w:color w:val="000000"/>
        </w:rPr>
        <w:t>organisation</w:t>
      </w:r>
      <w:r w:rsidRPr="00582226">
        <w:rPr>
          <w:color w:val="000000"/>
        </w:rPr>
        <w:t xml:space="preserve"> accident reporting</w:t>
      </w:r>
      <w:r>
        <w:rPr>
          <w:color w:val="000000"/>
        </w:rPr>
        <w:t xml:space="preserve"> procedures;</w:t>
      </w:r>
      <w:r w:rsidRPr="00582226">
        <w:rPr>
          <w:color w:val="000000"/>
        </w:rPr>
        <w:t xml:space="preserve"> </w:t>
      </w:r>
    </w:p>
    <w:p w14:paraId="179BAF10" w14:textId="77777777" w:rsidR="00CF4624" w:rsidRPr="00582226" w:rsidRDefault="00CF4624" w:rsidP="00CF4624">
      <w:pPr>
        <w:numPr>
          <w:ilvl w:val="0"/>
          <w:numId w:val="92"/>
        </w:numPr>
        <w:tabs>
          <w:tab w:val="clear" w:pos="720"/>
        </w:tabs>
        <w:spacing w:after="0" w:line="240" w:lineRule="auto"/>
        <w:ind w:left="360"/>
        <w:rPr>
          <w:color w:val="000000"/>
        </w:rPr>
      </w:pPr>
      <w:r>
        <w:rPr>
          <w:color w:val="000000"/>
        </w:rPr>
        <w:t>P</w:t>
      </w:r>
      <w:r w:rsidRPr="00582226">
        <w:rPr>
          <w:color w:val="000000"/>
        </w:rPr>
        <w:t>revent young people from undertaking work:</w:t>
      </w:r>
    </w:p>
    <w:p w14:paraId="4A97B0EF" w14:textId="77777777" w:rsidR="00CF4624" w:rsidRDefault="00CF4624" w:rsidP="00CF4624">
      <w:pPr>
        <w:pStyle w:val="ListParagraph"/>
        <w:numPr>
          <w:ilvl w:val="0"/>
          <w:numId w:val="97"/>
        </w:numPr>
        <w:spacing w:after="0" w:line="240" w:lineRule="auto"/>
        <w:ind w:right="812"/>
        <w:contextualSpacing w:val="0"/>
        <w:rPr>
          <w:color w:val="000000"/>
        </w:rPr>
      </w:pPr>
      <w:r w:rsidRPr="003A366E">
        <w:rPr>
          <w:color w:val="000000"/>
        </w:rPr>
        <w:t>beyond their physical or psychological capability</w:t>
      </w:r>
      <w:r>
        <w:rPr>
          <w:color w:val="000000"/>
        </w:rPr>
        <w:t>;</w:t>
      </w:r>
    </w:p>
    <w:p w14:paraId="386B9C8A" w14:textId="77777777" w:rsidR="00CF4624" w:rsidRDefault="00CF4624" w:rsidP="00CF4624">
      <w:pPr>
        <w:pStyle w:val="ListParagraph"/>
        <w:numPr>
          <w:ilvl w:val="0"/>
          <w:numId w:val="97"/>
        </w:numPr>
        <w:spacing w:after="0" w:line="240" w:lineRule="auto"/>
        <w:ind w:right="812"/>
        <w:contextualSpacing w:val="0"/>
        <w:rPr>
          <w:color w:val="000000"/>
        </w:rPr>
      </w:pPr>
      <w:r w:rsidRPr="003A366E">
        <w:rPr>
          <w:color w:val="000000"/>
        </w:rPr>
        <w:t>where they are unlikely to recognise or avoid the risks owing to their insufficient attention to safety, lack of experience or training</w:t>
      </w:r>
      <w:r>
        <w:rPr>
          <w:color w:val="000000"/>
        </w:rPr>
        <w:t>;</w:t>
      </w:r>
    </w:p>
    <w:p w14:paraId="13611A33" w14:textId="77777777" w:rsidR="00CF4624" w:rsidRDefault="00CF4624" w:rsidP="00CF4624">
      <w:pPr>
        <w:pStyle w:val="ListParagraph"/>
        <w:numPr>
          <w:ilvl w:val="0"/>
          <w:numId w:val="97"/>
        </w:numPr>
        <w:spacing w:after="0" w:line="240" w:lineRule="auto"/>
        <w:ind w:right="812"/>
        <w:contextualSpacing w:val="0"/>
        <w:rPr>
          <w:color w:val="000000"/>
        </w:rPr>
      </w:pPr>
      <w:r w:rsidRPr="003A366E">
        <w:rPr>
          <w:color w:val="000000"/>
        </w:rPr>
        <w:t>where they might be exposed to toxic, carcinogenic, or harmful substances, extreme cold or heat, noise or vibration</w:t>
      </w:r>
      <w:r>
        <w:rPr>
          <w:color w:val="000000"/>
        </w:rPr>
        <w:t>; or</w:t>
      </w:r>
    </w:p>
    <w:p w14:paraId="0F36D59F" w14:textId="77777777" w:rsidR="00CF4624" w:rsidRDefault="00CF4624" w:rsidP="00CF4624">
      <w:pPr>
        <w:pStyle w:val="ListParagraph"/>
        <w:numPr>
          <w:ilvl w:val="0"/>
          <w:numId w:val="97"/>
        </w:numPr>
        <w:spacing w:after="0" w:line="240" w:lineRule="auto"/>
        <w:ind w:right="812"/>
        <w:contextualSpacing w:val="0"/>
        <w:rPr>
          <w:color w:val="000000"/>
        </w:rPr>
      </w:pPr>
      <w:r w:rsidRPr="003A366E">
        <w:rPr>
          <w:color w:val="000000"/>
        </w:rPr>
        <w:t>where prohibited by legislation, i.e. operation of certain types of machinery</w:t>
      </w:r>
      <w:r>
        <w:rPr>
          <w:color w:val="000000"/>
        </w:rPr>
        <w:t>.</w:t>
      </w:r>
    </w:p>
    <w:p w14:paraId="45ADE5FD" w14:textId="77777777" w:rsidR="00CF4624" w:rsidRPr="003A366E" w:rsidRDefault="00CF4624" w:rsidP="00CF4624">
      <w:pPr>
        <w:pStyle w:val="ListParagraph"/>
        <w:numPr>
          <w:ilvl w:val="0"/>
          <w:numId w:val="97"/>
        </w:numPr>
        <w:spacing w:after="0" w:line="240" w:lineRule="auto"/>
        <w:ind w:right="812"/>
        <w:contextualSpacing w:val="0"/>
        <w:rPr>
          <w:color w:val="000000"/>
        </w:rPr>
      </w:pPr>
    </w:p>
    <w:p w14:paraId="735806B5" w14:textId="2C9CEAD1" w:rsidR="00CF4624" w:rsidRPr="00DF17DF" w:rsidRDefault="00CF4624" w:rsidP="00CF4624">
      <w:pPr>
        <w:rPr>
          <w:color w:val="000000"/>
        </w:rPr>
      </w:pPr>
      <w:r w:rsidRPr="00582226">
        <w:rPr>
          <w:color w:val="000000"/>
        </w:rPr>
        <w:lastRenderedPageBreak/>
        <w:t>These prohibitions do not apply where young people over minimum school leaving age are doing work necessary for their training, under proper supervision by a competent person, and providing risks are reduced as far as is reasonably practicable.</w:t>
      </w:r>
      <w:r>
        <w:rPr>
          <w:color w:val="000000"/>
        </w:rPr>
        <w:t xml:space="preserve"> </w:t>
      </w:r>
      <w:r w:rsidRPr="00582226">
        <w:rPr>
          <w:color w:val="000000"/>
        </w:rPr>
        <w:br/>
        <w:t xml:space="preserve">  </w:t>
      </w:r>
      <w:r w:rsidRPr="00582226">
        <w:rPr>
          <w:color w:val="000000"/>
        </w:rPr>
        <w:br/>
      </w:r>
      <w:r w:rsidRPr="00C527E7">
        <w:rPr>
          <w:b/>
          <w:bCs/>
          <w:color w:val="0070C0"/>
        </w:rPr>
        <w:t xml:space="preserve">Awareness of Potential Dangers for Children &amp; Young People </w:t>
      </w:r>
    </w:p>
    <w:p w14:paraId="13063695" w14:textId="77777777" w:rsidR="00CF4624" w:rsidRPr="00051A0A" w:rsidRDefault="00CF4624" w:rsidP="00CF4624">
      <w:pPr>
        <w:pStyle w:val="ListParagraph"/>
        <w:widowControl w:val="0"/>
        <w:numPr>
          <w:ilvl w:val="0"/>
          <w:numId w:val="107"/>
        </w:numPr>
        <w:autoSpaceDE w:val="0"/>
        <w:autoSpaceDN w:val="0"/>
        <w:spacing w:after="0" w:line="240" w:lineRule="auto"/>
        <w:ind w:right="812"/>
        <w:contextualSpacing w:val="0"/>
      </w:pPr>
      <w:r w:rsidRPr="00051A0A">
        <w:rPr>
          <w:b/>
          <w:bCs/>
        </w:rPr>
        <w:t>Physical</w:t>
      </w:r>
      <w:r w:rsidRPr="00051A0A">
        <w:t xml:space="preserve"> where young people receive physical hurt or injury;</w:t>
      </w:r>
    </w:p>
    <w:p w14:paraId="7068AA19" w14:textId="77777777" w:rsidR="00CF4624" w:rsidRDefault="00CF4624" w:rsidP="00CF4624">
      <w:pPr>
        <w:pStyle w:val="ListParagraph"/>
        <w:widowControl w:val="0"/>
        <w:numPr>
          <w:ilvl w:val="0"/>
          <w:numId w:val="107"/>
        </w:numPr>
        <w:autoSpaceDE w:val="0"/>
        <w:autoSpaceDN w:val="0"/>
        <w:spacing w:after="0" w:line="240" w:lineRule="auto"/>
        <w:ind w:right="-1"/>
        <w:contextualSpacing w:val="0"/>
      </w:pPr>
      <w:r w:rsidRPr="00051A0A">
        <w:rPr>
          <w:b/>
          <w:bCs/>
        </w:rPr>
        <w:t>Neglect</w:t>
      </w:r>
      <w:r w:rsidRPr="00051A0A">
        <w:t xml:space="preserve"> where adults fail to care for young people and protect them from danger, seriously impairing their health, well-being or development;</w:t>
      </w:r>
    </w:p>
    <w:p w14:paraId="7A527538" w14:textId="77777777" w:rsidR="00CF4624" w:rsidRDefault="00CF4624" w:rsidP="00CF4624">
      <w:pPr>
        <w:pStyle w:val="ListParagraph"/>
        <w:widowControl w:val="0"/>
        <w:numPr>
          <w:ilvl w:val="0"/>
          <w:numId w:val="107"/>
        </w:numPr>
        <w:autoSpaceDE w:val="0"/>
        <w:autoSpaceDN w:val="0"/>
        <w:spacing w:after="0" w:line="240" w:lineRule="auto"/>
        <w:ind w:right="-1"/>
        <w:contextualSpacing w:val="0"/>
      </w:pPr>
      <w:r w:rsidRPr="00DF17DF">
        <w:rPr>
          <w:b/>
          <w:bCs/>
        </w:rPr>
        <w:t>Emotional</w:t>
      </w:r>
      <w:r w:rsidRPr="00051A0A">
        <w:t xml:space="preserve"> where young people are intimidated by threats, taunts or bullying;</w:t>
      </w:r>
    </w:p>
    <w:p w14:paraId="4867D42A" w14:textId="77777777" w:rsidR="00CF4624" w:rsidRPr="00DF17DF" w:rsidRDefault="00CF4624" w:rsidP="00CF4624">
      <w:pPr>
        <w:pStyle w:val="ListParagraph"/>
        <w:widowControl w:val="0"/>
        <w:numPr>
          <w:ilvl w:val="0"/>
          <w:numId w:val="107"/>
        </w:numPr>
        <w:autoSpaceDE w:val="0"/>
        <w:autoSpaceDN w:val="0"/>
        <w:spacing w:after="0" w:line="240" w:lineRule="auto"/>
        <w:ind w:right="-1"/>
        <w:contextualSpacing w:val="0"/>
      </w:pPr>
      <w:r w:rsidRPr="00DF17DF">
        <w:rPr>
          <w:b/>
          <w:bCs/>
        </w:rPr>
        <w:t>Sexual</w:t>
      </w:r>
      <w:r w:rsidRPr="00051A0A">
        <w:t xml:space="preserve"> </w:t>
      </w:r>
      <w:r w:rsidRPr="00DF17DF">
        <w:rPr>
          <w:color w:val="000000"/>
        </w:rPr>
        <w:t xml:space="preserve">where young people are encouraged or forced to observe or participate in any form of sexual activity. </w:t>
      </w:r>
    </w:p>
    <w:p w14:paraId="73870D08" w14:textId="61A611FB" w:rsidR="00CF4624" w:rsidRPr="00CF4624" w:rsidRDefault="00CF4624" w:rsidP="00CF4624">
      <w:pPr>
        <w:pStyle w:val="ListParagraph"/>
        <w:widowControl w:val="0"/>
        <w:numPr>
          <w:ilvl w:val="0"/>
          <w:numId w:val="107"/>
        </w:numPr>
        <w:autoSpaceDE w:val="0"/>
        <w:autoSpaceDN w:val="0"/>
        <w:spacing w:after="0" w:line="240" w:lineRule="auto"/>
        <w:ind w:right="-1"/>
        <w:contextualSpacing w:val="0"/>
      </w:pPr>
      <w:r w:rsidRPr="00DF17DF">
        <w:rPr>
          <w:color w:val="000000"/>
        </w:rPr>
        <w:t>An abuser is most often someone known to the young person, whether a parent, sibling, other relative, family friend or neighbour.  Not only adults harm young people, they may suffer abuse from other children and young people.  Sometimes the abuser may be an adult who holds a position of authority over young people.  There is no certain way of identifying a would-be abuser.  They can be people from any background and do not appear different from the rest of society.</w:t>
      </w:r>
    </w:p>
    <w:p w14:paraId="3B0CA9F1" w14:textId="77777777" w:rsidR="00CF4624" w:rsidRPr="00CF4624" w:rsidRDefault="00CF4624" w:rsidP="00CF4624">
      <w:pPr>
        <w:pStyle w:val="ListParagraph"/>
        <w:widowControl w:val="0"/>
        <w:autoSpaceDE w:val="0"/>
        <w:autoSpaceDN w:val="0"/>
        <w:spacing w:after="0" w:line="240" w:lineRule="auto"/>
        <w:ind w:left="360" w:right="-1"/>
        <w:contextualSpacing w:val="0"/>
      </w:pPr>
    </w:p>
    <w:p w14:paraId="238B2CAB" w14:textId="6FE061A2" w:rsidR="00CF4624" w:rsidRPr="00C527E7" w:rsidRDefault="00CF4624" w:rsidP="00CF4624">
      <w:pPr>
        <w:rPr>
          <w:b/>
          <w:color w:val="0070C0"/>
        </w:rPr>
      </w:pPr>
      <w:r w:rsidRPr="00C527E7">
        <w:rPr>
          <w:b/>
          <w:color w:val="0070C0"/>
        </w:rPr>
        <w:t>Procedure for Dealing with Alleged or Suspected Abuse</w:t>
      </w:r>
    </w:p>
    <w:p w14:paraId="2614BBE2" w14:textId="0E0E70F3" w:rsidR="00CF4624" w:rsidRPr="00582226" w:rsidRDefault="00CF4624" w:rsidP="00CF4624">
      <w:pPr>
        <w:rPr>
          <w:color w:val="000000"/>
        </w:rPr>
      </w:pPr>
      <w:r w:rsidRPr="00582226">
        <w:rPr>
          <w:color w:val="000000"/>
        </w:rPr>
        <w:t>If a young person has talked about harm, or harm is suspected, the employee or volunteer must not act alone, start to investigate or make assumptions of guilt or innocence.</w:t>
      </w:r>
    </w:p>
    <w:p w14:paraId="04789017" w14:textId="77777777" w:rsidR="00CF4624" w:rsidRPr="00582226" w:rsidRDefault="00CF4624" w:rsidP="00CF4624">
      <w:pPr>
        <w:rPr>
          <w:color w:val="000000"/>
        </w:rPr>
      </w:pPr>
      <w:r w:rsidRPr="00582226">
        <w:rPr>
          <w:color w:val="000000"/>
        </w:rPr>
        <w:t>The employee or volunteer must immediately:</w:t>
      </w:r>
    </w:p>
    <w:p w14:paraId="203C84AB" w14:textId="77777777" w:rsidR="00CF4624" w:rsidRPr="00582226" w:rsidRDefault="00CF4624" w:rsidP="00CF4624">
      <w:pPr>
        <w:numPr>
          <w:ilvl w:val="0"/>
          <w:numId w:val="108"/>
        </w:numPr>
        <w:spacing w:after="0" w:line="240" w:lineRule="auto"/>
        <w:rPr>
          <w:color w:val="000000"/>
        </w:rPr>
      </w:pPr>
      <w:r w:rsidRPr="00582226">
        <w:rPr>
          <w:color w:val="000000"/>
        </w:rPr>
        <w:t xml:space="preserve">Notify their </w:t>
      </w:r>
      <w:r>
        <w:rPr>
          <w:color w:val="000000"/>
        </w:rPr>
        <w:t>M</w:t>
      </w:r>
      <w:r w:rsidRPr="00582226">
        <w:rPr>
          <w:color w:val="000000"/>
        </w:rPr>
        <w:t>anager.  The incident should not be investigated internally.  The police should be informed and will call on the local Social Services Child Protection Team Contact the police, social services, NSPCC/Children 1st (Scotland</w:t>
      </w:r>
      <w:r w:rsidRPr="00582226">
        <w:t>)</w:t>
      </w:r>
      <w:r w:rsidRPr="00582226">
        <w:rPr>
          <w:color w:val="000000"/>
        </w:rPr>
        <w:t xml:space="preserve"> or other appropriate agency directly if a young person is in imminent danger and or your </w:t>
      </w:r>
      <w:r>
        <w:rPr>
          <w:color w:val="000000"/>
        </w:rPr>
        <w:t>M</w:t>
      </w:r>
      <w:r w:rsidRPr="00582226">
        <w:rPr>
          <w:color w:val="000000"/>
        </w:rPr>
        <w:t>anager</w:t>
      </w:r>
      <w:r>
        <w:rPr>
          <w:color w:val="000000"/>
        </w:rPr>
        <w:t xml:space="preserve"> is</w:t>
      </w:r>
      <w:r w:rsidRPr="00582226">
        <w:rPr>
          <w:color w:val="000000"/>
        </w:rPr>
        <w:t xml:space="preserve"> not available.  Any relevant employees should be informed as soon as possible.  The local Social Services Child Protection Team has the main responsibility for investigating abuse of young people and they will normally liaise with the police</w:t>
      </w:r>
    </w:p>
    <w:p w14:paraId="4CBA6472" w14:textId="48DF8731" w:rsidR="00CF4624" w:rsidRPr="00941806" w:rsidRDefault="00CF4624" w:rsidP="00CF4624">
      <w:pPr>
        <w:numPr>
          <w:ilvl w:val="0"/>
          <w:numId w:val="108"/>
        </w:numPr>
        <w:spacing w:after="0" w:line="240" w:lineRule="auto"/>
        <w:rPr>
          <w:color w:val="000000"/>
        </w:rPr>
      </w:pPr>
      <w:r w:rsidRPr="00582226">
        <w:rPr>
          <w:color w:val="000000"/>
        </w:rPr>
        <w:t xml:space="preserve">Notify relevant employees if they suspect a member of </w:t>
      </w:r>
      <w:r>
        <w:rPr>
          <w:color w:val="000000"/>
        </w:rPr>
        <w:t>the organisation</w:t>
      </w:r>
      <w:r w:rsidRPr="00582226">
        <w:rPr>
          <w:color w:val="000000"/>
        </w:rPr>
        <w:t xml:space="preserve"> or a volunteer is involved in harming a young person.  The employee/volunteer should be immediately removed from access to young people, be assured that no presumptions will be made and that any allegations will be fully investigated by the authorities.  If gross misconduct is reasonably suspected, it may be appropriate to require (or possibly suspend) the person so as not to attend the office or property whilst the investigation is being conducted.  These matters will be dealt with through </w:t>
      </w:r>
      <w:r>
        <w:rPr>
          <w:color w:val="000000"/>
        </w:rPr>
        <w:t>Managers in conjunction with the Directors</w:t>
      </w:r>
      <w:r w:rsidRPr="00941806">
        <w:rPr>
          <w:color w:val="000000"/>
        </w:rPr>
        <w:t xml:space="preserve">. </w:t>
      </w:r>
    </w:p>
    <w:p w14:paraId="25AC3877" w14:textId="77777777" w:rsidR="00CF4624" w:rsidRDefault="00CF4624" w:rsidP="00CF4624">
      <w:pPr>
        <w:rPr>
          <w:color w:val="000000"/>
        </w:rPr>
      </w:pPr>
    </w:p>
    <w:p w14:paraId="46BB36AC" w14:textId="5B0FDFBC" w:rsidR="00CF4624" w:rsidRPr="00CF4624" w:rsidRDefault="00CF4624" w:rsidP="00CF4624">
      <w:pPr>
        <w:rPr>
          <w:color w:val="000000"/>
        </w:rPr>
      </w:pPr>
      <w:r w:rsidRPr="00582226">
        <w:rPr>
          <w:color w:val="000000"/>
        </w:rPr>
        <w:t>Any employee or volunteer who discloses abuse of any kind may feel that they need to speak to a child care professional for reassurance that they have done the right thing.  The safeguarding agencies operate a 24-hour advice line for anyone concerned about a child.</w:t>
      </w:r>
    </w:p>
    <w:p w14:paraId="3CE268A8" w14:textId="0B0717C0" w:rsidR="00CF4624" w:rsidRPr="00CF4624" w:rsidRDefault="00CF4624" w:rsidP="00CF4624">
      <w:pPr>
        <w:rPr>
          <w:b/>
          <w:bCs/>
          <w:color w:val="0070C0"/>
        </w:rPr>
      </w:pPr>
      <w:r w:rsidRPr="00C527E7">
        <w:rPr>
          <w:b/>
          <w:bCs/>
          <w:color w:val="0070C0"/>
        </w:rPr>
        <w:t>Accurate Notes, Confidentiality and Sensitivity</w:t>
      </w:r>
    </w:p>
    <w:p w14:paraId="54D5CBA6" w14:textId="77777777" w:rsidR="00CF4624" w:rsidRDefault="00CF4624" w:rsidP="00CF4624">
      <w:pPr>
        <w:rPr>
          <w:color w:val="000000"/>
        </w:rPr>
      </w:pPr>
      <w:r w:rsidRPr="00582226">
        <w:rPr>
          <w:color w:val="000000"/>
        </w:rPr>
        <w:t>Full and accurate notes must be written as soon as possible, recording the date and time of the alleged incident or disclosure, parties involved, what was alleged, and action taken. Records must be kept as they may be valuable to the investigation and used as evidence in court.</w:t>
      </w:r>
    </w:p>
    <w:p w14:paraId="28F2783F" w14:textId="77777777" w:rsidR="00CF4624" w:rsidRPr="00582226" w:rsidRDefault="00CF4624" w:rsidP="00CF4624">
      <w:pPr>
        <w:rPr>
          <w:color w:val="000000"/>
        </w:rPr>
      </w:pPr>
    </w:p>
    <w:p w14:paraId="6FF4053C" w14:textId="673259A7" w:rsidR="00CF4624" w:rsidRPr="00582226" w:rsidRDefault="00CF4624" w:rsidP="00CF4624">
      <w:pPr>
        <w:rPr>
          <w:color w:val="000000"/>
        </w:rPr>
      </w:pPr>
      <w:r w:rsidRPr="00582226">
        <w:rPr>
          <w:color w:val="000000"/>
        </w:rPr>
        <w:t xml:space="preserve">The legal principle, that the “welfare of the child is paramount”, means that the considerations of confidentiality which might apply to other situations in the </w:t>
      </w:r>
      <w:r>
        <w:rPr>
          <w:color w:val="000000"/>
        </w:rPr>
        <w:t>organisation</w:t>
      </w:r>
      <w:r w:rsidRPr="00582226">
        <w:rPr>
          <w:color w:val="000000"/>
        </w:rPr>
        <w:t xml:space="preserve"> should not be allowed to override the right of children to be protected from harm.  However, every effort should be made to ensure that confidentiality is maintained for all concerned when an allegation has been made and is being investigated.</w:t>
      </w:r>
    </w:p>
    <w:p w14:paraId="7C9FE06B" w14:textId="35F42DA0" w:rsidR="00CF4624" w:rsidRDefault="00CF4624" w:rsidP="00CF4624">
      <w:pPr>
        <w:rPr>
          <w:color w:val="000000"/>
        </w:rPr>
      </w:pPr>
      <w:r w:rsidRPr="00582226">
        <w:rPr>
          <w:color w:val="000000"/>
        </w:rPr>
        <w:t xml:space="preserve">A sensitive approach should be taken with the accused to explain why an investigation has to take place and to reassure them that the matter will be handled discreetly and fairly by </w:t>
      </w:r>
      <w:r>
        <w:rPr>
          <w:color w:val="000000"/>
        </w:rPr>
        <w:t xml:space="preserve">the </w:t>
      </w:r>
      <w:r>
        <w:rPr>
          <w:color w:val="000000"/>
        </w:rPr>
        <w:t>organisation.</w:t>
      </w:r>
    </w:p>
    <w:p w14:paraId="7C30DEB2" w14:textId="7C441529" w:rsidR="00CF4624" w:rsidRPr="00CF4624" w:rsidRDefault="00CF4624" w:rsidP="00CF4624">
      <w:pPr>
        <w:rPr>
          <w:color w:val="000000"/>
        </w:rPr>
      </w:pPr>
      <w:r w:rsidRPr="00582226">
        <w:rPr>
          <w:color w:val="000000"/>
        </w:rPr>
        <w:t xml:space="preserve">No assumptions of guilt should be made unless and until an actual conviction has been obtained in child protection proceedings.  However, there may be sufficient concerns which could warrant termination of </w:t>
      </w:r>
      <w:r>
        <w:rPr>
          <w:color w:val="000000"/>
        </w:rPr>
        <w:t>employment</w:t>
      </w:r>
      <w:r w:rsidRPr="00582226">
        <w:rPr>
          <w:color w:val="000000"/>
        </w:rPr>
        <w:t xml:space="preserve"> or voluntary work.  These matters will be dealt with through </w:t>
      </w:r>
      <w:r w:rsidRPr="007B7786">
        <w:t>Managers.</w:t>
      </w:r>
    </w:p>
    <w:p w14:paraId="10E308C0" w14:textId="5AECBAC8" w:rsidR="00CF4624" w:rsidRPr="00C527E7" w:rsidRDefault="00CF4624" w:rsidP="00CF4624">
      <w:pPr>
        <w:rPr>
          <w:b/>
          <w:bCs/>
          <w:color w:val="0070C0"/>
        </w:rPr>
      </w:pPr>
      <w:r w:rsidRPr="00C527E7">
        <w:rPr>
          <w:b/>
          <w:color w:val="0070C0"/>
        </w:rPr>
        <w:t>Guidance on</w:t>
      </w:r>
      <w:r w:rsidRPr="00C527E7">
        <w:rPr>
          <w:color w:val="0070C0"/>
        </w:rPr>
        <w:t xml:space="preserve"> </w:t>
      </w:r>
      <w:r w:rsidRPr="00C527E7">
        <w:rPr>
          <w:b/>
          <w:bCs/>
          <w:color w:val="0070C0"/>
        </w:rPr>
        <w:t>Responding to Concerns</w:t>
      </w:r>
    </w:p>
    <w:p w14:paraId="70D3553C" w14:textId="77777777" w:rsidR="00CF4624" w:rsidRPr="00582226" w:rsidRDefault="00CF4624" w:rsidP="00CF4624">
      <w:pPr>
        <w:rPr>
          <w:color w:val="000000"/>
        </w:rPr>
      </w:pPr>
      <w:r w:rsidRPr="00582226">
        <w:rPr>
          <w:color w:val="000000"/>
        </w:rPr>
        <w:t>If a young person wants to talk about something that is concerning them, it is essential that the employee or volunteer:</w:t>
      </w:r>
    </w:p>
    <w:p w14:paraId="7679D46E"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never promises to keep it a secret</w:t>
      </w:r>
      <w:r>
        <w:rPr>
          <w:color w:val="000000"/>
        </w:rPr>
        <w:t>;</w:t>
      </w:r>
    </w:p>
    <w:p w14:paraId="3AD7870F"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listens carefully and calmly to what the young person is saying</w:t>
      </w:r>
      <w:r>
        <w:rPr>
          <w:color w:val="000000"/>
        </w:rPr>
        <w:t>;</w:t>
      </w:r>
    </w:p>
    <w:p w14:paraId="7965111A"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reassures them and if possible, gets advice from a Manager</w:t>
      </w:r>
      <w:r>
        <w:rPr>
          <w:color w:val="000000"/>
        </w:rPr>
        <w:t>;</w:t>
      </w:r>
      <w:r w:rsidRPr="00582226">
        <w:rPr>
          <w:color w:val="000000"/>
        </w:rPr>
        <w:t xml:space="preserve"> </w:t>
      </w:r>
    </w:p>
    <w:p w14:paraId="354E1DAA"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explains to the young person that to help them someone else must be told and that you cannot promise secrecy</w:t>
      </w:r>
      <w:r>
        <w:rPr>
          <w:color w:val="000000"/>
        </w:rPr>
        <w:t>;</w:t>
      </w:r>
    </w:p>
    <w:p w14:paraId="10D4C91E"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reassures them that they are not to blame</w:t>
      </w:r>
      <w:r>
        <w:rPr>
          <w:color w:val="000000"/>
        </w:rPr>
        <w:t>;</w:t>
      </w:r>
    </w:p>
    <w:p w14:paraId="4E344CE1"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is aware that they may have been threatened if they tell</w:t>
      </w:r>
      <w:r>
        <w:rPr>
          <w:color w:val="000000"/>
        </w:rPr>
        <w:t>;</w:t>
      </w:r>
    </w:p>
    <w:p w14:paraId="47762A6E"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does not push for more information and never asks leading questions e.g. did someone hurt you?</w:t>
      </w:r>
      <w:r>
        <w:rPr>
          <w:color w:val="000000"/>
        </w:rPr>
        <w:t>;</w:t>
      </w:r>
      <w:r w:rsidRPr="00582226">
        <w:rPr>
          <w:color w:val="000000"/>
        </w:rPr>
        <w:t xml:space="preserve"> </w:t>
      </w:r>
    </w:p>
    <w:p w14:paraId="1B469DDF"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let</w:t>
      </w:r>
      <w:r>
        <w:rPr>
          <w:color w:val="000000"/>
        </w:rPr>
        <w:t>’</w:t>
      </w:r>
      <w:r w:rsidRPr="00582226">
        <w:rPr>
          <w:color w:val="000000"/>
        </w:rPr>
        <w:t>s them know what will happen next and keep them informed</w:t>
      </w:r>
      <w:r>
        <w:rPr>
          <w:color w:val="000000"/>
        </w:rPr>
        <w:t>; and</w:t>
      </w:r>
    </w:p>
    <w:p w14:paraId="7F233AAA" w14:textId="77777777" w:rsidR="00CF4624" w:rsidRPr="00582226" w:rsidRDefault="00CF4624" w:rsidP="00CF4624">
      <w:pPr>
        <w:numPr>
          <w:ilvl w:val="0"/>
          <w:numId w:val="93"/>
        </w:numPr>
        <w:tabs>
          <w:tab w:val="clear" w:pos="720"/>
        </w:tabs>
        <w:spacing w:after="0" w:line="240" w:lineRule="auto"/>
        <w:ind w:left="360"/>
        <w:rPr>
          <w:color w:val="000000"/>
        </w:rPr>
      </w:pPr>
      <w:r w:rsidRPr="00582226">
        <w:rPr>
          <w:color w:val="000000"/>
        </w:rPr>
        <w:t>writes down what they say as soon as possible</w:t>
      </w:r>
      <w:r>
        <w:rPr>
          <w:color w:val="000000"/>
        </w:rPr>
        <w:t>.</w:t>
      </w:r>
    </w:p>
    <w:p w14:paraId="058E96FA" w14:textId="77777777" w:rsidR="00CF4624" w:rsidRPr="00582226" w:rsidRDefault="00CF4624" w:rsidP="00CF4624">
      <w:pPr>
        <w:rPr>
          <w:b/>
          <w:color w:val="000000"/>
          <w:u w:val="single"/>
        </w:rPr>
      </w:pPr>
    </w:p>
    <w:p w14:paraId="4A42BB2D" w14:textId="77777777" w:rsidR="00CF4624" w:rsidRDefault="00CF4624" w:rsidP="00CF4624"/>
    <w:p w14:paraId="320CB11A" w14:textId="40F44F4E" w:rsidR="00CF4624" w:rsidRDefault="00CF4624" w:rsidP="00D072C7">
      <w:pPr>
        <w:jc w:val="left"/>
      </w:pPr>
    </w:p>
    <w:p w14:paraId="77932DBD" w14:textId="14870BB6" w:rsidR="00CF4624" w:rsidRDefault="00CF4624" w:rsidP="00D072C7">
      <w:pPr>
        <w:jc w:val="left"/>
      </w:pPr>
    </w:p>
    <w:p w14:paraId="1BD90D6D" w14:textId="7DC7EF02" w:rsidR="00CF4624" w:rsidRDefault="00CF4624" w:rsidP="00D072C7">
      <w:pPr>
        <w:jc w:val="left"/>
      </w:pPr>
    </w:p>
    <w:p w14:paraId="7A292B3D" w14:textId="21A9CD85" w:rsidR="00CF4624" w:rsidRDefault="00CF4624" w:rsidP="00D072C7">
      <w:pPr>
        <w:jc w:val="left"/>
      </w:pPr>
    </w:p>
    <w:p w14:paraId="0A3E3505" w14:textId="29F90089" w:rsidR="00CF4624" w:rsidRDefault="00CF4624" w:rsidP="00D072C7">
      <w:pPr>
        <w:jc w:val="left"/>
      </w:pPr>
    </w:p>
    <w:p w14:paraId="50964EBA" w14:textId="69D4108C" w:rsidR="00CF4624" w:rsidRDefault="00CF4624" w:rsidP="00D072C7">
      <w:pPr>
        <w:jc w:val="left"/>
      </w:pPr>
    </w:p>
    <w:p w14:paraId="078BC213" w14:textId="44F71A95" w:rsidR="00CF4624" w:rsidRDefault="00CF4624" w:rsidP="00D072C7">
      <w:pPr>
        <w:jc w:val="left"/>
      </w:pPr>
    </w:p>
    <w:p w14:paraId="1CD2342B" w14:textId="46C680AB" w:rsidR="00CF4624" w:rsidRDefault="00CF4624" w:rsidP="00D072C7">
      <w:pPr>
        <w:jc w:val="left"/>
      </w:pPr>
    </w:p>
    <w:p w14:paraId="4842FD2F" w14:textId="77777777" w:rsidR="00CF4624" w:rsidRPr="00CF4624" w:rsidRDefault="00CF4624" w:rsidP="00D072C7">
      <w:pPr>
        <w:jc w:val="left"/>
      </w:pPr>
    </w:p>
    <w:p w14:paraId="66A74CB7" w14:textId="77777777" w:rsidR="006673B5" w:rsidRPr="00571AB6" w:rsidRDefault="006673B5" w:rsidP="00E35DCB">
      <w:pPr>
        <w:pStyle w:val="Heading2"/>
      </w:pPr>
      <w:bookmarkStart w:id="36" w:name="_Toc146716085"/>
      <w:bookmarkEnd w:id="34"/>
      <w:r w:rsidRPr="00571AB6">
        <w:lastRenderedPageBreak/>
        <w:t xml:space="preserve">Health </w:t>
      </w:r>
      <w:r w:rsidR="00E35DCB" w:rsidRPr="00571AB6">
        <w:t>&amp;</w:t>
      </w:r>
      <w:r w:rsidRPr="00571AB6">
        <w:t xml:space="preserve"> Safety Policy</w:t>
      </w:r>
      <w:bookmarkEnd w:id="36"/>
    </w:p>
    <w:p w14:paraId="3B370756" w14:textId="77777777" w:rsidR="006673B5" w:rsidRPr="00571AB6" w:rsidRDefault="006673B5" w:rsidP="003B24C1">
      <w:pPr>
        <w:tabs>
          <w:tab w:val="left" w:pos="0"/>
        </w:tabs>
        <w:spacing w:after="0" w:line="240" w:lineRule="auto"/>
        <w:ind w:left="567" w:hanging="567"/>
        <w:rPr>
          <w:rFonts w:cs="Arial"/>
          <w:color w:val="FF0000"/>
        </w:rPr>
      </w:pPr>
    </w:p>
    <w:p w14:paraId="49213593" w14:textId="77777777" w:rsidR="00E35DCB" w:rsidRPr="00571AB6" w:rsidRDefault="00E35DCB" w:rsidP="003B24C1">
      <w:pPr>
        <w:tabs>
          <w:tab w:val="left" w:pos="0"/>
        </w:tabs>
        <w:spacing w:after="0" w:line="240" w:lineRule="auto"/>
        <w:rPr>
          <w:rFonts w:cs="Arial"/>
          <w:color w:val="FF0000"/>
        </w:rPr>
      </w:pPr>
    </w:p>
    <w:p w14:paraId="1A111F3F" w14:textId="77777777" w:rsidR="00E35DCB" w:rsidRPr="00571AB6" w:rsidRDefault="00E35DCB" w:rsidP="003B24C1">
      <w:pPr>
        <w:tabs>
          <w:tab w:val="left" w:pos="0"/>
        </w:tabs>
        <w:spacing w:after="0" w:line="240" w:lineRule="auto"/>
        <w:rPr>
          <w:rFonts w:cs="Arial"/>
          <w:b/>
          <w:color w:val="0070C0"/>
        </w:rPr>
      </w:pPr>
      <w:r w:rsidRPr="00571AB6">
        <w:rPr>
          <w:rFonts w:cs="Arial"/>
          <w:b/>
          <w:color w:val="0070C0"/>
        </w:rPr>
        <w:t xml:space="preserve">General Principles </w:t>
      </w:r>
    </w:p>
    <w:p w14:paraId="1DE87B5F" w14:textId="77777777" w:rsidR="00E35DCB" w:rsidRPr="00571AB6" w:rsidRDefault="00E35DCB" w:rsidP="003B24C1">
      <w:pPr>
        <w:tabs>
          <w:tab w:val="left" w:pos="0"/>
        </w:tabs>
        <w:spacing w:after="0" w:line="240" w:lineRule="auto"/>
        <w:rPr>
          <w:rFonts w:cs="Arial"/>
          <w:color w:val="0070C0"/>
        </w:rPr>
      </w:pPr>
    </w:p>
    <w:p w14:paraId="7AD1A9EC" w14:textId="77777777" w:rsidR="006673B5" w:rsidRPr="00571AB6" w:rsidRDefault="00E35DCB" w:rsidP="003B24C1">
      <w:pPr>
        <w:tabs>
          <w:tab w:val="left" w:pos="0"/>
        </w:tabs>
        <w:spacing w:after="0" w:line="240" w:lineRule="auto"/>
        <w:rPr>
          <w:rFonts w:cs="Arial"/>
        </w:rPr>
      </w:pPr>
      <w:r w:rsidRPr="00571AB6">
        <w:rPr>
          <w:rFonts w:cs="Arial"/>
        </w:rPr>
        <w:t>We recognise</w:t>
      </w:r>
      <w:r w:rsidR="006673B5" w:rsidRPr="00571AB6">
        <w:rPr>
          <w:rFonts w:cs="Arial"/>
        </w:rPr>
        <w:t xml:space="preserve"> and accepts</w:t>
      </w:r>
      <w:r w:rsidRPr="00571AB6">
        <w:rPr>
          <w:rFonts w:cs="Arial"/>
        </w:rPr>
        <w:t xml:space="preserve"> our</w:t>
      </w:r>
      <w:r w:rsidR="006673B5" w:rsidRPr="00571AB6">
        <w:rPr>
          <w:rFonts w:cs="Arial"/>
        </w:rPr>
        <w:t xml:space="preserve"> responsibilities to ensure, so far as is reasonably practicable, the health, safety and welfare at work of </w:t>
      </w:r>
      <w:r w:rsidRPr="00571AB6">
        <w:rPr>
          <w:rFonts w:cs="Arial"/>
        </w:rPr>
        <w:t>our</w:t>
      </w:r>
      <w:r w:rsidR="006673B5" w:rsidRPr="00571AB6">
        <w:rPr>
          <w:rFonts w:cs="Arial"/>
        </w:rPr>
        <w:t xml:space="preserve"> employees as well as the health, safety and welfare of members of the public, visitors, cont</w:t>
      </w:r>
      <w:r w:rsidRPr="00571AB6">
        <w:rPr>
          <w:rFonts w:cs="Arial"/>
        </w:rPr>
        <w:t>ractors or subcontractors on our</w:t>
      </w:r>
      <w:r w:rsidR="006673B5" w:rsidRPr="00571AB6">
        <w:rPr>
          <w:rFonts w:cs="Arial"/>
        </w:rPr>
        <w:t xml:space="preserve"> premises. </w:t>
      </w:r>
    </w:p>
    <w:p w14:paraId="5870CEB3" w14:textId="77777777" w:rsidR="006673B5" w:rsidRPr="00571AB6" w:rsidRDefault="006673B5" w:rsidP="003B24C1">
      <w:pPr>
        <w:tabs>
          <w:tab w:val="left" w:pos="0"/>
        </w:tabs>
        <w:spacing w:after="0" w:line="240" w:lineRule="auto"/>
        <w:ind w:left="567" w:hanging="567"/>
        <w:rPr>
          <w:rFonts w:cs="Arial"/>
          <w:color w:val="FF0000"/>
        </w:rPr>
      </w:pPr>
    </w:p>
    <w:p w14:paraId="7AB68E8D" w14:textId="77777777" w:rsidR="006673B5" w:rsidRPr="00571AB6" w:rsidRDefault="006673B5" w:rsidP="003B24C1">
      <w:pPr>
        <w:tabs>
          <w:tab w:val="left" w:pos="0"/>
        </w:tabs>
        <w:spacing w:after="0" w:line="240" w:lineRule="auto"/>
        <w:ind w:left="567" w:hanging="567"/>
        <w:rPr>
          <w:rFonts w:cs="Arial"/>
          <w:color w:val="FF0000"/>
        </w:rPr>
      </w:pPr>
    </w:p>
    <w:p w14:paraId="4887BC25" w14:textId="77777777" w:rsidR="00E35DCB" w:rsidRPr="00571AB6" w:rsidRDefault="00E35DCB" w:rsidP="003B24C1">
      <w:pPr>
        <w:tabs>
          <w:tab w:val="left" w:pos="0"/>
        </w:tabs>
        <w:spacing w:after="0" w:line="240" w:lineRule="auto"/>
        <w:ind w:left="567" w:hanging="567"/>
        <w:rPr>
          <w:rFonts w:cs="Arial"/>
          <w:b/>
          <w:color w:val="0070C0"/>
        </w:rPr>
      </w:pPr>
      <w:r w:rsidRPr="00571AB6">
        <w:rPr>
          <w:rFonts w:cs="Arial"/>
          <w:b/>
          <w:color w:val="0070C0"/>
        </w:rPr>
        <w:t xml:space="preserve">Steps We Will Take </w:t>
      </w:r>
    </w:p>
    <w:p w14:paraId="1A49BA46" w14:textId="77777777" w:rsidR="00E35DCB" w:rsidRPr="00571AB6" w:rsidRDefault="00E35DCB" w:rsidP="003B24C1">
      <w:pPr>
        <w:tabs>
          <w:tab w:val="left" w:pos="0"/>
        </w:tabs>
        <w:spacing w:after="0" w:line="240" w:lineRule="auto"/>
        <w:ind w:left="567" w:hanging="567"/>
        <w:rPr>
          <w:rFonts w:cs="Arial"/>
          <w:b/>
          <w:color w:val="0070C0"/>
        </w:rPr>
      </w:pPr>
    </w:p>
    <w:p w14:paraId="197BD950" w14:textId="4DCEBAB0" w:rsidR="00E35DCB" w:rsidRPr="00571AB6" w:rsidRDefault="00E35DCB" w:rsidP="00E35DCB">
      <w:pPr>
        <w:tabs>
          <w:tab w:val="left" w:pos="0"/>
        </w:tabs>
        <w:spacing w:after="0" w:line="240" w:lineRule="auto"/>
        <w:rPr>
          <w:rFonts w:cs="Arial"/>
        </w:rPr>
      </w:pPr>
      <w:r w:rsidRPr="00571AB6">
        <w:rPr>
          <w:rFonts w:cs="Arial"/>
        </w:rPr>
        <w:t xml:space="preserve">We consider this to be a prime responsibility and we will ensure that all reasonable precautions are taken to provide and maintain a working environment and conditions that are safe and healthy and comply with all statutory requirements and codes of practice which relate to the activities of the </w:t>
      </w:r>
      <w:r w:rsidR="00FE2FB7">
        <w:rPr>
          <w:rFonts w:cs="Arial"/>
        </w:rPr>
        <w:t>organisation</w:t>
      </w:r>
      <w:r w:rsidRPr="00571AB6">
        <w:rPr>
          <w:rFonts w:cs="Arial"/>
        </w:rPr>
        <w:t xml:space="preserve">. </w:t>
      </w:r>
    </w:p>
    <w:p w14:paraId="3F4C8949" w14:textId="77777777" w:rsidR="00E35DCB" w:rsidRPr="00571AB6" w:rsidRDefault="00E35DCB" w:rsidP="003B24C1">
      <w:pPr>
        <w:tabs>
          <w:tab w:val="left" w:pos="0"/>
        </w:tabs>
        <w:spacing w:after="0" w:line="240" w:lineRule="auto"/>
        <w:ind w:left="567" w:hanging="567"/>
        <w:rPr>
          <w:rFonts w:cs="Arial"/>
        </w:rPr>
      </w:pPr>
    </w:p>
    <w:p w14:paraId="763B8A56" w14:textId="77777777" w:rsidR="006673B5" w:rsidRPr="00571AB6" w:rsidRDefault="006673B5" w:rsidP="00E35DCB">
      <w:pPr>
        <w:tabs>
          <w:tab w:val="left" w:pos="0"/>
        </w:tabs>
        <w:spacing w:after="0" w:line="240" w:lineRule="auto"/>
        <w:rPr>
          <w:rFonts w:cs="Arial"/>
        </w:rPr>
      </w:pPr>
      <w:r w:rsidRPr="00571AB6">
        <w:rPr>
          <w:rFonts w:cs="Arial"/>
        </w:rPr>
        <w:t xml:space="preserve">In particular, all reasonable practical steps will be taken and the necessary funding will be provided to ensure: </w:t>
      </w:r>
    </w:p>
    <w:p w14:paraId="6536F6C2" w14:textId="77777777" w:rsidR="006673B5" w:rsidRPr="00571AB6" w:rsidRDefault="006673B5" w:rsidP="00D51273">
      <w:pPr>
        <w:pStyle w:val="ListParagraph"/>
        <w:numPr>
          <w:ilvl w:val="0"/>
          <w:numId w:val="61"/>
        </w:numPr>
        <w:tabs>
          <w:tab w:val="left" w:pos="0"/>
        </w:tabs>
        <w:spacing w:after="0" w:line="240" w:lineRule="auto"/>
        <w:rPr>
          <w:rFonts w:cs="Arial"/>
        </w:rPr>
      </w:pPr>
      <w:r w:rsidRPr="00571AB6">
        <w:rPr>
          <w:rFonts w:cs="Arial"/>
        </w:rPr>
        <w:t>The provision and maintenance of a working environment that is safe, without risk to health and provides adequate facilities and arrangement for welfare at work;</w:t>
      </w:r>
    </w:p>
    <w:p w14:paraId="08A55183" w14:textId="77777777" w:rsidR="006673B5" w:rsidRPr="00571AB6" w:rsidRDefault="006673B5" w:rsidP="00D51273">
      <w:pPr>
        <w:pStyle w:val="ListParagraph"/>
        <w:numPr>
          <w:ilvl w:val="0"/>
          <w:numId w:val="61"/>
        </w:numPr>
        <w:tabs>
          <w:tab w:val="left" w:pos="0"/>
        </w:tabs>
        <w:spacing w:after="0" w:line="240" w:lineRule="auto"/>
        <w:rPr>
          <w:rFonts w:cs="Arial"/>
        </w:rPr>
      </w:pPr>
      <w:r w:rsidRPr="00571AB6">
        <w:rPr>
          <w:rFonts w:cs="Arial"/>
        </w:rPr>
        <w:t>The provision and maintenance of systems of work that are safe and without risk to health;</w:t>
      </w:r>
    </w:p>
    <w:p w14:paraId="4934CAAF" w14:textId="77777777" w:rsidR="006673B5" w:rsidRPr="00571AB6" w:rsidRDefault="006673B5" w:rsidP="00D51273">
      <w:pPr>
        <w:pStyle w:val="ListParagraph"/>
        <w:numPr>
          <w:ilvl w:val="0"/>
          <w:numId w:val="61"/>
        </w:numPr>
        <w:tabs>
          <w:tab w:val="left" w:pos="0"/>
        </w:tabs>
        <w:spacing w:after="0" w:line="240" w:lineRule="auto"/>
        <w:rPr>
          <w:rFonts w:cs="Arial"/>
        </w:rPr>
      </w:pPr>
      <w:r w:rsidRPr="00571AB6">
        <w:rPr>
          <w:rFonts w:cs="Arial"/>
        </w:rPr>
        <w:t xml:space="preserve">Safe arrangement are implemented for the use, handling, storage and transportation of articles and equipment;  </w:t>
      </w:r>
    </w:p>
    <w:p w14:paraId="095068FB" w14:textId="77777777" w:rsidR="006673B5" w:rsidRPr="00571AB6" w:rsidRDefault="006673B5" w:rsidP="00D51273">
      <w:pPr>
        <w:pStyle w:val="ListParagraph"/>
        <w:numPr>
          <w:ilvl w:val="0"/>
          <w:numId w:val="61"/>
        </w:numPr>
        <w:tabs>
          <w:tab w:val="left" w:pos="0"/>
        </w:tabs>
        <w:spacing w:after="0" w:line="240" w:lineRule="auto"/>
        <w:rPr>
          <w:rFonts w:cs="Arial"/>
        </w:rPr>
      </w:pPr>
      <w:r w:rsidRPr="00571AB6">
        <w:rPr>
          <w:rFonts w:cs="Arial"/>
        </w:rPr>
        <w:t xml:space="preserve">The provision of information, instruction, training and supervision as necessary to ensure the health and safety of </w:t>
      </w:r>
      <w:r w:rsidR="00E35DCB" w:rsidRPr="00571AB6">
        <w:rPr>
          <w:rFonts w:cs="Arial"/>
        </w:rPr>
        <w:t>you</w:t>
      </w:r>
      <w:r w:rsidRPr="00571AB6">
        <w:rPr>
          <w:rFonts w:cs="Arial"/>
        </w:rPr>
        <w:t xml:space="preserve"> and others; </w:t>
      </w:r>
    </w:p>
    <w:p w14:paraId="6CD80AA5" w14:textId="77777777" w:rsidR="006673B5" w:rsidRPr="00571AB6" w:rsidRDefault="006673B5" w:rsidP="00D51273">
      <w:pPr>
        <w:pStyle w:val="ListParagraph"/>
        <w:numPr>
          <w:ilvl w:val="0"/>
          <w:numId w:val="61"/>
        </w:numPr>
        <w:tabs>
          <w:tab w:val="left" w:pos="0"/>
        </w:tabs>
        <w:spacing w:after="0" w:line="240" w:lineRule="auto"/>
        <w:rPr>
          <w:rFonts w:cs="Arial"/>
        </w:rPr>
      </w:pPr>
      <w:r w:rsidRPr="00571AB6">
        <w:rPr>
          <w:rFonts w:cs="Arial"/>
        </w:rPr>
        <w:t>The provision and maintenance of a safe means of entry and exit from all our premises; and</w:t>
      </w:r>
    </w:p>
    <w:p w14:paraId="371D5540" w14:textId="77777777" w:rsidR="006673B5" w:rsidRPr="00571AB6" w:rsidRDefault="006673B5" w:rsidP="00D51273">
      <w:pPr>
        <w:pStyle w:val="ListParagraph"/>
        <w:numPr>
          <w:ilvl w:val="0"/>
          <w:numId w:val="61"/>
        </w:numPr>
        <w:tabs>
          <w:tab w:val="left" w:pos="0"/>
        </w:tabs>
        <w:spacing w:after="0" w:line="240" w:lineRule="auto"/>
        <w:rPr>
          <w:rFonts w:cs="Arial"/>
        </w:rPr>
      </w:pPr>
      <w:r w:rsidRPr="00571AB6">
        <w:rPr>
          <w:rFonts w:cs="Arial"/>
        </w:rPr>
        <w:t>The appointment of a competent person and establishment of suitable systems to enable the effective assessment and monitoring of health and safety issues and the implementation of control measures and precautions.</w:t>
      </w:r>
    </w:p>
    <w:p w14:paraId="7B5C5515" w14:textId="77777777" w:rsidR="006673B5" w:rsidRPr="00571AB6" w:rsidRDefault="006673B5" w:rsidP="00E35DCB">
      <w:pPr>
        <w:tabs>
          <w:tab w:val="left" w:pos="0"/>
        </w:tabs>
        <w:spacing w:after="0" w:line="240" w:lineRule="auto"/>
        <w:rPr>
          <w:rFonts w:cs="Arial"/>
          <w:color w:val="FF0000"/>
        </w:rPr>
      </w:pPr>
    </w:p>
    <w:p w14:paraId="203908DB" w14:textId="77777777" w:rsidR="00E35DCB" w:rsidRPr="00571AB6" w:rsidRDefault="00E35DCB" w:rsidP="00E35DCB">
      <w:pPr>
        <w:tabs>
          <w:tab w:val="left" w:pos="0"/>
        </w:tabs>
        <w:spacing w:after="0" w:line="240" w:lineRule="auto"/>
        <w:ind w:left="567" w:hanging="567"/>
        <w:rPr>
          <w:rFonts w:cs="Arial"/>
          <w:b/>
          <w:color w:val="0070C0"/>
        </w:rPr>
      </w:pPr>
    </w:p>
    <w:p w14:paraId="471587B5" w14:textId="77777777" w:rsidR="00E35DCB" w:rsidRPr="00571AB6" w:rsidRDefault="00E35DCB" w:rsidP="00E35DCB">
      <w:pPr>
        <w:tabs>
          <w:tab w:val="left" w:pos="0"/>
        </w:tabs>
        <w:spacing w:after="0" w:line="240" w:lineRule="auto"/>
        <w:ind w:left="567" w:hanging="567"/>
        <w:rPr>
          <w:rFonts w:cs="Arial"/>
          <w:b/>
          <w:color w:val="0070C0"/>
        </w:rPr>
      </w:pPr>
      <w:r w:rsidRPr="00571AB6">
        <w:rPr>
          <w:rFonts w:cs="Arial"/>
          <w:b/>
          <w:color w:val="0070C0"/>
        </w:rPr>
        <w:t>Our Expectations of You</w:t>
      </w:r>
    </w:p>
    <w:p w14:paraId="200415E7" w14:textId="77777777" w:rsidR="00E35DCB" w:rsidRPr="00571AB6" w:rsidRDefault="00E35DCB" w:rsidP="00E35DCB">
      <w:pPr>
        <w:tabs>
          <w:tab w:val="left" w:pos="0"/>
        </w:tabs>
        <w:spacing w:after="0" w:line="240" w:lineRule="auto"/>
        <w:rPr>
          <w:rFonts w:cs="Arial"/>
          <w:color w:val="FF0000"/>
        </w:rPr>
      </w:pPr>
    </w:p>
    <w:p w14:paraId="57C90F04" w14:textId="77777777" w:rsidR="00E35DCB" w:rsidRPr="00571AB6" w:rsidRDefault="00E35DCB" w:rsidP="00E35DCB">
      <w:pPr>
        <w:tabs>
          <w:tab w:val="left" w:pos="0"/>
        </w:tabs>
        <w:spacing w:after="0" w:line="240" w:lineRule="auto"/>
        <w:rPr>
          <w:rFonts w:cs="Arial"/>
        </w:rPr>
      </w:pPr>
      <w:r w:rsidRPr="00571AB6">
        <w:rPr>
          <w:rFonts w:cs="Arial"/>
        </w:rPr>
        <w:t xml:space="preserve">We take our responsibilities in respect of health and safety very seriously and you are expected to adopt a similar approach. You are required to familiarise yourself fully with this policy and observe and comply with the associated rules and procedures at all times. </w:t>
      </w:r>
    </w:p>
    <w:p w14:paraId="5751ECF6" w14:textId="77777777" w:rsidR="00E35DCB" w:rsidRPr="00571AB6" w:rsidRDefault="00E35DCB" w:rsidP="00E35DCB">
      <w:pPr>
        <w:tabs>
          <w:tab w:val="left" w:pos="0"/>
        </w:tabs>
        <w:spacing w:after="0" w:line="240" w:lineRule="auto"/>
        <w:rPr>
          <w:rFonts w:cs="Arial"/>
        </w:rPr>
      </w:pPr>
    </w:p>
    <w:p w14:paraId="7CFC7168" w14:textId="77777777" w:rsidR="00E35DCB" w:rsidRPr="00571AB6" w:rsidRDefault="00E35DCB" w:rsidP="00E35DCB">
      <w:pPr>
        <w:tabs>
          <w:tab w:val="left" w:pos="0"/>
        </w:tabs>
        <w:spacing w:after="0" w:line="240" w:lineRule="auto"/>
        <w:rPr>
          <w:rFonts w:cs="Arial"/>
          <w:color w:val="FF0000"/>
        </w:rPr>
      </w:pPr>
    </w:p>
    <w:p w14:paraId="7B978D07" w14:textId="77777777" w:rsidR="00E35DCB" w:rsidRPr="00571AB6" w:rsidRDefault="00E35DCB" w:rsidP="00E35DCB">
      <w:pPr>
        <w:tabs>
          <w:tab w:val="left" w:pos="0"/>
        </w:tabs>
        <w:spacing w:after="0" w:line="240" w:lineRule="auto"/>
        <w:rPr>
          <w:rFonts w:cs="Arial"/>
          <w:b/>
          <w:color w:val="0070C0"/>
        </w:rPr>
      </w:pPr>
      <w:r w:rsidRPr="00571AB6">
        <w:rPr>
          <w:rFonts w:cs="Arial"/>
          <w:b/>
          <w:color w:val="0070C0"/>
        </w:rPr>
        <w:t xml:space="preserve">Review </w:t>
      </w:r>
    </w:p>
    <w:p w14:paraId="000A3544" w14:textId="77777777" w:rsidR="00E35DCB" w:rsidRPr="00571AB6" w:rsidRDefault="00E35DCB" w:rsidP="00E35DCB">
      <w:pPr>
        <w:tabs>
          <w:tab w:val="left" w:pos="0"/>
        </w:tabs>
        <w:spacing w:after="0" w:line="240" w:lineRule="auto"/>
        <w:rPr>
          <w:rFonts w:cs="Arial"/>
          <w:b/>
          <w:color w:val="0070C0"/>
        </w:rPr>
      </w:pPr>
    </w:p>
    <w:p w14:paraId="65FC5B3F" w14:textId="73920F9C" w:rsidR="00CE0625" w:rsidRDefault="006673B5" w:rsidP="005369EB">
      <w:pPr>
        <w:tabs>
          <w:tab w:val="left" w:pos="0"/>
        </w:tabs>
        <w:spacing w:after="0" w:line="240" w:lineRule="auto"/>
        <w:ind w:left="567" w:hanging="567"/>
        <w:rPr>
          <w:rFonts w:cs="Arial"/>
        </w:rPr>
      </w:pPr>
      <w:r w:rsidRPr="00571AB6">
        <w:rPr>
          <w:rFonts w:cs="Arial"/>
        </w:rPr>
        <w:t>This policy and associated procedures will be reviewed regularly and updated as required.</w:t>
      </w:r>
    </w:p>
    <w:p w14:paraId="456DD932" w14:textId="77777777" w:rsidR="005369EB" w:rsidRDefault="005369EB" w:rsidP="005369EB">
      <w:pPr>
        <w:tabs>
          <w:tab w:val="left" w:pos="0"/>
        </w:tabs>
        <w:spacing w:after="0" w:line="240" w:lineRule="auto"/>
        <w:ind w:left="567" w:hanging="567"/>
        <w:rPr>
          <w:rFonts w:cs="Arial"/>
        </w:rPr>
      </w:pPr>
    </w:p>
    <w:p w14:paraId="0CBE5775" w14:textId="77777777" w:rsidR="005369EB" w:rsidRPr="005369EB" w:rsidRDefault="005369EB" w:rsidP="005369EB">
      <w:pPr>
        <w:tabs>
          <w:tab w:val="left" w:pos="0"/>
        </w:tabs>
        <w:spacing w:after="0" w:line="240" w:lineRule="auto"/>
        <w:ind w:left="567" w:hanging="567"/>
        <w:rPr>
          <w:rFonts w:cs="Arial"/>
        </w:rPr>
      </w:pPr>
    </w:p>
    <w:p w14:paraId="1D457C32" w14:textId="7184CED9" w:rsidR="00CE0625" w:rsidRPr="0091379B" w:rsidRDefault="00CE0625" w:rsidP="0091379B">
      <w:pPr>
        <w:tabs>
          <w:tab w:val="left" w:pos="567"/>
        </w:tabs>
        <w:rPr>
          <w:b/>
        </w:rPr>
      </w:pPr>
      <w:r>
        <w:rPr>
          <w:b/>
        </w:rPr>
        <w:t>S</w:t>
      </w:r>
      <w:r w:rsidRPr="007A295C">
        <w:rPr>
          <w:b/>
        </w:rPr>
        <w:t xml:space="preserve">igned on behalf of </w:t>
      </w:r>
      <w:r w:rsidR="0091379B">
        <w:rPr>
          <w:b/>
          <w:color w:val="FF0000"/>
        </w:rPr>
        <w:t xml:space="preserve">[Insert </w:t>
      </w:r>
      <w:r w:rsidR="00424188">
        <w:rPr>
          <w:b/>
          <w:color w:val="FF0000"/>
        </w:rPr>
        <w:t>SGB</w:t>
      </w:r>
      <w:r w:rsidR="0091379B">
        <w:rPr>
          <w:b/>
          <w:color w:val="FF0000"/>
        </w:rPr>
        <w:t xml:space="preserve"> Name]</w:t>
      </w:r>
      <w:r w:rsidRPr="007A295C">
        <w:rPr>
          <w:b/>
        </w:rPr>
        <w:t>:</w:t>
      </w:r>
    </w:p>
    <w:p w14:paraId="0DBA4AC1" w14:textId="77777777" w:rsidR="00CE0625" w:rsidRPr="0091379B" w:rsidRDefault="0091379B" w:rsidP="00CE0625">
      <w:pPr>
        <w:tabs>
          <w:tab w:val="left" w:pos="567"/>
        </w:tabs>
        <w:rPr>
          <w:color w:val="FF0000"/>
        </w:rPr>
      </w:pPr>
      <w:r>
        <w:rPr>
          <w:color w:val="FF0000"/>
        </w:rPr>
        <w:t xml:space="preserve">[Insert Signature] </w:t>
      </w:r>
    </w:p>
    <w:p w14:paraId="3ED2979E" w14:textId="77777777" w:rsidR="00CE0625" w:rsidRDefault="00CE0625" w:rsidP="00CE0625">
      <w:pPr>
        <w:tabs>
          <w:tab w:val="left" w:pos="567"/>
        </w:tabs>
        <w:rPr>
          <w:b/>
        </w:rPr>
      </w:pPr>
    </w:p>
    <w:p w14:paraId="300F6982" w14:textId="7D2DE9B5" w:rsidR="0045189A" w:rsidRDefault="0091379B" w:rsidP="00CE0625">
      <w:pPr>
        <w:tabs>
          <w:tab w:val="left" w:pos="567"/>
        </w:tabs>
        <w:rPr>
          <w:b/>
          <w:color w:val="FF0000"/>
        </w:rPr>
      </w:pPr>
      <w:r>
        <w:rPr>
          <w:b/>
          <w:color w:val="FF0000"/>
        </w:rPr>
        <w:t>[Insert Date]</w:t>
      </w:r>
    </w:p>
    <w:p w14:paraId="656BCC86" w14:textId="77777777" w:rsidR="005369EB" w:rsidRPr="0091379B" w:rsidRDefault="005369EB" w:rsidP="00CE0625">
      <w:pPr>
        <w:tabs>
          <w:tab w:val="left" w:pos="567"/>
        </w:tabs>
        <w:rPr>
          <w:b/>
          <w:color w:val="FF0000"/>
        </w:rPr>
      </w:pPr>
    </w:p>
    <w:p w14:paraId="5A4F6349" w14:textId="77777777" w:rsidR="003B24C1" w:rsidRPr="00571AB6" w:rsidRDefault="003B24C1" w:rsidP="00ED2096">
      <w:pPr>
        <w:pStyle w:val="Heading2"/>
      </w:pPr>
      <w:bookmarkStart w:id="37" w:name="_Toc146716086"/>
      <w:r w:rsidRPr="00571AB6">
        <w:lastRenderedPageBreak/>
        <w:t>Data Protection Policy</w:t>
      </w:r>
      <w:bookmarkEnd w:id="37"/>
      <w:r w:rsidRPr="00571AB6">
        <w:t xml:space="preserve"> </w:t>
      </w:r>
    </w:p>
    <w:p w14:paraId="32A0D72A" w14:textId="77777777" w:rsidR="003B24C1" w:rsidRPr="00571AB6" w:rsidRDefault="003B24C1" w:rsidP="003B24C1">
      <w:pPr>
        <w:pStyle w:val="NormalWeb"/>
        <w:spacing w:before="0" w:beforeAutospacing="0" w:after="0" w:afterAutospacing="0"/>
        <w:rPr>
          <w:rFonts w:ascii="Arial" w:hAnsi="Arial" w:cs="Arial"/>
          <w:b/>
          <w:bCs/>
          <w:sz w:val="22"/>
          <w:szCs w:val="22"/>
        </w:rPr>
      </w:pPr>
    </w:p>
    <w:p w14:paraId="5F6B3275" w14:textId="35FC8BA1" w:rsidR="003B24C1" w:rsidRPr="00571AB6" w:rsidRDefault="00662A98"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This policy sets out the </w:t>
      </w:r>
      <w:r w:rsidR="00FE2FB7">
        <w:rPr>
          <w:rFonts w:ascii="Arial" w:hAnsi="Arial" w:cs="Arial"/>
          <w:sz w:val="22"/>
          <w:szCs w:val="22"/>
        </w:rPr>
        <w:t>organisation</w:t>
      </w:r>
      <w:r w:rsidRPr="00571AB6">
        <w:rPr>
          <w:rFonts w:ascii="Arial" w:hAnsi="Arial" w:cs="Arial"/>
          <w:sz w:val="22"/>
          <w:szCs w:val="22"/>
        </w:rPr>
        <w:t>'s commitment to data protection, and individual rights and obligations in relation to personal data.</w:t>
      </w:r>
    </w:p>
    <w:p w14:paraId="2E7BA84B" w14:textId="77777777" w:rsidR="00662A98" w:rsidRPr="00571AB6" w:rsidRDefault="00662A98" w:rsidP="003B24C1">
      <w:pPr>
        <w:pStyle w:val="NormalWeb"/>
        <w:spacing w:before="0" w:beforeAutospacing="0" w:after="0" w:afterAutospacing="0"/>
        <w:rPr>
          <w:rFonts w:ascii="Arial" w:hAnsi="Arial" w:cs="Arial"/>
          <w:sz w:val="22"/>
          <w:szCs w:val="22"/>
        </w:rPr>
      </w:pPr>
    </w:p>
    <w:p w14:paraId="58F40D67" w14:textId="77777777" w:rsidR="00662A98" w:rsidRPr="00CE0625" w:rsidRDefault="00662A98" w:rsidP="003B24C1">
      <w:pPr>
        <w:pStyle w:val="NormalWeb"/>
        <w:spacing w:before="0" w:beforeAutospacing="0" w:after="0" w:afterAutospacing="0"/>
        <w:rPr>
          <w:rFonts w:ascii="Arial" w:hAnsi="Arial" w:cs="Arial"/>
          <w:b/>
          <w:bCs/>
          <w:color w:val="002060"/>
          <w:sz w:val="10"/>
          <w:szCs w:val="10"/>
        </w:rPr>
      </w:pPr>
    </w:p>
    <w:p w14:paraId="25B2FF30" w14:textId="77777777" w:rsidR="003B24C1" w:rsidRPr="00571AB6" w:rsidRDefault="003B24C1" w:rsidP="003B24C1">
      <w:pPr>
        <w:pStyle w:val="NormalWeb"/>
        <w:spacing w:before="0" w:beforeAutospacing="0" w:after="0" w:afterAutospacing="0"/>
        <w:rPr>
          <w:rFonts w:ascii="Arial" w:hAnsi="Arial" w:cs="Arial"/>
          <w:color w:val="0070C0"/>
          <w:sz w:val="22"/>
          <w:szCs w:val="22"/>
        </w:rPr>
      </w:pPr>
      <w:r w:rsidRPr="00571AB6">
        <w:rPr>
          <w:rFonts w:ascii="Arial" w:hAnsi="Arial" w:cs="Arial"/>
          <w:b/>
          <w:bCs/>
          <w:color w:val="0070C0"/>
          <w:sz w:val="22"/>
          <w:szCs w:val="22"/>
        </w:rPr>
        <w:t>Introduction</w:t>
      </w:r>
    </w:p>
    <w:p w14:paraId="5EF494F3" w14:textId="77777777" w:rsidR="003B24C1" w:rsidRPr="00571AB6" w:rsidRDefault="003B24C1" w:rsidP="003B24C1">
      <w:pPr>
        <w:pStyle w:val="NormalWeb"/>
        <w:spacing w:before="0" w:beforeAutospacing="0" w:after="0" w:afterAutospacing="0"/>
        <w:rPr>
          <w:rFonts w:ascii="Arial" w:hAnsi="Arial" w:cs="Arial"/>
          <w:sz w:val="22"/>
          <w:szCs w:val="22"/>
        </w:rPr>
      </w:pPr>
    </w:p>
    <w:p w14:paraId="6803172D" w14:textId="77777777" w:rsidR="003B24C1" w:rsidRPr="00571AB6" w:rsidRDefault="00662A98"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are</w:t>
      </w:r>
      <w:r w:rsidR="003B24C1" w:rsidRPr="00571AB6">
        <w:rPr>
          <w:rFonts w:ascii="Arial" w:hAnsi="Arial" w:cs="Arial"/>
          <w:sz w:val="22"/>
          <w:szCs w:val="22"/>
        </w:rPr>
        <w:t xml:space="preserve"> committed t</w:t>
      </w:r>
      <w:r w:rsidRPr="00571AB6">
        <w:rPr>
          <w:rFonts w:ascii="Arial" w:hAnsi="Arial" w:cs="Arial"/>
          <w:sz w:val="22"/>
          <w:szCs w:val="22"/>
        </w:rPr>
        <w:t>o being transparent about how we collect and use</w:t>
      </w:r>
      <w:r w:rsidR="003B24C1" w:rsidRPr="00571AB6">
        <w:rPr>
          <w:rFonts w:ascii="Arial" w:hAnsi="Arial" w:cs="Arial"/>
          <w:sz w:val="22"/>
          <w:szCs w:val="22"/>
        </w:rPr>
        <w:t xml:space="preserve"> the personal data of </w:t>
      </w:r>
      <w:r w:rsidRPr="00571AB6">
        <w:rPr>
          <w:rFonts w:ascii="Arial" w:hAnsi="Arial" w:cs="Arial"/>
          <w:sz w:val="22"/>
          <w:szCs w:val="22"/>
        </w:rPr>
        <w:t xml:space="preserve">our </w:t>
      </w:r>
      <w:r w:rsidR="003B24C1" w:rsidRPr="00571AB6">
        <w:rPr>
          <w:rFonts w:ascii="Arial" w:hAnsi="Arial" w:cs="Arial"/>
          <w:sz w:val="22"/>
          <w:szCs w:val="22"/>
        </w:rPr>
        <w:t>workforce, and to meeting</w:t>
      </w:r>
      <w:r w:rsidRPr="00571AB6">
        <w:rPr>
          <w:rFonts w:ascii="Arial" w:hAnsi="Arial" w:cs="Arial"/>
          <w:sz w:val="22"/>
          <w:szCs w:val="22"/>
        </w:rPr>
        <w:t xml:space="preserve"> our</w:t>
      </w:r>
      <w:r w:rsidR="003B24C1" w:rsidRPr="00571AB6">
        <w:rPr>
          <w:rFonts w:ascii="Arial" w:hAnsi="Arial" w:cs="Arial"/>
          <w:sz w:val="22"/>
          <w:szCs w:val="22"/>
        </w:rPr>
        <w:t xml:space="preserve"> data protection obligations. </w:t>
      </w:r>
    </w:p>
    <w:p w14:paraId="599CFE93" w14:textId="77777777" w:rsidR="003B24C1" w:rsidRPr="00571AB6" w:rsidRDefault="003B24C1" w:rsidP="003B24C1">
      <w:pPr>
        <w:pStyle w:val="NormalWeb"/>
        <w:spacing w:before="0" w:beforeAutospacing="0" w:after="0" w:afterAutospacing="0"/>
        <w:rPr>
          <w:rFonts w:ascii="Arial" w:hAnsi="Arial" w:cs="Arial"/>
          <w:sz w:val="22"/>
          <w:szCs w:val="22"/>
        </w:rPr>
      </w:pPr>
    </w:p>
    <w:p w14:paraId="76DF3673"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This policy applies to the personal data of job applicants, employees, workers, contractors, volunteers, interns, apprentices and former employees, referred to as HR-related personal data. This policy does not apply to the personal data of c</w:t>
      </w:r>
      <w:r w:rsidR="00662A98" w:rsidRPr="00571AB6">
        <w:rPr>
          <w:rFonts w:ascii="Arial" w:hAnsi="Arial" w:cs="Arial"/>
          <w:sz w:val="22"/>
          <w:szCs w:val="22"/>
        </w:rPr>
        <w:t>ustomers</w:t>
      </w:r>
      <w:r w:rsidRPr="00571AB6">
        <w:rPr>
          <w:rFonts w:ascii="Arial" w:hAnsi="Arial" w:cs="Arial"/>
          <w:sz w:val="22"/>
          <w:szCs w:val="22"/>
        </w:rPr>
        <w:t xml:space="preserve"> or other personal data processed for business purposes.</w:t>
      </w:r>
    </w:p>
    <w:p w14:paraId="6C38CCF1" w14:textId="77777777" w:rsidR="003B24C1" w:rsidRPr="00571AB6" w:rsidRDefault="003B24C1" w:rsidP="003B24C1">
      <w:pPr>
        <w:pStyle w:val="NormalWeb"/>
        <w:spacing w:before="0" w:beforeAutospacing="0" w:after="0" w:afterAutospacing="0"/>
        <w:rPr>
          <w:rFonts w:ascii="Arial" w:hAnsi="Arial" w:cs="Arial"/>
          <w:sz w:val="22"/>
          <w:szCs w:val="22"/>
        </w:rPr>
      </w:pPr>
    </w:p>
    <w:p w14:paraId="5A1B1A6F" w14:textId="32BD7BE2" w:rsidR="003B24C1" w:rsidRPr="00571AB6" w:rsidRDefault="00662A98" w:rsidP="003B24C1">
      <w:pPr>
        <w:pStyle w:val="NormalWeb"/>
        <w:spacing w:before="0" w:beforeAutospacing="0" w:after="0" w:afterAutospacing="0"/>
        <w:rPr>
          <w:rFonts w:ascii="Arial" w:hAnsi="Arial" w:cs="Arial"/>
          <w:sz w:val="22"/>
          <w:szCs w:val="22"/>
        </w:rPr>
      </w:pPr>
      <w:bookmarkStart w:id="38" w:name="_Hlk84012383"/>
      <w:r w:rsidRPr="00571AB6">
        <w:rPr>
          <w:rFonts w:ascii="Arial" w:hAnsi="Arial" w:cs="Arial"/>
          <w:sz w:val="22"/>
          <w:szCs w:val="22"/>
        </w:rPr>
        <w:t>We have</w:t>
      </w:r>
      <w:r w:rsidR="003B24C1" w:rsidRPr="00571AB6">
        <w:rPr>
          <w:rFonts w:ascii="Arial" w:hAnsi="Arial" w:cs="Arial"/>
          <w:sz w:val="22"/>
          <w:szCs w:val="22"/>
        </w:rPr>
        <w:t xml:space="preserve"> appointed </w:t>
      </w:r>
      <w:r w:rsidR="0091379B">
        <w:rPr>
          <w:rFonts w:ascii="Arial" w:hAnsi="Arial" w:cs="Arial"/>
          <w:color w:val="FF0000"/>
          <w:sz w:val="22"/>
          <w:szCs w:val="22"/>
        </w:rPr>
        <w:t>[Insert Name &amp; Job Title]</w:t>
      </w:r>
      <w:r w:rsidR="003B24C1" w:rsidRPr="0091379B">
        <w:rPr>
          <w:rFonts w:ascii="Arial" w:hAnsi="Arial" w:cs="Arial"/>
          <w:color w:val="FF0000"/>
          <w:sz w:val="22"/>
          <w:szCs w:val="22"/>
        </w:rPr>
        <w:t xml:space="preserve"> </w:t>
      </w:r>
      <w:r w:rsidR="0091379B">
        <w:rPr>
          <w:rFonts w:ascii="Arial" w:hAnsi="Arial" w:cs="Arial"/>
          <w:color w:val="FF0000"/>
          <w:sz w:val="22"/>
          <w:szCs w:val="22"/>
        </w:rPr>
        <w:t>[</w:t>
      </w:r>
      <w:r w:rsidR="003B24C1" w:rsidRPr="0091379B">
        <w:rPr>
          <w:rFonts w:ascii="Arial" w:hAnsi="Arial" w:cs="Arial"/>
          <w:color w:val="FF0000"/>
          <w:sz w:val="22"/>
          <w:szCs w:val="22"/>
        </w:rPr>
        <w:t xml:space="preserve">as the person with responsibility for data protection compliance within the </w:t>
      </w:r>
      <w:r w:rsidR="00FE2FB7">
        <w:rPr>
          <w:rFonts w:ascii="Arial" w:hAnsi="Arial" w:cs="Arial"/>
          <w:color w:val="FF0000"/>
          <w:sz w:val="22"/>
          <w:szCs w:val="22"/>
        </w:rPr>
        <w:t>organisation</w:t>
      </w:r>
      <w:r w:rsidR="0091379B">
        <w:rPr>
          <w:rFonts w:ascii="Arial" w:hAnsi="Arial" w:cs="Arial"/>
          <w:color w:val="FF0000"/>
          <w:sz w:val="22"/>
          <w:szCs w:val="22"/>
        </w:rPr>
        <w:t xml:space="preserve">] [as our Data Protection Officer and their role is to inform and advise the </w:t>
      </w:r>
      <w:r w:rsidR="00FE2FB7">
        <w:rPr>
          <w:rFonts w:ascii="Arial" w:hAnsi="Arial" w:cs="Arial"/>
          <w:color w:val="FF0000"/>
          <w:sz w:val="22"/>
          <w:szCs w:val="22"/>
        </w:rPr>
        <w:t>organisation</w:t>
      </w:r>
      <w:r w:rsidR="0091379B">
        <w:rPr>
          <w:rFonts w:ascii="Arial" w:hAnsi="Arial" w:cs="Arial"/>
          <w:color w:val="FF0000"/>
          <w:sz w:val="22"/>
          <w:szCs w:val="22"/>
        </w:rPr>
        <w:t xml:space="preserve"> in relation to its data protection obligations]</w:t>
      </w:r>
      <w:r w:rsidR="003B24C1" w:rsidRPr="00571AB6">
        <w:rPr>
          <w:rFonts w:ascii="Arial" w:hAnsi="Arial" w:cs="Arial"/>
          <w:sz w:val="22"/>
          <w:szCs w:val="22"/>
        </w:rPr>
        <w:t xml:space="preserve">. Questions about this policy, or requests for further information, should be directed to </w:t>
      </w:r>
      <w:r w:rsidR="0091379B">
        <w:rPr>
          <w:rFonts w:ascii="Arial" w:hAnsi="Arial" w:cs="Arial"/>
          <w:sz w:val="22"/>
          <w:szCs w:val="22"/>
        </w:rPr>
        <w:t xml:space="preserve">them </w:t>
      </w:r>
      <w:r w:rsidR="0091379B">
        <w:rPr>
          <w:rFonts w:ascii="Arial" w:hAnsi="Arial" w:cs="Arial"/>
          <w:color w:val="FF0000"/>
          <w:sz w:val="22"/>
          <w:szCs w:val="22"/>
        </w:rPr>
        <w:t>at [Insert email address]</w:t>
      </w:r>
      <w:r w:rsidR="003B24C1" w:rsidRPr="00571AB6">
        <w:rPr>
          <w:rFonts w:ascii="Arial" w:hAnsi="Arial" w:cs="Arial"/>
          <w:sz w:val="22"/>
          <w:szCs w:val="22"/>
        </w:rPr>
        <w:t>.</w:t>
      </w:r>
    </w:p>
    <w:p w14:paraId="5CD1E8EB" w14:textId="77777777" w:rsidR="003B24C1" w:rsidRPr="00571AB6" w:rsidRDefault="003B24C1" w:rsidP="003B24C1">
      <w:pPr>
        <w:pStyle w:val="NormalWeb"/>
        <w:spacing w:before="0" w:beforeAutospacing="0" w:after="0" w:afterAutospacing="0"/>
        <w:rPr>
          <w:rFonts w:ascii="Arial" w:hAnsi="Arial" w:cs="Arial"/>
          <w:color w:val="FF0000"/>
          <w:sz w:val="22"/>
          <w:szCs w:val="22"/>
        </w:rPr>
      </w:pPr>
    </w:p>
    <w:bookmarkEnd w:id="38"/>
    <w:p w14:paraId="7BE15BFB" w14:textId="77777777" w:rsidR="00662A98" w:rsidRPr="00CE0625" w:rsidRDefault="00662A98" w:rsidP="003B24C1">
      <w:pPr>
        <w:pStyle w:val="NormalWeb"/>
        <w:spacing w:before="0" w:beforeAutospacing="0" w:after="0" w:afterAutospacing="0"/>
        <w:rPr>
          <w:rFonts w:ascii="Arial" w:hAnsi="Arial" w:cs="Arial"/>
          <w:color w:val="FF0000"/>
          <w:sz w:val="10"/>
          <w:szCs w:val="10"/>
        </w:rPr>
      </w:pPr>
    </w:p>
    <w:p w14:paraId="0F929982" w14:textId="77777777" w:rsidR="003B24C1" w:rsidRPr="00571AB6" w:rsidRDefault="003B24C1" w:rsidP="003B24C1">
      <w:pPr>
        <w:pStyle w:val="NormalWeb"/>
        <w:spacing w:before="0" w:beforeAutospacing="0" w:after="0" w:afterAutospacing="0"/>
        <w:rPr>
          <w:rFonts w:ascii="Arial" w:hAnsi="Arial" w:cs="Arial"/>
          <w:b/>
          <w:iCs/>
          <w:color w:val="0070C0"/>
          <w:sz w:val="22"/>
          <w:szCs w:val="22"/>
        </w:rPr>
      </w:pPr>
      <w:r w:rsidRPr="00571AB6">
        <w:rPr>
          <w:rFonts w:ascii="Arial" w:hAnsi="Arial" w:cs="Arial"/>
          <w:b/>
          <w:iCs/>
          <w:color w:val="0070C0"/>
          <w:sz w:val="22"/>
          <w:szCs w:val="22"/>
        </w:rPr>
        <w:t>Definitions</w:t>
      </w:r>
    </w:p>
    <w:p w14:paraId="0617C44E" w14:textId="77777777" w:rsidR="003B24C1" w:rsidRPr="00571AB6" w:rsidRDefault="003B24C1" w:rsidP="003B24C1">
      <w:pPr>
        <w:pStyle w:val="NormalWeb"/>
        <w:spacing w:before="0" w:beforeAutospacing="0" w:after="0" w:afterAutospacing="0"/>
        <w:rPr>
          <w:rFonts w:ascii="Arial" w:hAnsi="Arial" w:cs="Arial"/>
          <w:b/>
          <w:color w:val="002060"/>
          <w:sz w:val="22"/>
          <w:szCs w:val="22"/>
        </w:rPr>
      </w:pPr>
    </w:p>
    <w:p w14:paraId="58D2A107" w14:textId="77777777" w:rsidR="003B24C1" w:rsidRPr="00571AB6" w:rsidRDefault="003B24C1" w:rsidP="00D51273">
      <w:pPr>
        <w:pStyle w:val="NormalWeb"/>
        <w:numPr>
          <w:ilvl w:val="0"/>
          <w:numId w:val="39"/>
        </w:numPr>
        <w:spacing w:before="0" w:beforeAutospacing="0" w:after="0" w:afterAutospacing="0"/>
        <w:rPr>
          <w:rFonts w:ascii="Arial" w:hAnsi="Arial" w:cs="Arial"/>
          <w:sz w:val="22"/>
          <w:szCs w:val="22"/>
        </w:rPr>
      </w:pPr>
      <w:r w:rsidRPr="00571AB6">
        <w:rPr>
          <w:rFonts w:ascii="Arial" w:hAnsi="Arial" w:cs="Arial"/>
          <w:b/>
          <w:bCs/>
          <w:color w:val="002060"/>
          <w:sz w:val="22"/>
          <w:szCs w:val="22"/>
        </w:rPr>
        <w:t>"Personal data"</w:t>
      </w:r>
      <w:r w:rsidRPr="00571AB6">
        <w:rPr>
          <w:rFonts w:ascii="Arial" w:hAnsi="Arial" w:cs="Arial"/>
          <w:color w:val="002060"/>
          <w:sz w:val="22"/>
          <w:szCs w:val="22"/>
        </w:rPr>
        <w:t xml:space="preserve"> </w:t>
      </w:r>
      <w:r w:rsidRPr="00571AB6">
        <w:rPr>
          <w:rFonts w:ascii="Arial" w:hAnsi="Arial" w:cs="Arial"/>
          <w:sz w:val="22"/>
          <w:szCs w:val="22"/>
        </w:rPr>
        <w:t>is any information that relates to an individual who can be identified from that information. Processing is any use that is made of data, including collecting, storing, amending, disclosing or destroying it.</w:t>
      </w:r>
    </w:p>
    <w:p w14:paraId="23786854" w14:textId="77777777" w:rsidR="003B24C1" w:rsidRPr="00571AB6" w:rsidRDefault="003B24C1" w:rsidP="003B24C1">
      <w:pPr>
        <w:pStyle w:val="NormalWeb"/>
        <w:spacing w:before="0" w:beforeAutospacing="0" w:after="0" w:afterAutospacing="0"/>
        <w:rPr>
          <w:rFonts w:ascii="Arial" w:hAnsi="Arial" w:cs="Arial"/>
          <w:sz w:val="22"/>
          <w:szCs w:val="22"/>
        </w:rPr>
      </w:pPr>
    </w:p>
    <w:p w14:paraId="5D472FBD" w14:textId="77777777" w:rsidR="003B24C1" w:rsidRPr="00571AB6" w:rsidRDefault="003B24C1" w:rsidP="00D51273">
      <w:pPr>
        <w:pStyle w:val="NormalWeb"/>
        <w:numPr>
          <w:ilvl w:val="0"/>
          <w:numId w:val="39"/>
        </w:numPr>
        <w:spacing w:before="0" w:beforeAutospacing="0" w:after="0" w:afterAutospacing="0"/>
        <w:rPr>
          <w:rFonts w:ascii="Arial" w:hAnsi="Arial" w:cs="Arial"/>
          <w:sz w:val="22"/>
          <w:szCs w:val="22"/>
        </w:rPr>
      </w:pPr>
      <w:r w:rsidRPr="00571AB6">
        <w:rPr>
          <w:rFonts w:ascii="Arial" w:hAnsi="Arial" w:cs="Arial"/>
          <w:b/>
          <w:bCs/>
          <w:color w:val="002060"/>
          <w:sz w:val="22"/>
          <w:szCs w:val="22"/>
        </w:rPr>
        <w:t>"Special categories of personal data"</w:t>
      </w:r>
      <w:r w:rsidRPr="00571AB6">
        <w:rPr>
          <w:rFonts w:ascii="Arial" w:hAnsi="Arial" w:cs="Arial"/>
          <w:color w:val="002060"/>
          <w:sz w:val="22"/>
          <w:szCs w:val="22"/>
        </w:rPr>
        <w:t xml:space="preserve"> </w:t>
      </w:r>
      <w:r w:rsidRPr="00571AB6">
        <w:rPr>
          <w:rFonts w:ascii="Arial" w:hAnsi="Arial" w:cs="Arial"/>
          <w:sz w:val="22"/>
          <w:szCs w:val="22"/>
        </w:rPr>
        <w:t>means information about an individual's racial or ethnic origin, political opinions, religious or philosophical beliefs, trade union membership, health, sex life or sexual orientation and biometric data.</w:t>
      </w:r>
    </w:p>
    <w:p w14:paraId="0EFF3B9B" w14:textId="77777777" w:rsidR="003B24C1" w:rsidRPr="00571AB6" w:rsidRDefault="003B24C1" w:rsidP="003B24C1">
      <w:pPr>
        <w:pStyle w:val="NormalWeb"/>
        <w:spacing w:before="0" w:beforeAutospacing="0" w:after="0" w:afterAutospacing="0"/>
        <w:rPr>
          <w:rFonts w:ascii="Arial" w:hAnsi="Arial" w:cs="Arial"/>
          <w:sz w:val="22"/>
          <w:szCs w:val="22"/>
        </w:rPr>
      </w:pPr>
    </w:p>
    <w:p w14:paraId="709E69E5" w14:textId="77777777" w:rsidR="003B24C1" w:rsidRPr="00571AB6" w:rsidRDefault="003B24C1" w:rsidP="00D51273">
      <w:pPr>
        <w:pStyle w:val="NormalWeb"/>
        <w:numPr>
          <w:ilvl w:val="0"/>
          <w:numId w:val="39"/>
        </w:numPr>
        <w:spacing w:before="0" w:beforeAutospacing="0" w:after="0" w:afterAutospacing="0"/>
        <w:rPr>
          <w:rFonts w:ascii="Arial" w:hAnsi="Arial" w:cs="Arial"/>
          <w:sz w:val="22"/>
          <w:szCs w:val="22"/>
        </w:rPr>
      </w:pPr>
      <w:r w:rsidRPr="00571AB6">
        <w:rPr>
          <w:rFonts w:ascii="Arial" w:hAnsi="Arial" w:cs="Arial"/>
          <w:b/>
          <w:bCs/>
          <w:color w:val="002060"/>
          <w:sz w:val="22"/>
          <w:szCs w:val="22"/>
        </w:rPr>
        <w:t>"Criminal records data"</w:t>
      </w:r>
      <w:r w:rsidRPr="00571AB6">
        <w:rPr>
          <w:rFonts w:ascii="Arial" w:hAnsi="Arial" w:cs="Arial"/>
          <w:color w:val="002060"/>
          <w:sz w:val="22"/>
          <w:szCs w:val="22"/>
        </w:rPr>
        <w:t xml:space="preserve"> </w:t>
      </w:r>
      <w:r w:rsidRPr="00571AB6">
        <w:rPr>
          <w:rFonts w:ascii="Arial" w:hAnsi="Arial" w:cs="Arial"/>
          <w:sz w:val="22"/>
          <w:szCs w:val="22"/>
        </w:rPr>
        <w:t>means information about an individual's criminal convictions and offences, and information relating to criminal allegations and proceedings.</w:t>
      </w:r>
    </w:p>
    <w:p w14:paraId="08516610" w14:textId="77777777" w:rsidR="003B24C1" w:rsidRPr="00571AB6" w:rsidRDefault="003B24C1" w:rsidP="003B24C1">
      <w:pPr>
        <w:pStyle w:val="NormalWeb"/>
        <w:spacing w:before="0" w:beforeAutospacing="0" w:after="0" w:afterAutospacing="0"/>
        <w:rPr>
          <w:rFonts w:ascii="Arial" w:hAnsi="Arial" w:cs="Arial"/>
          <w:sz w:val="22"/>
          <w:szCs w:val="22"/>
        </w:rPr>
      </w:pPr>
    </w:p>
    <w:p w14:paraId="35C52EA2" w14:textId="77777777" w:rsidR="003B24C1" w:rsidRPr="00CE0625" w:rsidRDefault="003B24C1" w:rsidP="003B24C1">
      <w:pPr>
        <w:pStyle w:val="NormalWeb"/>
        <w:spacing w:before="0" w:beforeAutospacing="0" w:after="0" w:afterAutospacing="0"/>
        <w:rPr>
          <w:rFonts w:ascii="Arial" w:hAnsi="Arial" w:cs="Arial"/>
          <w:sz w:val="10"/>
          <w:szCs w:val="10"/>
        </w:rPr>
      </w:pPr>
    </w:p>
    <w:p w14:paraId="689AC6E1" w14:textId="77777777" w:rsidR="003B24C1" w:rsidRPr="00571AB6" w:rsidRDefault="00662A98"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Data Protection P</w:t>
      </w:r>
      <w:r w:rsidR="003B24C1" w:rsidRPr="00571AB6">
        <w:rPr>
          <w:rFonts w:ascii="Arial" w:hAnsi="Arial" w:cs="Arial"/>
          <w:b/>
          <w:bCs/>
          <w:color w:val="0070C0"/>
          <w:sz w:val="22"/>
          <w:szCs w:val="22"/>
        </w:rPr>
        <w:t>rinciples</w:t>
      </w:r>
    </w:p>
    <w:p w14:paraId="14CC9143" w14:textId="77777777" w:rsidR="003B24C1" w:rsidRPr="00571AB6" w:rsidRDefault="003B24C1" w:rsidP="003B24C1">
      <w:pPr>
        <w:pStyle w:val="NormalWeb"/>
        <w:spacing w:before="0" w:beforeAutospacing="0" w:after="0" w:afterAutospacing="0"/>
        <w:rPr>
          <w:rFonts w:ascii="Arial" w:hAnsi="Arial" w:cs="Arial"/>
          <w:sz w:val="22"/>
          <w:szCs w:val="22"/>
        </w:rPr>
      </w:pPr>
    </w:p>
    <w:p w14:paraId="06ED83EC" w14:textId="77777777" w:rsidR="003B24C1" w:rsidRPr="00571AB6" w:rsidRDefault="00662A98"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process</w:t>
      </w:r>
      <w:r w:rsidR="003B24C1" w:rsidRPr="00571AB6">
        <w:rPr>
          <w:rFonts w:ascii="Arial" w:hAnsi="Arial" w:cs="Arial"/>
          <w:sz w:val="22"/>
          <w:szCs w:val="22"/>
        </w:rPr>
        <w:t xml:space="preserve"> HR-related personal data in accordance with the following data protection principles.  </w:t>
      </w:r>
      <w:r w:rsidRPr="00571AB6">
        <w:rPr>
          <w:rFonts w:ascii="Arial" w:hAnsi="Arial" w:cs="Arial"/>
          <w:sz w:val="22"/>
          <w:szCs w:val="22"/>
        </w:rPr>
        <w:t>We</w:t>
      </w:r>
      <w:r w:rsidR="003B24C1" w:rsidRPr="00571AB6">
        <w:rPr>
          <w:rFonts w:ascii="Arial" w:hAnsi="Arial" w:cs="Arial"/>
          <w:sz w:val="22"/>
          <w:szCs w:val="22"/>
        </w:rPr>
        <w:t>:</w:t>
      </w:r>
    </w:p>
    <w:p w14:paraId="60EA9A46" w14:textId="77777777" w:rsidR="003B24C1" w:rsidRPr="00571AB6" w:rsidRDefault="00662A98" w:rsidP="00D51273">
      <w:pPr>
        <w:numPr>
          <w:ilvl w:val="0"/>
          <w:numId w:val="1"/>
        </w:numPr>
        <w:spacing w:after="0" w:line="240" w:lineRule="auto"/>
        <w:rPr>
          <w:rFonts w:eastAsia="Times New Roman" w:cs="Arial"/>
        </w:rPr>
      </w:pPr>
      <w:r w:rsidRPr="00571AB6">
        <w:rPr>
          <w:rFonts w:eastAsia="Times New Roman" w:cs="Arial"/>
        </w:rPr>
        <w:t>Process</w:t>
      </w:r>
      <w:r w:rsidR="003B24C1" w:rsidRPr="00571AB6">
        <w:rPr>
          <w:rFonts w:eastAsia="Times New Roman" w:cs="Arial"/>
        </w:rPr>
        <w:t xml:space="preserve"> personal data lawfully, fai</w:t>
      </w:r>
      <w:r w:rsidRPr="00571AB6">
        <w:rPr>
          <w:rFonts w:eastAsia="Times New Roman" w:cs="Arial"/>
        </w:rPr>
        <w:t>rly and in a transparent manner;</w:t>
      </w:r>
    </w:p>
    <w:p w14:paraId="232D4959" w14:textId="77777777" w:rsidR="003B24C1" w:rsidRPr="00571AB6" w:rsidRDefault="00662A98" w:rsidP="00D51273">
      <w:pPr>
        <w:numPr>
          <w:ilvl w:val="0"/>
          <w:numId w:val="1"/>
        </w:numPr>
        <w:spacing w:after="0" w:line="240" w:lineRule="auto"/>
        <w:rPr>
          <w:rFonts w:eastAsia="Times New Roman" w:cs="Arial"/>
        </w:rPr>
      </w:pPr>
      <w:r w:rsidRPr="00571AB6">
        <w:rPr>
          <w:rFonts w:eastAsia="Times New Roman" w:cs="Arial"/>
        </w:rPr>
        <w:t xml:space="preserve">Collect </w:t>
      </w:r>
      <w:r w:rsidR="003B24C1" w:rsidRPr="00571AB6">
        <w:rPr>
          <w:rFonts w:eastAsia="Times New Roman" w:cs="Arial"/>
        </w:rPr>
        <w:t xml:space="preserve">personal data only for specified, explicit and legitimate </w:t>
      </w:r>
      <w:r w:rsidRPr="00571AB6">
        <w:rPr>
          <w:rFonts w:eastAsia="Times New Roman" w:cs="Arial"/>
        </w:rPr>
        <w:t>purposes;</w:t>
      </w:r>
    </w:p>
    <w:p w14:paraId="1B638D9D" w14:textId="77777777" w:rsidR="003B24C1" w:rsidRPr="00571AB6" w:rsidRDefault="00662A98" w:rsidP="00D51273">
      <w:pPr>
        <w:numPr>
          <w:ilvl w:val="0"/>
          <w:numId w:val="1"/>
        </w:numPr>
        <w:spacing w:after="0" w:line="240" w:lineRule="auto"/>
        <w:rPr>
          <w:rFonts w:eastAsia="Times New Roman" w:cs="Arial"/>
        </w:rPr>
      </w:pPr>
      <w:r w:rsidRPr="00571AB6">
        <w:rPr>
          <w:rFonts w:eastAsia="Times New Roman" w:cs="Arial"/>
        </w:rPr>
        <w:t>Process</w:t>
      </w:r>
      <w:r w:rsidR="003B24C1" w:rsidRPr="00571AB6">
        <w:rPr>
          <w:rFonts w:eastAsia="Times New Roman" w:cs="Arial"/>
        </w:rPr>
        <w:t xml:space="preserve"> personal data only where it is adequate, relevan</w:t>
      </w:r>
      <w:r w:rsidRPr="00571AB6">
        <w:rPr>
          <w:rFonts w:eastAsia="Times New Roman" w:cs="Arial"/>
        </w:rPr>
        <w:t>t and limited to what is necess</w:t>
      </w:r>
      <w:r w:rsidR="003B24C1" w:rsidRPr="00571AB6">
        <w:rPr>
          <w:rFonts w:eastAsia="Times New Roman" w:cs="Arial"/>
        </w:rPr>
        <w:t>ary</w:t>
      </w:r>
      <w:r w:rsidRPr="00571AB6">
        <w:rPr>
          <w:rFonts w:eastAsia="Times New Roman" w:cs="Arial"/>
        </w:rPr>
        <w:t xml:space="preserve"> for the purposes of processing;</w:t>
      </w:r>
    </w:p>
    <w:p w14:paraId="553C6EF0" w14:textId="77777777" w:rsidR="003B24C1" w:rsidRPr="00571AB6" w:rsidRDefault="00662A98" w:rsidP="00D51273">
      <w:pPr>
        <w:numPr>
          <w:ilvl w:val="0"/>
          <w:numId w:val="1"/>
        </w:numPr>
        <w:spacing w:after="0" w:line="240" w:lineRule="auto"/>
        <w:rPr>
          <w:rFonts w:eastAsia="Times New Roman" w:cs="Arial"/>
        </w:rPr>
      </w:pPr>
      <w:r w:rsidRPr="00571AB6">
        <w:rPr>
          <w:rFonts w:eastAsia="Times New Roman" w:cs="Arial"/>
        </w:rPr>
        <w:t>Keep</w:t>
      </w:r>
      <w:r w:rsidR="003B24C1" w:rsidRPr="00571AB6">
        <w:rPr>
          <w:rFonts w:eastAsia="Times New Roman" w:cs="Arial"/>
        </w:rPr>
        <w:t xml:space="preserve"> accurate personal data and takes all reasonable steps to ensure that inaccurate personal data is rectified or dele</w:t>
      </w:r>
      <w:r w:rsidRPr="00571AB6">
        <w:rPr>
          <w:rFonts w:eastAsia="Times New Roman" w:cs="Arial"/>
        </w:rPr>
        <w:t>ted without delay;</w:t>
      </w:r>
    </w:p>
    <w:p w14:paraId="0A78E227" w14:textId="77777777" w:rsidR="003B24C1" w:rsidRPr="00571AB6" w:rsidRDefault="00662A98" w:rsidP="00D51273">
      <w:pPr>
        <w:numPr>
          <w:ilvl w:val="0"/>
          <w:numId w:val="1"/>
        </w:numPr>
        <w:spacing w:after="0" w:line="240" w:lineRule="auto"/>
        <w:rPr>
          <w:rFonts w:eastAsia="Times New Roman" w:cs="Arial"/>
        </w:rPr>
      </w:pPr>
      <w:r w:rsidRPr="00571AB6">
        <w:rPr>
          <w:rFonts w:eastAsia="Times New Roman" w:cs="Arial"/>
        </w:rPr>
        <w:t>Keep</w:t>
      </w:r>
      <w:r w:rsidR="003B24C1" w:rsidRPr="00571AB6">
        <w:rPr>
          <w:rFonts w:eastAsia="Times New Roman" w:cs="Arial"/>
        </w:rPr>
        <w:t xml:space="preserve"> personal data only for the </w:t>
      </w:r>
      <w:r w:rsidRPr="00571AB6">
        <w:rPr>
          <w:rFonts w:eastAsia="Times New Roman" w:cs="Arial"/>
        </w:rPr>
        <w:t>period necessary for processing;</w:t>
      </w:r>
    </w:p>
    <w:p w14:paraId="5A88BA66" w14:textId="77777777" w:rsidR="003B24C1" w:rsidRPr="00571AB6" w:rsidRDefault="00662A98" w:rsidP="00D51273">
      <w:pPr>
        <w:numPr>
          <w:ilvl w:val="0"/>
          <w:numId w:val="1"/>
        </w:numPr>
        <w:spacing w:after="0" w:line="240" w:lineRule="auto"/>
        <w:rPr>
          <w:rFonts w:eastAsia="Times New Roman" w:cs="Arial"/>
        </w:rPr>
      </w:pPr>
      <w:r w:rsidRPr="00571AB6">
        <w:rPr>
          <w:rFonts w:eastAsia="Times New Roman" w:cs="Arial"/>
        </w:rPr>
        <w:t>Adopt</w:t>
      </w:r>
      <w:r w:rsidR="003B24C1" w:rsidRPr="00571AB6">
        <w:rPr>
          <w:rFonts w:eastAsia="Times New Roman" w:cs="Arial"/>
        </w:rPr>
        <w:t xml:space="preserve"> appropriate measures to make sure that personal data is secure, and protected against unauthorised or unlawful processing, and accidental loss, destruction or damage.</w:t>
      </w:r>
    </w:p>
    <w:p w14:paraId="4A63B8CA" w14:textId="77777777" w:rsidR="003B24C1" w:rsidRPr="00571AB6" w:rsidRDefault="003B24C1" w:rsidP="003B24C1">
      <w:pPr>
        <w:spacing w:after="0" w:line="240" w:lineRule="auto"/>
        <w:ind w:left="720"/>
        <w:rPr>
          <w:rFonts w:eastAsia="Times New Roman" w:cs="Arial"/>
        </w:rPr>
      </w:pPr>
    </w:p>
    <w:p w14:paraId="6EB50023" w14:textId="77777777" w:rsidR="003B24C1" w:rsidRPr="00571AB6" w:rsidRDefault="00662A98"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tell</w:t>
      </w:r>
      <w:r w:rsidR="003B24C1" w:rsidRPr="00571AB6">
        <w:rPr>
          <w:rFonts w:ascii="Arial" w:hAnsi="Arial" w:cs="Arial"/>
          <w:sz w:val="22"/>
          <w:szCs w:val="22"/>
        </w:rPr>
        <w:t xml:space="preserve"> individuals the reasons for process</w:t>
      </w:r>
      <w:r w:rsidRPr="00571AB6">
        <w:rPr>
          <w:rFonts w:ascii="Arial" w:hAnsi="Arial" w:cs="Arial"/>
          <w:sz w:val="22"/>
          <w:szCs w:val="22"/>
        </w:rPr>
        <w:t>ing their personal data, how we use</w:t>
      </w:r>
      <w:r w:rsidR="003B24C1" w:rsidRPr="00571AB6">
        <w:rPr>
          <w:rFonts w:ascii="Arial" w:hAnsi="Arial" w:cs="Arial"/>
          <w:sz w:val="22"/>
          <w:szCs w:val="22"/>
        </w:rPr>
        <w:t xml:space="preserve"> such data and the</w:t>
      </w:r>
      <w:r w:rsidRPr="00571AB6">
        <w:rPr>
          <w:rFonts w:ascii="Arial" w:hAnsi="Arial" w:cs="Arial"/>
          <w:sz w:val="22"/>
          <w:szCs w:val="22"/>
        </w:rPr>
        <w:t xml:space="preserve"> legal basis for processing in our privacy notices. We </w:t>
      </w:r>
      <w:r w:rsidR="003B24C1" w:rsidRPr="00571AB6">
        <w:rPr>
          <w:rFonts w:ascii="Arial" w:hAnsi="Arial" w:cs="Arial"/>
          <w:sz w:val="22"/>
          <w:szCs w:val="22"/>
        </w:rPr>
        <w:t>will not process personal data of individuals for other reasons.</w:t>
      </w:r>
    </w:p>
    <w:p w14:paraId="30D327FE" w14:textId="77777777" w:rsidR="003B24C1" w:rsidRPr="00571AB6" w:rsidRDefault="003B24C1" w:rsidP="003B24C1">
      <w:pPr>
        <w:pStyle w:val="NormalWeb"/>
        <w:spacing w:before="0" w:beforeAutospacing="0" w:after="0" w:afterAutospacing="0"/>
        <w:rPr>
          <w:rFonts w:ascii="Arial" w:hAnsi="Arial" w:cs="Arial"/>
          <w:sz w:val="22"/>
          <w:szCs w:val="22"/>
        </w:rPr>
      </w:pPr>
    </w:p>
    <w:p w14:paraId="2FB1F6B1"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lastRenderedPageBreak/>
        <w:t xml:space="preserve">Where </w:t>
      </w:r>
      <w:r w:rsidR="00662A98" w:rsidRPr="00571AB6">
        <w:rPr>
          <w:rFonts w:ascii="Arial" w:hAnsi="Arial" w:cs="Arial"/>
          <w:sz w:val="22"/>
          <w:szCs w:val="22"/>
        </w:rPr>
        <w:t>we</w:t>
      </w:r>
      <w:r w:rsidRPr="00571AB6">
        <w:rPr>
          <w:rFonts w:ascii="Arial" w:hAnsi="Arial" w:cs="Arial"/>
          <w:sz w:val="22"/>
          <w:szCs w:val="22"/>
        </w:rPr>
        <w:t xml:space="preserve"> proces</w:t>
      </w:r>
      <w:r w:rsidR="00662A98" w:rsidRPr="00571AB6">
        <w:rPr>
          <w:rFonts w:ascii="Arial" w:hAnsi="Arial" w:cs="Arial"/>
          <w:sz w:val="22"/>
          <w:szCs w:val="22"/>
        </w:rPr>
        <w:t>s</w:t>
      </w:r>
      <w:r w:rsidRPr="00571AB6">
        <w:rPr>
          <w:rFonts w:ascii="Arial" w:hAnsi="Arial" w:cs="Arial"/>
          <w:sz w:val="22"/>
          <w:szCs w:val="22"/>
        </w:rPr>
        <w:t xml:space="preserve"> special categories of personal data or criminal records data to perform obligations or to exercise rights in employment law, t</w:t>
      </w:r>
      <w:r w:rsidR="00662A98" w:rsidRPr="00571AB6">
        <w:rPr>
          <w:rFonts w:ascii="Arial" w:hAnsi="Arial" w:cs="Arial"/>
          <w:sz w:val="22"/>
          <w:szCs w:val="22"/>
        </w:rPr>
        <w:t>his is done in accordance with our</w:t>
      </w:r>
      <w:r w:rsidRPr="00571AB6">
        <w:rPr>
          <w:rFonts w:ascii="Arial" w:hAnsi="Arial" w:cs="Arial"/>
          <w:sz w:val="22"/>
          <w:szCs w:val="22"/>
        </w:rPr>
        <w:t xml:space="preserve"> policy on special categories of data and criminal records data.</w:t>
      </w:r>
    </w:p>
    <w:p w14:paraId="5951BFB6" w14:textId="77777777" w:rsidR="00662A98" w:rsidRPr="00571AB6" w:rsidRDefault="00662A98" w:rsidP="003B24C1">
      <w:pPr>
        <w:pStyle w:val="NormalWeb"/>
        <w:spacing w:before="0" w:beforeAutospacing="0" w:after="0" w:afterAutospacing="0"/>
        <w:rPr>
          <w:rFonts w:ascii="Arial" w:hAnsi="Arial" w:cs="Arial"/>
          <w:sz w:val="22"/>
          <w:szCs w:val="22"/>
        </w:rPr>
      </w:pPr>
    </w:p>
    <w:p w14:paraId="30349A09" w14:textId="77777777" w:rsidR="003B24C1" w:rsidRPr="00571AB6" w:rsidRDefault="00662A98"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w:t>
      </w:r>
      <w:r w:rsidR="003B24C1" w:rsidRPr="00571AB6">
        <w:rPr>
          <w:rFonts w:ascii="Arial" w:hAnsi="Arial" w:cs="Arial"/>
          <w:sz w:val="22"/>
          <w:szCs w:val="22"/>
        </w:rPr>
        <w:t xml:space="preserve"> will update HR-related personal data promptl</w:t>
      </w:r>
      <w:r w:rsidRPr="00571AB6">
        <w:rPr>
          <w:rFonts w:ascii="Arial" w:hAnsi="Arial" w:cs="Arial"/>
          <w:sz w:val="22"/>
          <w:szCs w:val="22"/>
        </w:rPr>
        <w:t xml:space="preserve">y if an individual advises their </w:t>
      </w:r>
      <w:r w:rsidR="003B24C1" w:rsidRPr="00571AB6">
        <w:rPr>
          <w:rFonts w:ascii="Arial" w:hAnsi="Arial" w:cs="Arial"/>
          <w:sz w:val="22"/>
          <w:szCs w:val="22"/>
        </w:rPr>
        <w:t>information has changed or is inaccurate.</w:t>
      </w:r>
    </w:p>
    <w:p w14:paraId="6D061AD7" w14:textId="77777777" w:rsidR="003B24C1" w:rsidRPr="00571AB6" w:rsidRDefault="003B24C1" w:rsidP="003B24C1">
      <w:pPr>
        <w:pStyle w:val="NormalWeb"/>
        <w:spacing w:before="0" w:beforeAutospacing="0" w:after="0" w:afterAutospacing="0"/>
        <w:rPr>
          <w:rFonts w:ascii="Arial" w:hAnsi="Arial" w:cs="Arial"/>
          <w:sz w:val="22"/>
          <w:szCs w:val="22"/>
        </w:rPr>
      </w:pPr>
    </w:p>
    <w:p w14:paraId="1E40A690"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Personal data gathered during the employment, worker, contractor or volunteer relationship, or apprenticeship or internship is held in the individual's personnel file (in hard copy or electronic format, or both), and on HR systems. The periods for which </w:t>
      </w:r>
      <w:r w:rsidR="00662A98" w:rsidRPr="00571AB6">
        <w:rPr>
          <w:rFonts w:ascii="Arial" w:hAnsi="Arial" w:cs="Arial"/>
          <w:sz w:val="22"/>
          <w:szCs w:val="22"/>
        </w:rPr>
        <w:t>we hold</w:t>
      </w:r>
      <w:r w:rsidRPr="00571AB6">
        <w:rPr>
          <w:rFonts w:ascii="Arial" w:hAnsi="Arial" w:cs="Arial"/>
          <w:sz w:val="22"/>
          <w:szCs w:val="22"/>
        </w:rPr>
        <w:t xml:space="preserve"> HR-related personal data are contained in </w:t>
      </w:r>
      <w:r w:rsidR="00662A98" w:rsidRPr="00571AB6">
        <w:rPr>
          <w:rFonts w:ascii="Arial" w:hAnsi="Arial" w:cs="Arial"/>
          <w:sz w:val="22"/>
          <w:szCs w:val="22"/>
        </w:rPr>
        <w:t>our</w:t>
      </w:r>
      <w:r w:rsidRPr="00571AB6">
        <w:rPr>
          <w:rFonts w:ascii="Arial" w:hAnsi="Arial" w:cs="Arial"/>
          <w:sz w:val="22"/>
          <w:szCs w:val="22"/>
        </w:rPr>
        <w:t xml:space="preserve"> privacy notices.</w:t>
      </w:r>
    </w:p>
    <w:p w14:paraId="3142B0EA" w14:textId="77777777" w:rsidR="003B24C1" w:rsidRPr="00571AB6" w:rsidRDefault="003B24C1" w:rsidP="003B24C1">
      <w:pPr>
        <w:pStyle w:val="NormalWeb"/>
        <w:spacing w:before="0" w:beforeAutospacing="0" w:after="0" w:afterAutospacing="0"/>
        <w:rPr>
          <w:rFonts w:ascii="Arial" w:hAnsi="Arial" w:cs="Arial"/>
          <w:sz w:val="22"/>
          <w:szCs w:val="22"/>
        </w:rPr>
      </w:pPr>
    </w:p>
    <w:p w14:paraId="6689C93D" w14:textId="77777777" w:rsidR="003B24C1" w:rsidRPr="00571AB6" w:rsidRDefault="00662A98"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keep</w:t>
      </w:r>
      <w:r w:rsidR="003B24C1" w:rsidRPr="00571AB6">
        <w:rPr>
          <w:rFonts w:ascii="Arial" w:hAnsi="Arial" w:cs="Arial"/>
          <w:sz w:val="22"/>
          <w:szCs w:val="22"/>
        </w:rPr>
        <w:t xml:space="preserve"> a record of processing activities in respect of HR-related personal data in accordance with the requirements of the General Data Protection Regulation (GDPR).</w:t>
      </w:r>
    </w:p>
    <w:p w14:paraId="4EFA06E5" w14:textId="77777777" w:rsidR="003B24C1" w:rsidRPr="00571AB6" w:rsidRDefault="003B24C1" w:rsidP="003B24C1">
      <w:pPr>
        <w:pStyle w:val="NormalWeb"/>
        <w:spacing w:before="0" w:beforeAutospacing="0" w:after="0" w:afterAutospacing="0"/>
        <w:rPr>
          <w:rFonts w:ascii="Arial" w:hAnsi="Arial" w:cs="Arial"/>
          <w:b/>
          <w:iCs/>
          <w:sz w:val="22"/>
          <w:szCs w:val="22"/>
        </w:rPr>
      </w:pPr>
    </w:p>
    <w:p w14:paraId="68E761F2" w14:textId="77777777" w:rsidR="003B24C1" w:rsidRPr="00CE0625" w:rsidRDefault="003B24C1" w:rsidP="003B24C1">
      <w:pPr>
        <w:pStyle w:val="NormalWeb"/>
        <w:spacing w:before="0" w:beforeAutospacing="0" w:after="0" w:afterAutospacing="0"/>
        <w:rPr>
          <w:rFonts w:ascii="Arial" w:hAnsi="Arial" w:cs="Arial"/>
          <w:b/>
          <w:iCs/>
          <w:sz w:val="10"/>
          <w:szCs w:val="10"/>
        </w:rPr>
      </w:pPr>
    </w:p>
    <w:p w14:paraId="0FA56A31" w14:textId="77777777" w:rsidR="003B24C1" w:rsidRPr="00571AB6" w:rsidRDefault="00835D44" w:rsidP="003B24C1">
      <w:pPr>
        <w:pStyle w:val="NormalWeb"/>
        <w:spacing w:before="0" w:beforeAutospacing="0" w:after="0" w:afterAutospacing="0"/>
        <w:rPr>
          <w:rFonts w:ascii="Arial" w:hAnsi="Arial" w:cs="Arial"/>
          <w:b/>
          <w:iCs/>
          <w:color w:val="0070C0"/>
          <w:sz w:val="22"/>
          <w:szCs w:val="22"/>
        </w:rPr>
      </w:pPr>
      <w:r w:rsidRPr="00571AB6">
        <w:rPr>
          <w:rFonts w:ascii="Arial" w:hAnsi="Arial" w:cs="Arial"/>
          <w:b/>
          <w:iCs/>
          <w:color w:val="0070C0"/>
          <w:sz w:val="22"/>
          <w:szCs w:val="22"/>
        </w:rPr>
        <w:t>Subject Access R</w:t>
      </w:r>
      <w:r w:rsidR="003B24C1" w:rsidRPr="00571AB6">
        <w:rPr>
          <w:rFonts w:ascii="Arial" w:hAnsi="Arial" w:cs="Arial"/>
          <w:b/>
          <w:iCs/>
          <w:color w:val="0070C0"/>
          <w:sz w:val="22"/>
          <w:szCs w:val="22"/>
        </w:rPr>
        <w:t>equests</w:t>
      </w:r>
    </w:p>
    <w:p w14:paraId="57E79525" w14:textId="77777777" w:rsidR="003B24C1" w:rsidRPr="00571AB6" w:rsidRDefault="003B24C1" w:rsidP="003B24C1">
      <w:pPr>
        <w:pStyle w:val="NormalWeb"/>
        <w:spacing w:before="0" w:beforeAutospacing="0" w:after="0" w:afterAutospacing="0"/>
        <w:rPr>
          <w:rFonts w:ascii="Arial" w:hAnsi="Arial" w:cs="Arial"/>
          <w:b/>
          <w:color w:val="002060"/>
          <w:sz w:val="22"/>
          <w:szCs w:val="22"/>
        </w:rPr>
      </w:pPr>
    </w:p>
    <w:p w14:paraId="6A5180E2"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Individuals have the right to make a subject access request. </w:t>
      </w:r>
    </w:p>
    <w:p w14:paraId="53CA5323" w14:textId="77777777" w:rsidR="003B24C1" w:rsidRPr="00571AB6" w:rsidRDefault="003B24C1" w:rsidP="003B24C1">
      <w:pPr>
        <w:pStyle w:val="NormalWeb"/>
        <w:spacing w:before="0" w:beforeAutospacing="0" w:after="0" w:afterAutospacing="0"/>
        <w:rPr>
          <w:rFonts w:ascii="Arial" w:hAnsi="Arial" w:cs="Arial"/>
          <w:sz w:val="22"/>
          <w:szCs w:val="22"/>
        </w:rPr>
      </w:pPr>
    </w:p>
    <w:p w14:paraId="13E45B48" w14:textId="77777777" w:rsidR="003B24C1" w:rsidRPr="00571AB6" w:rsidRDefault="00662A98" w:rsidP="00D51273">
      <w:pPr>
        <w:pStyle w:val="NormalWeb"/>
        <w:numPr>
          <w:ilvl w:val="0"/>
          <w:numId w:val="40"/>
        </w:numPr>
        <w:spacing w:before="0" w:beforeAutospacing="0" w:after="0" w:afterAutospacing="0"/>
        <w:rPr>
          <w:rFonts w:ascii="Arial" w:hAnsi="Arial" w:cs="Arial"/>
          <w:sz w:val="22"/>
          <w:szCs w:val="22"/>
        </w:rPr>
      </w:pPr>
      <w:r w:rsidRPr="00571AB6">
        <w:rPr>
          <w:rFonts w:ascii="Arial" w:hAnsi="Arial" w:cs="Arial"/>
          <w:sz w:val="22"/>
          <w:szCs w:val="22"/>
        </w:rPr>
        <w:t>We</w:t>
      </w:r>
      <w:r w:rsidR="003B24C1" w:rsidRPr="00571AB6">
        <w:rPr>
          <w:rFonts w:ascii="Arial" w:hAnsi="Arial" w:cs="Arial"/>
          <w:sz w:val="22"/>
          <w:szCs w:val="22"/>
        </w:rPr>
        <w:t xml:space="preserve"> will provide the individual with a copy of the personal data undergoing processing. This will normally be in electronic form if the individual has made a request electronically, unless </w:t>
      </w:r>
      <w:r w:rsidRPr="00571AB6">
        <w:rPr>
          <w:rFonts w:ascii="Arial" w:hAnsi="Arial" w:cs="Arial"/>
          <w:sz w:val="22"/>
          <w:szCs w:val="22"/>
        </w:rPr>
        <w:t>they agree</w:t>
      </w:r>
      <w:r w:rsidR="003B24C1" w:rsidRPr="00571AB6">
        <w:rPr>
          <w:rFonts w:ascii="Arial" w:hAnsi="Arial" w:cs="Arial"/>
          <w:sz w:val="22"/>
          <w:szCs w:val="22"/>
        </w:rPr>
        <w:t xml:space="preserve"> otherwise.</w:t>
      </w:r>
    </w:p>
    <w:p w14:paraId="3A8E8C68" w14:textId="77777777" w:rsidR="00662A98" w:rsidRPr="00571AB6" w:rsidRDefault="003B24C1" w:rsidP="00D51273">
      <w:pPr>
        <w:pStyle w:val="NormalWeb"/>
        <w:numPr>
          <w:ilvl w:val="0"/>
          <w:numId w:val="40"/>
        </w:numPr>
        <w:spacing w:before="0" w:beforeAutospacing="0" w:after="0" w:afterAutospacing="0"/>
        <w:rPr>
          <w:rFonts w:ascii="Arial" w:hAnsi="Arial" w:cs="Arial"/>
          <w:sz w:val="22"/>
          <w:szCs w:val="22"/>
        </w:rPr>
      </w:pPr>
      <w:r w:rsidRPr="00571AB6">
        <w:rPr>
          <w:rFonts w:ascii="Arial" w:hAnsi="Arial" w:cs="Arial"/>
          <w:sz w:val="22"/>
          <w:szCs w:val="22"/>
        </w:rPr>
        <w:t>To make a subject access request, the individual should se</w:t>
      </w:r>
      <w:r w:rsidR="00662A98" w:rsidRPr="00571AB6">
        <w:rPr>
          <w:rFonts w:ascii="Arial" w:hAnsi="Arial" w:cs="Arial"/>
          <w:sz w:val="22"/>
          <w:szCs w:val="22"/>
        </w:rPr>
        <w:t xml:space="preserve">nd the request to the person </w:t>
      </w:r>
      <w:r w:rsidRPr="00571AB6">
        <w:rPr>
          <w:rFonts w:ascii="Arial" w:hAnsi="Arial" w:cs="Arial"/>
          <w:sz w:val="22"/>
          <w:szCs w:val="22"/>
        </w:rPr>
        <w:t xml:space="preserve">responsible for data as mentioned above. In some cases, </w:t>
      </w:r>
      <w:r w:rsidR="00662A98" w:rsidRPr="00571AB6">
        <w:rPr>
          <w:rFonts w:ascii="Arial" w:hAnsi="Arial" w:cs="Arial"/>
          <w:sz w:val="22"/>
          <w:szCs w:val="22"/>
        </w:rPr>
        <w:t>we</w:t>
      </w:r>
      <w:r w:rsidRPr="00571AB6">
        <w:rPr>
          <w:rFonts w:ascii="Arial" w:hAnsi="Arial" w:cs="Arial"/>
          <w:sz w:val="22"/>
          <w:szCs w:val="22"/>
        </w:rPr>
        <w:t xml:space="preserve"> may need to ask for proof of identification before the request can be processed. </w:t>
      </w:r>
      <w:r w:rsidR="00662A98" w:rsidRPr="00571AB6">
        <w:rPr>
          <w:rFonts w:ascii="Arial" w:hAnsi="Arial" w:cs="Arial"/>
          <w:sz w:val="22"/>
          <w:szCs w:val="22"/>
        </w:rPr>
        <w:t>We</w:t>
      </w:r>
      <w:r w:rsidRPr="00571AB6">
        <w:rPr>
          <w:rFonts w:ascii="Arial" w:hAnsi="Arial" w:cs="Arial"/>
          <w:sz w:val="22"/>
          <w:szCs w:val="22"/>
        </w:rPr>
        <w:t xml:space="preserve"> w</w:t>
      </w:r>
      <w:r w:rsidR="00662A98" w:rsidRPr="00571AB6">
        <w:rPr>
          <w:rFonts w:ascii="Arial" w:hAnsi="Arial" w:cs="Arial"/>
          <w:sz w:val="22"/>
          <w:szCs w:val="22"/>
        </w:rPr>
        <w:t xml:space="preserve">ill inform the individual if we need </w:t>
      </w:r>
      <w:r w:rsidRPr="00571AB6">
        <w:rPr>
          <w:rFonts w:ascii="Arial" w:hAnsi="Arial" w:cs="Arial"/>
          <w:sz w:val="22"/>
          <w:szCs w:val="22"/>
        </w:rPr>
        <w:t xml:space="preserve">to verify </w:t>
      </w:r>
      <w:r w:rsidR="00662A98" w:rsidRPr="00571AB6">
        <w:rPr>
          <w:rFonts w:ascii="Arial" w:hAnsi="Arial" w:cs="Arial"/>
          <w:sz w:val="22"/>
          <w:szCs w:val="22"/>
        </w:rPr>
        <w:t>their identity and the documents they require</w:t>
      </w:r>
      <w:r w:rsidRPr="00571AB6">
        <w:rPr>
          <w:rFonts w:ascii="Arial" w:hAnsi="Arial" w:cs="Arial"/>
          <w:sz w:val="22"/>
          <w:szCs w:val="22"/>
        </w:rPr>
        <w:t>.</w:t>
      </w:r>
    </w:p>
    <w:p w14:paraId="09AD54EA" w14:textId="77777777" w:rsidR="00662A98" w:rsidRPr="00571AB6" w:rsidRDefault="00662A98" w:rsidP="00D51273">
      <w:pPr>
        <w:pStyle w:val="NormalWeb"/>
        <w:numPr>
          <w:ilvl w:val="0"/>
          <w:numId w:val="40"/>
        </w:numPr>
        <w:spacing w:before="0" w:beforeAutospacing="0" w:after="0" w:afterAutospacing="0"/>
        <w:rPr>
          <w:rFonts w:ascii="Arial" w:hAnsi="Arial" w:cs="Arial"/>
          <w:sz w:val="22"/>
          <w:szCs w:val="22"/>
        </w:rPr>
      </w:pPr>
      <w:r w:rsidRPr="00571AB6">
        <w:rPr>
          <w:rFonts w:ascii="Arial" w:hAnsi="Arial" w:cs="Arial"/>
          <w:sz w:val="22"/>
          <w:szCs w:val="22"/>
        </w:rPr>
        <w:t xml:space="preserve">We </w:t>
      </w:r>
      <w:r w:rsidR="003B24C1" w:rsidRPr="00571AB6">
        <w:rPr>
          <w:rFonts w:ascii="Arial" w:hAnsi="Arial" w:cs="Arial"/>
          <w:sz w:val="22"/>
          <w:szCs w:val="22"/>
        </w:rPr>
        <w:t xml:space="preserve">will normally respond to a request within a period of one month from the date it is received. In some cases, such as where </w:t>
      </w:r>
      <w:r w:rsidRPr="00571AB6">
        <w:rPr>
          <w:rFonts w:ascii="Arial" w:hAnsi="Arial" w:cs="Arial"/>
          <w:sz w:val="22"/>
          <w:szCs w:val="22"/>
        </w:rPr>
        <w:t>we process</w:t>
      </w:r>
      <w:r w:rsidR="003B24C1" w:rsidRPr="00571AB6">
        <w:rPr>
          <w:rFonts w:ascii="Arial" w:hAnsi="Arial" w:cs="Arial"/>
          <w:sz w:val="22"/>
          <w:szCs w:val="22"/>
        </w:rPr>
        <w:t xml:space="preserve"> large amounts of the individual's data, </w:t>
      </w:r>
      <w:r w:rsidRPr="00571AB6">
        <w:rPr>
          <w:rFonts w:ascii="Arial" w:hAnsi="Arial" w:cs="Arial"/>
          <w:sz w:val="22"/>
          <w:szCs w:val="22"/>
        </w:rPr>
        <w:t>we</w:t>
      </w:r>
      <w:r w:rsidR="003B24C1" w:rsidRPr="00571AB6">
        <w:rPr>
          <w:rFonts w:ascii="Arial" w:hAnsi="Arial" w:cs="Arial"/>
          <w:sz w:val="22"/>
          <w:szCs w:val="22"/>
        </w:rPr>
        <w:t xml:space="preserve"> may respond within three months of the date the request is received. </w:t>
      </w:r>
      <w:r w:rsidRPr="00571AB6">
        <w:rPr>
          <w:rFonts w:ascii="Arial" w:hAnsi="Arial" w:cs="Arial"/>
          <w:sz w:val="22"/>
          <w:szCs w:val="22"/>
        </w:rPr>
        <w:t>We</w:t>
      </w:r>
      <w:r w:rsidR="003B24C1" w:rsidRPr="00571AB6">
        <w:rPr>
          <w:rFonts w:ascii="Arial" w:hAnsi="Arial" w:cs="Arial"/>
          <w:sz w:val="22"/>
          <w:szCs w:val="22"/>
        </w:rPr>
        <w:t xml:space="preserve"> will write to the individual within one month of receiving the original request to tell </w:t>
      </w:r>
      <w:r w:rsidRPr="00571AB6">
        <w:rPr>
          <w:rFonts w:ascii="Arial" w:hAnsi="Arial" w:cs="Arial"/>
          <w:sz w:val="22"/>
          <w:szCs w:val="22"/>
        </w:rPr>
        <w:t>them</w:t>
      </w:r>
      <w:r w:rsidR="003B24C1" w:rsidRPr="00571AB6">
        <w:rPr>
          <w:rFonts w:ascii="Arial" w:hAnsi="Arial" w:cs="Arial"/>
          <w:sz w:val="22"/>
          <w:szCs w:val="22"/>
        </w:rPr>
        <w:t xml:space="preserve"> if this is the case.</w:t>
      </w:r>
    </w:p>
    <w:p w14:paraId="599F5465" w14:textId="77777777" w:rsidR="003B24C1" w:rsidRPr="00571AB6" w:rsidRDefault="003B24C1" w:rsidP="00D51273">
      <w:pPr>
        <w:pStyle w:val="NormalWeb"/>
        <w:numPr>
          <w:ilvl w:val="0"/>
          <w:numId w:val="40"/>
        </w:numPr>
        <w:spacing w:before="0" w:beforeAutospacing="0" w:after="0" w:afterAutospacing="0"/>
        <w:rPr>
          <w:rFonts w:ascii="Arial" w:hAnsi="Arial" w:cs="Arial"/>
          <w:sz w:val="22"/>
          <w:szCs w:val="22"/>
        </w:rPr>
      </w:pPr>
      <w:r w:rsidRPr="00571AB6">
        <w:rPr>
          <w:rFonts w:ascii="Arial" w:hAnsi="Arial" w:cs="Arial"/>
          <w:sz w:val="22"/>
          <w:szCs w:val="22"/>
        </w:rPr>
        <w:t xml:space="preserve">If a subject access request is manifestly unfounded or excessive, </w:t>
      </w:r>
      <w:r w:rsidR="00662A98" w:rsidRPr="00571AB6">
        <w:rPr>
          <w:rFonts w:ascii="Arial" w:hAnsi="Arial" w:cs="Arial"/>
          <w:sz w:val="22"/>
          <w:szCs w:val="22"/>
        </w:rPr>
        <w:t>we are</w:t>
      </w:r>
      <w:r w:rsidRPr="00571AB6">
        <w:rPr>
          <w:rFonts w:ascii="Arial" w:hAnsi="Arial" w:cs="Arial"/>
          <w:sz w:val="22"/>
          <w:szCs w:val="22"/>
        </w:rPr>
        <w:t xml:space="preserve"> not obliged to comply with it. Alternatively, </w:t>
      </w:r>
      <w:r w:rsidR="00662A98" w:rsidRPr="00571AB6">
        <w:rPr>
          <w:rFonts w:ascii="Arial" w:hAnsi="Arial" w:cs="Arial"/>
          <w:sz w:val="22"/>
          <w:szCs w:val="22"/>
        </w:rPr>
        <w:t>we</w:t>
      </w:r>
      <w:r w:rsidRPr="00571AB6">
        <w:rPr>
          <w:rFonts w:ascii="Arial" w:hAnsi="Arial" w:cs="Arial"/>
          <w:sz w:val="22"/>
          <w:szCs w:val="22"/>
        </w:rPr>
        <w:t xml:space="preserve"> can agree to respond but will charge a fee, which will be based on the administrative cost of responding to the request. A subject access request is likely to be manifestly unfounded or excessive where it repeats a request to which </w:t>
      </w:r>
      <w:r w:rsidR="00662A98" w:rsidRPr="00571AB6">
        <w:rPr>
          <w:rFonts w:ascii="Arial" w:hAnsi="Arial" w:cs="Arial"/>
          <w:sz w:val="22"/>
          <w:szCs w:val="22"/>
        </w:rPr>
        <w:t xml:space="preserve">we have </w:t>
      </w:r>
      <w:r w:rsidRPr="00571AB6">
        <w:rPr>
          <w:rFonts w:ascii="Arial" w:hAnsi="Arial" w:cs="Arial"/>
          <w:sz w:val="22"/>
          <w:szCs w:val="22"/>
        </w:rPr>
        <w:t xml:space="preserve">already responded. If an individual submits a request that is unfounded or excessive, </w:t>
      </w:r>
      <w:r w:rsidR="00662A98" w:rsidRPr="00571AB6">
        <w:rPr>
          <w:rFonts w:ascii="Arial" w:hAnsi="Arial" w:cs="Arial"/>
          <w:sz w:val="22"/>
          <w:szCs w:val="22"/>
        </w:rPr>
        <w:t>we</w:t>
      </w:r>
      <w:r w:rsidRPr="00571AB6">
        <w:rPr>
          <w:rFonts w:ascii="Arial" w:hAnsi="Arial" w:cs="Arial"/>
          <w:sz w:val="22"/>
          <w:szCs w:val="22"/>
        </w:rPr>
        <w:t xml:space="preserve"> will notify </w:t>
      </w:r>
      <w:r w:rsidR="00662A98" w:rsidRPr="00571AB6">
        <w:rPr>
          <w:rFonts w:ascii="Arial" w:hAnsi="Arial" w:cs="Arial"/>
          <w:sz w:val="22"/>
          <w:szCs w:val="22"/>
        </w:rPr>
        <w:t>them</w:t>
      </w:r>
      <w:r w:rsidRPr="00571AB6">
        <w:rPr>
          <w:rFonts w:ascii="Arial" w:hAnsi="Arial" w:cs="Arial"/>
          <w:sz w:val="22"/>
          <w:szCs w:val="22"/>
        </w:rPr>
        <w:t xml:space="preserve"> that this is</w:t>
      </w:r>
      <w:r w:rsidR="00662A98" w:rsidRPr="00571AB6">
        <w:rPr>
          <w:rFonts w:ascii="Arial" w:hAnsi="Arial" w:cs="Arial"/>
          <w:sz w:val="22"/>
          <w:szCs w:val="22"/>
        </w:rPr>
        <w:t xml:space="preserve"> the case and whether or not we </w:t>
      </w:r>
      <w:r w:rsidRPr="00571AB6">
        <w:rPr>
          <w:rFonts w:ascii="Arial" w:hAnsi="Arial" w:cs="Arial"/>
          <w:sz w:val="22"/>
          <w:szCs w:val="22"/>
        </w:rPr>
        <w:t>will respond to it.</w:t>
      </w:r>
    </w:p>
    <w:p w14:paraId="50759A28" w14:textId="77777777" w:rsidR="003B24C1" w:rsidRPr="00571AB6" w:rsidRDefault="003B24C1" w:rsidP="003B24C1">
      <w:pPr>
        <w:pStyle w:val="NormalWeb"/>
        <w:spacing w:before="0" w:beforeAutospacing="0" w:after="0" w:afterAutospacing="0"/>
        <w:rPr>
          <w:rFonts w:ascii="Arial" w:hAnsi="Arial" w:cs="Arial"/>
          <w:sz w:val="22"/>
          <w:szCs w:val="22"/>
        </w:rPr>
      </w:pPr>
    </w:p>
    <w:p w14:paraId="4AA7C6D9" w14:textId="77777777" w:rsidR="003B24C1" w:rsidRPr="00CE0625" w:rsidRDefault="003B24C1" w:rsidP="003B24C1">
      <w:pPr>
        <w:pStyle w:val="NormalWeb"/>
        <w:spacing w:before="0" w:beforeAutospacing="0" w:after="0" w:afterAutospacing="0"/>
        <w:rPr>
          <w:rFonts w:ascii="Arial" w:hAnsi="Arial" w:cs="Arial"/>
          <w:color w:val="0070C0"/>
          <w:sz w:val="10"/>
          <w:szCs w:val="10"/>
        </w:rPr>
      </w:pPr>
    </w:p>
    <w:p w14:paraId="21845644" w14:textId="77777777" w:rsidR="003B24C1" w:rsidRPr="00571AB6" w:rsidRDefault="00662A98" w:rsidP="003B24C1">
      <w:pPr>
        <w:pStyle w:val="NormalWeb"/>
        <w:spacing w:before="0" w:beforeAutospacing="0" w:after="0" w:afterAutospacing="0"/>
        <w:rPr>
          <w:rFonts w:ascii="Arial" w:hAnsi="Arial" w:cs="Arial"/>
          <w:b/>
          <w:iCs/>
          <w:color w:val="0070C0"/>
          <w:sz w:val="22"/>
          <w:szCs w:val="22"/>
        </w:rPr>
      </w:pPr>
      <w:r w:rsidRPr="00571AB6">
        <w:rPr>
          <w:rFonts w:ascii="Arial" w:hAnsi="Arial" w:cs="Arial"/>
          <w:b/>
          <w:iCs/>
          <w:color w:val="0070C0"/>
          <w:sz w:val="22"/>
          <w:szCs w:val="22"/>
        </w:rPr>
        <w:t>Other R</w:t>
      </w:r>
      <w:r w:rsidR="003B24C1" w:rsidRPr="00571AB6">
        <w:rPr>
          <w:rFonts w:ascii="Arial" w:hAnsi="Arial" w:cs="Arial"/>
          <w:b/>
          <w:iCs/>
          <w:color w:val="0070C0"/>
          <w:sz w:val="22"/>
          <w:szCs w:val="22"/>
        </w:rPr>
        <w:t>ights</w:t>
      </w:r>
    </w:p>
    <w:p w14:paraId="6CEE239A" w14:textId="77777777" w:rsidR="00662A98" w:rsidRPr="00571AB6" w:rsidRDefault="00662A98" w:rsidP="003B24C1">
      <w:pPr>
        <w:pStyle w:val="NormalWeb"/>
        <w:spacing w:before="0" w:beforeAutospacing="0" w:after="0" w:afterAutospacing="0"/>
        <w:rPr>
          <w:rFonts w:ascii="Arial" w:hAnsi="Arial" w:cs="Arial"/>
          <w:b/>
          <w:color w:val="002060"/>
          <w:sz w:val="22"/>
          <w:szCs w:val="22"/>
        </w:rPr>
      </w:pPr>
    </w:p>
    <w:p w14:paraId="06D8ADEE"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Individuals have a number of other rights in relation to their perso</w:t>
      </w:r>
      <w:r w:rsidR="00662A98" w:rsidRPr="00571AB6">
        <w:rPr>
          <w:rFonts w:ascii="Arial" w:hAnsi="Arial" w:cs="Arial"/>
          <w:sz w:val="22"/>
          <w:szCs w:val="22"/>
        </w:rPr>
        <w:t>nal data. They can require us</w:t>
      </w:r>
      <w:r w:rsidRPr="00571AB6">
        <w:rPr>
          <w:rFonts w:ascii="Arial" w:hAnsi="Arial" w:cs="Arial"/>
          <w:sz w:val="22"/>
          <w:szCs w:val="22"/>
        </w:rPr>
        <w:t xml:space="preserve"> to:</w:t>
      </w:r>
    </w:p>
    <w:p w14:paraId="419534FD" w14:textId="77777777" w:rsidR="003B24C1" w:rsidRPr="00571AB6" w:rsidRDefault="003B24C1" w:rsidP="00D51273">
      <w:pPr>
        <w:numPr>
          <w:ilvl w:val="0"/>
          <w:numId w:val="62"/>
        </w:numPr>
        <w:spacing w:after="0" w:line="240" w:lineRule="auto"/>
        <w:rPr>
          <w:rFonts w:eastAsia="Times New Roman" w:cs="Arial"/>
        </w:rPr>
      </w:pPr>
      <w:r w:rsidRPr="00571AB6">
        <w:rPr>
          <w:rFonts w:eastAsia="Times New Roman" w:cs="Arial"/>
        </w:rPr>
        <w:t>rectify inaccurate data;</w:t>
      </w:r>
    </w:p>
    <w:p w14:paraId="141EAA3A" w14:textId="77777777" w:rsidR="003B24C1" w:rsidRPr="00571AB6" w:rsidRDefault="003B24C1" w:rsidP="00D51273">
      <w:pPr>
        <w:numPr>
          <w:ilvl w:val="0"/>
          <w:numId w:val="62"/>
        </w:numPr>
        <w:spacing w:after="0" w:line="240" w:lineRule="auto"/>
        <w:rPr>
          <w:rFonts w:eastAsia="Times New Roman" w:cs="Arial"/>
        </w:rPr>
      </w:pPr>
      <w:r w:rsidRPr="00571AB6">
        <w:rPr>
          <w:rFonts w:eastAsia="Times New Roman" w:cs="Arial"/>
        </w:rPr>
        <w:t>stop processing or erase data that is no longer necessary for the purposes of processing;</w:t>
      </w:r>
    </w:p>
    <w:p w14:paraId="77751E27" w14:textId="7243C0A1" w:rsidR="003B24C1" w:rsidRPr="00571AB6" w:rsidRDefault="003B24C1" w:rsidP="00D51273">
      <w:pPr>
        <w:numPr>
          <w:ilvl w:val="0"/>
          <w:numId w:val="62"/>
        </w:numPr>
        <w:spacing w:after="0" w:line="240" w:lineRule="auto"/>
        <w:rPr>
          <w:rFonts w:eastAsia="Times New Roman" w:cs="Arial"/>
        </w:rPr>
      </w:pPr>
      <w:r w:rsidRPr="00571AB6">
        <w:rPr>
          <w:rFonts w:eastAsia="Times New Roman" w:cs="Arial"/>
        </w:rPr>
        <w:t>stop processing or erase data if the indiv</w:t>
      </w:r>
      <w:r w:rsidR="00662A98" w:rsidRPr="00571AB6">
        <w:rPr>
          <w:rFonts w:eastAsia="Times New Roman" w:cs="Arial"/>
        </w:rPr>
        <w:t xml:space="preserve">idual's interests override the </w:t>
      </w:r>
      <w:r w:rsidR="00FE2FB7">
        <w:rPr>
          <w:rFonts w:eastAsia="Times New Roman" w:cs="Arial"/>
        </w:rPr>
        <w:t>organisation</w:t>
      </w:r>
      <w:r w:rsidRPr="00571AB6">
        <w:rPr>
          <w:rFonts w:eastAsia="Times New Roman" w:cs="Arial"/>
        </w:rPr>
        <w:t xml:space="preserve">'s legitimate grounds for processing data (where the </w:t>
      </w:r>
      <w:r w:rsidR="00FE2FB7">
        <w:rPr>
          <w:rFonts w:eastAsia="Times New Roman" w:cs="Arial"/>
        </w:rPr>
        <w:t>organisation</w:t>
      </w:r>
      <w:r w:rsidR="0091379B">
        <w:rPr>
          <w:rFonts w:eastAsia="Times New Roman" w:cs="Arial"/>
        </w:rPr>
        <w:t xml:space="preserve"> </w:t>
      </w:r>
      <w:r w:rsidRPr="00571AB6">
        <w:rPr>
          <w:rFonts w:eastAsia="Times New Roman" w:cs="Arial"/>
        </w:rPr>
        <w:t>relies on its legitimate interests as a reason for processing data);</w:t>
      </w:r>
    </w:p>
    <w:p w14:paraId="6312A904" w14:textId="77777777" w:rsidR="003B24C1" w:rsidRPr="00571AB6" w:rsidRDefault="003B24C1" w:rsidP="00D51273">
      <w:pPr>
        <w:numPr>
          <w:ilvl w:val="0"/>
          <w:numId w:val="62"/>
        </w:numPr>
        <w:spacing w:after="0" w:line="240" w:lineRule="auto"/>
        <w:rPr>
          <w:rFonts w:eastAsia="Times New Roman" w:cs="Arial"/>
        </w:rPr>
      </w:pPr>
      <w:r w:rsidRPr="00571AB6">
        <w:rPr>
          <w:rFonts w:eastAsia="Times New Roman" w:cs="Arial"/>
        </w:rPr>
        <w:t>stop processing or erase data if processing is unlawful; and</w:t>
      </w:r>
    </w:p>
    <w:p w14:paraId="5DEAD931" w14:textId="71C0ECCF" w:rsidR="003B24C1" w:rsidRPr="00571AB6" w:rsidRDefault="003B24C1" w:rsidP="00D51273">
      <w:pPr>
        <w:numPr>
          <w:ilvl w:val="0"/>
          <w:numId w:val="62"/>
        </w:numPr>
        <w:spacing w:after="0" w:line="240" w:lineRule="auto"/>
        <w:rPr>
          <w:rFonts w:eastAsia="Times New Roman" w:cs="Arial"/>
        </w:rPr>
      </w:pPr>
      <w:r w:rsidRPr="00571AB6">
        <w:rPr>
          <w:rFonts w:eastAsia="Times New Roman" w:cs="Arial"/>
        </w:rPr>
        <w:t>stop processing data for a period if data is inaccurate or if there is a dispute about whether or not the indiv</w:t>
      </w:r>
      <w:r w:rsidR="00835D44" w:rsidRPr="00571AB6">
        <w:rPr>
          <w:rFonts w:eastAsia="Times New Roman" w:cs="Arial"/>
        </w:rPr>
        <w:t xml:space="preserve">idual's interests override the </w:t>
      </w:r>
      <w:r w:rsidR="00FE2FB7">
        <w:rPr>
          <w:rFonts w:eastAsia="Times New Roman" w:cs="Arial"/>
        </w:rPr>
        <w:t>organisation</w:t>
      </w:r>
      <w:r w:rsidRPr="00571AB6">
        <w:rPr>
          <w:rFonts w:eastAsia="Times New Roman" w:cs="Arial"/>
        </w:rPr>
        <w:t>'s legitimate grounds for processing data.</w:t>
      </w:r>
    </w:p>
    <w:p w14:paraId="159B055E" w14:textId="77777777" w:rsidR="003B24C1" w:rsidRPr="00571AB6" w:rsidRDefault="003B24C1" w:rsidP="003B24C1">
      <w:pPr>
        <w:pStyle w:val="NormalWeb"/>
        <w:spacing w:before="0" w:beforeAutospacing="0" w:after="0" w:afterAutospacing="0"/>
        <w:rPr>
          <w:rFonts w:ascii="Arial" w:hAnsi="Arial" w:cs="Arial"/>
          <w:sz w:val="22"/>
          <w:szCs w:val="22"/>
        </w:rPr>
      </w:pPr>
    </w:p>
    <w:p w14:paraId="7729B572"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To ask </w:t>
      </w:r>
      <w:r w:rsidR="00835D44" w:rsidRPr="00571AB6">
        <w:rPr>
          <w:rFonts w:ascii="Arial" w:hAnsi="Arial" w:cs="Arial"/>
          <w:sz w:val="22"/>
          <w:szCs w:val="22"/>
        </w:rPr>
        <w:t>us</w:t>
      </w:r>
      <w:r w:rsidRPr="00571AB6">
        <w:rPr>
          <w:rFonts w:ascii="Arial" w:hAnsi="Arial" w:cs="Arial"/>
          <w:sz w:val="22"/>
          <w:szCs w:val="22"/>
        </w:rPr>
        <w:t xml:space="preserve"> to take any of these steps, the individual should send the request to </w:t>
      </w:r>
      <w:r w:rsidR="00AC3D77">
        <w:rPr>
          <w:rFonts w:ascii="Arial" w:hAnsi="Arial" w:cs="Arial"/>
          <w:color w:val="FF0000"/>
          <w:sz w:val="22"/>
          <w:szCs w:val="22"/>
        </w:rPr>
        <w:t>[Insert Name] [Insert email address]</w:t>
      </w:r>
      <w:r w:rsidRPr="00571AB6">
        <w:rPr>
          <w:rFonts w:ascii="Arial" w:hAnsi="Arial" w:cs="Arial"/>
          <w:sz w:val="22"/>
          <w:szCs w:val="22"/>
        </w:rPr>
        <w:t xml:space="preserve">. </w:t>
      </w:r>
    </w:p>
    <w:p w14:paraId="1622CF80" w14:textId="77777777" w:rsidR="003B24C1" w:rsidRPr="00571AB6" w:rsidRDefault="003B24C1" w:rsidP="003B24C1">
      <w:pPr>
        <w:pStyle w:val="NormalWeb"/>
        <w:spacing w:before="0" w:beforeAutospacing="0" w:after="0" w:afterAutospacing="0"/>
        <w:rPr>
          <w:rFonts w:ascii="Arial" w:hAnsi="Arial" w:cs="Arial"/>
          <w:sz w:val="22"/>
          <w:szCs w:val="22"/>
        </w:rPr>
      </w:pPr>
    </w:p>
    <w:p w14:paraId="507F295B" w14:textId="77777777" w:rsidR="003B24C1" w:rsidRPr="00571AB6" w:rsidRDefault="003B24C1" w:rsidP="00835D44">
      <w:pPr>
        <w:spacing w:after="0" w:line="240" w:lineRule="auto"/>
        <w:rPr>
          <w:rFonts w:eastAsiaTheme="minorEastAsia" w:cs="Arial"/>
          <w:lang w:eastAsia="en-GB"/>
        </w:rPr>
      </w:pPr>
    </w:p>
    <w:p w14:paraId="39626951" w14:textId="77777777"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D</w:t>
      </w:r>
      <w:r w:rsidR="00835D44" w:rsidRPr="00571AB6">
        <w:rPr>
          <w:rFonts w:ascii="Arial" w:hAnsi="Arial" w:cs="Arial"/>
          <w:b/>
          <w:bCs/>
          <w:color w:val="0070C0"/>
          <w:sz w:val="22"/>
          <w:szCs w:val="22"/>
        </w:rPr>
        <w:t>ata S</w:t>
      </w:r>
      <w:r w:rsidRPr="00571AB6">
        <w:rPr>
          <w:rFonts w:ascii="Arial" w:hAnsi="Arial" w:cs="Arial"/>
          <w:b/>
          <w:bCs/>
          <w:color w:val="0070C0"/>
          <w:sz w:val="22"/>
          <w:szCs w:val="22"/>
        </w:rPr>
        <w:t>ecurity</w:t>
      </w:r>
    </w:p>
    <w:p w14:paraId="0F6F196D" w14:textId="77777777" w:rsidR="003B24C1" w:rsidRPr="00571AB6" w:rsidRDefault="003B24C1" w:rsidP="003B24C1">
      <w:pPr>
        <w:pStyle w:val="NormalWeb"/>
        <w:spacing w:before="0" w:beforeAutospacing="0" w:after="0" w:afterAutospacing="0"/>
        <w:rPr>
          <w:rFonts w:ascii="Arial" w:hAnsi="Arial" w:cs="Arial"/>
          <w:color w:val="002060"/>
          <w:sz w:val="22"/>
          <w:szCs w:val="22"/>
        </w:rPr>
      </w:pPr>
    </w:p>
    <w:p w14:paraId="342F2BA3" w14:textId="77777777" w:rsidR="003B24C1" w:rsidRPr="00571AB6" w:rsidRDefault="00835D44"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take</w:t>
      </w:r>
      <w:r w:rsidR="003B24C1" w:rsidRPr="00571AB6">
        <w:rPr>
          <w:rFonts w:ascii="Arial" w:hAnsi="Arial" w:cs="Arial"/>
          <w:sz w:val="22"/>
          <w:szCs w:val="22"/>
        </w:rPr>
        <w:t xml:space="preserve"> the security of HR-related per</w:t>
      </w:r>
      <w:r w:rsidRPr="00571AB6">
        <w:rPr>
          <w:rFonts w:ascii="Arial" w:hAnsi="Arial" w:cs="Arial"/>
          <w:sz w:val="22"/>
          <w:szCs w:val="22"/>
        </w:rPr>
        <w:t xml:space="preserve">sonal data seriously, and have </w:t>
      </w:r>
      <w:r w:rsidR="003B24C1" w:rsidRPr="00571AB6">
        <w:rPr>
          <w:rFonts w:ascii="Arial" w:hAnsi="Arial" w:cs="Arial"/>
          <w:sz w:val="22"/>
          <w:szCs w:val="22"/>
        </w:rPr>
        <w:t xml:space="preserve">internal policies and controls in place to protect personal data against loss, accidental destruction, misuse or disclosure, and to ensure that data is not accessed, except by employees in the proper performance of their duties. </w:t>
      </w:r>
    </w:p>
    <w:p w14:paraId="10A9D92B" w14:textId="77777777" w:rsidR="003B24C1" w:rsidRPr="00571AB6" w:rsidRDefault="003B24C1" w:rsidP="003B24C1">
      <w:pPr>
        <w:pStyle w:val="NormalWeb"/>
        <w:spacing w:before="0" w:beforeAutospacing="0" w:after="0" w:afterAutospacing="0"/>
        <w:rPr>
          <w:rFonts w:ascii="Arial" w:hAnsi="Arial" w:cs="Arial"/>
          <w:sz w:val="22"/>
          <w:szCs w:val="22"/>
        </w:rPr>
      </w:pPr>
    </w:p>
    <w:p w14:paraId="5EFD0F00" w14:textId="558A7E5E"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Where </w:t>
      </w:r>
      <w:r w:rsidR="00835D44" w:rsidRPr="00571AB6">
        <w:rPr>
          <w:rFonts w:ascii="Arial" w:hAnsi="Arial" w:cs="Arial"/>
          <w:sz w:val="22"/>
          <w:szCs w:val="22"/>
        </w:rPr>
        <w:t>we engage</w:t>
      </w:r>
      <w:r w:rsidRPr="00571AB6">
        <w:rPr>
          <w:rFonts w:ascii="Arial" w:hAnsi="Arial" w:cs="Arial"/>
          <w:sz w:val="22"/>
          <w:szCs w:val="22"/>
        </w:rPr>
        <w:t xml:space="preserve"> third parties </w:t>
      </w:r>
      <w:r w:rsidR="00835D44" w:rsidRPr="00571AB6">
        <w:rPr>
          <w:rFonts w:ascii="Arial" w:hAnsi="Arial" w:cs="Arial"/>
          <w:sz w:val="22"/>
          <w:szCs w:val="22"/>
        </w:rPr>
        <w:t xml:space="preserve">to process personal data on our </w:t>
      </w:r>
      <w:r w:rsidRPr="00571AB6">
        <w:rPr>
          <w:rFonts w:ascii="Arial" w:hAnsi="Arial" w:cs="Arial"/>
          <w:sz w:val="22"/>
          <w:szCs w:val="22"/>
        </w:rPr>
        <w:t>behalf, such parties do so on the basis of written instructions, are under a duty of confidentiality and are obliged to implement appropriate technical and</w:t>
      </w:r>
      <w:r w:rsidR="001A1011" w:rsidRPr="00571AB6">
        <w:rPr>
          <w:rFonts w:ascii="Arial" w:hAnsi="Arial" w:cs="Arial"/>
          <w:sz w:val="22"/>
          <w:szCs w:val="22"/>
        </w:rPr>
        <w:t xml:space="preserve"> </w:t>
      </w:r>
      <w:r w:rsidR="00FE2FB7">
        <w:rPr>
          <w:rFonts w:ascii="Arial" w:hAnsi="Arial" w:cs="Arial"/>
          <w:sz w:val="22"/>
          <w:szCs w:val="22"/>
        </w:rPr>
        <w:t>organisation</w:t>
      </w:r>
      <w:r w:rsidRPr="00571AB6">
        <w:rPr>
          <w:rFonts w:ascii="Arial" w:hAnsi="Arial" w:cs="Arial"/>
          <w:sz w:val="22"/>
          <w:szCs w:val="22"/>
        </w:rPr>
        <w:t xml:space="preserve"> measures to ensure the security of data.</w:t>
      </w:r>
    </w:p>
    <w:p w14:paraId="2D355EAC" w14:textId="77777777" w:rsidR="003B24C1" w:rsidRPr="00571AB6" w:rsidRDefault="003B24C1" w:rsidP="003B24C1">
      <w:pPr>
        <w:pStyle w:val="NormalWeb"/>
        <w:spacing w:before="0" w:beforeAutospacing="0" w:after="0" w:afterAutospacing="0"/>
        <w:rPr>
          <w:rFonts w:ascii="Arial" w:hAnsi="Arial" w:cs="Arial"/>
          <w:sz w:val="22"/>
          <w:szCs w:val="22"/>
        </w:rPr>
      </w:pPr>
    </w:p>
    <w:p w14:paraId="737DC6FF" w14:textId="77777777" w:rsidR="003B24C1" w:rsidRPr="00CE0625" w:rsidRDefault="003B24C1" w:rsidP="003B24C1">
      <w:pPr>
        <w:pStyle w:val="NormalWeb"/>
        <w:spacing w:before="0" w:beforeAutospacing="0" w:after="0" w:afterAutospacing="0"/>
        <w:rPr>
          <w:rFonts w:ascii="Arial" w:hAnsi="Arial" w:cs="Arial"/>
          <w:sz w:val="10"/>
          <w:szCs w:val="10"/>
        </w:rPr>
      </w:pPr>
    </w:p>
    <w:p w14:paraId="3B480EA9" w14:textId="77777777" w:rsidR="003B24C1" w:rsidRPr="00571AB6" w:rsidRDefault="00835D44"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Data B</w:t>
      </w:r>
      <w:r w:rsidR="003B24C1" w:rsidRPr="00571AB6">
        <w:rPr>
          <w:rFonts w:ascii="Arial" w:hAnsi="Arial" w:cs="Arial"/>
          <w:b/>
          <w:bCs/>
          <w:color w:val="0070C0"/>
          <w:sz w:val="22"/>
          <w:szCs w:val="22"/>
        </w:rPr>
        <w:t>reaches</w:t>
      </w:r>
    </w:p>
    <w:p w14:paraId="56674422" w14:textId="77777777" w:rsidR="003B24C1" w:rsidRPr="00571AB6" w:rsidRDefault="003B24C1" w:rsidP="003B24C1">
      <w:pPr>
        <w:pStyle w:val="NormalWeb"/>
        <w:spacing w:before="0" w:beforeAutospacing="0" w:after="0" w:afterAutospacing="0"/>
        <w:rPr>
          <w:rFonts w:ascii="Arial" w:hAnsi="Arial" w:cs="Arial"/>
          <w:color w:val="002060"/>
          <w:sz w:val="22"/>
          <w:szCs w:val="22"/>
        </w:rPr>
      </w:pPr>
    </w:p>
    <w:p w14:paraId="52ADA4EA"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If </w:t>
      </w:r>
      <w:r w:rsidR="00835D44" w:rsidRPr="00571AB6">
        <w:rPr>
          <w:rFonts w:ascii="Arial" w:hAnsi="Arial" w:cs="Arial"/>
          <w:sz w:val="22"/>
          <w:szCs w:val="22"/>
        </w:rPr>
        <w:t xml:space="preserve">we discover </w:t>
      </w:r>
      <w:r w:rsidRPr="00571AB6">
        <w:rPr>
          <w:rFonts w:ascii="Arial" w:hAnsi="Arial" w:cs="Arial"/>
          <w:sz w:val="22"/>
          <w:szCs w:val="22"/>
        </w:rPr>
        <w:t xml:space="preserve">that there has been a breach of HR-related personal data that poses a risk to the rights </w:t>
      </w:r>
      <w:r w:rsidR="00835D44" w:rsidRPr="00571AB6">
        <w:rPr>
          <w:rFonts w:ascii="Arial" w:hAnsi="Arial" w:cs="Arial"/>
          <w:sz w:val="22"/>
          <w:szCs w:val="22"/>
        </w:rPr>
        <w:t xml:space="preserve">and freedoms of individuals, we </w:t>
      </w:r>
      <w:r w:rsidRPr="00571AB6">
        <w:rPr>
          <w:rFonts w:ascii="Arial" w:hAnsi="Arial" w:cs="Arial"/>
          <w:sz w:val="22"/>
          <w:szCs w:val="22"/>
        </w:rPr>
        <w:t xml:space="preserve">will report it to the Information Commissioner within 72 hours of discovery. </w:t>
      </w:r>
      <w:r w:rsidR="00835D44" w:rsidRPr="00571AB6">
        <w:rPr>
          <w:rFonts w:ascii="Arial" w:hAnsi="Arial" w:cs="Arial"/>
          <w:sz w:val="22"/>
          <w:szCs w:val="22"/>
        </w:rPr>
        <w:t>We</w:t>
      </w:r>
      <w:r w:rsidRPr="00571AB6">
        <w:rPr>
          <w:rFonts w:ascii="Arial" w:hAnsi="Arial" w:cs="Arial"/>
          <w:sz w:val="22"/>
          <w:szCs w:val="22"/>
        </w:rPr>
        <w:t xml:space="preserve"> will record all data breaches regardless of their effect.</w:t>
      </w:r>
    </w:p>
    <w:p w14:paraId="6A9C99AB" w14:textId="77777777" w:rsidR="003B24C1" w:rsidRPr="00571AB6" w:rsidRDefault="003B24C1" w:rsidP="003B24C1">
      <w:pPr>
        <w:pStyle w:val="NormalWeb"/>
        <w:spacing w:before="0" w:beforeAutospacing="0" w:after="0" w:afterAutospacing="0"/>
        <w:rPr>
          <w:rFonts w:ascii="Arial" w:hAnsi="Arial" w:cs="Arial"/>
          <w:sz w:val="22"/>
          <w:szCs w:val="22"/>
        </w:rPr>
      </w:pPr>
    </w:p>
    <w:p w14:paraId="14C02E35"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If the breach is likely to result in a high risk to the rights</w:t>
      </w:r>
      <w:r w:rsidR="00835D44" w:rsidRPr="00571AB6">
        <w:rPr>
          <w:rFonts w:ascii="Arial" w:hAnsi="Arial" w:cs="Arial"/>
          <w:sz w:val="22"/>
          <w:szCs w:val="22"/>
        </w:rPr>
        <w:t xml:space="preserve"> and freedoms of individuals, we</w:t>
      </w:r>
      <w:r w:rsidRPr="00571AB6">
        <w:rPr>
          <w:rFonts w:ascii="Arial" w:hAnsi="Arial" w:cs="Arial"/>
          <w:sz w:val="22"/>
          <w:szCs w:val="22"/>
        </w:rPr>
        <w:t xml:space="preserve"> will tell affected individuals that there has been a breach and provide them with information about its likely consequences and the mitigation measures </w:t>
      </w:r>
      <w:r w:rsidR="00835D44" w:rsidRPr="00571AB6">
        <w:rPr>
          <w:rFonts w:ascii="Arial" w:hAnsi="Arial" w:cs="Arial"/>
          <w:sz w:val="22"/>
          <w:szCs w:val="22"/>
        </w:rPr>
        <w:t>we have</w:t>
      </w:r>
      <w:r w:rsidRPr="00571AB6">
        <w:rPr>
          <w:rFonts w:ascii="Arial" w:hAnsi="Arial" w:cs="Arial"/>
          <w:sz w:val="22"/>
          <w:szCs w:val="22"/>
        </w:rPr>
        <w:t xml:space="preserve"> taken.</w:t>
      </w:r>
    </w:p>
    <w:p w14:paraId="2BB96F1D" w14:textId="77777777" w:rsidR="003B24C1" w:rsidRPr="00571AB6" w:rsidRDefault="003B24C1" w:rsidP="003B24C1">
      <w:pPr>
        <w:pStyle w:val="NormalWeb"/>
        <w:spacing w:before="0" w:beforeAutospacing="0" w:after="0" w:afterAutospacing="0"/>
        <w:rPr>
          <w:rFonts w:ascii="Arial" w:hAnsi="Arial" w:cs="Arial"/>
          <w:sz w:val="22"/>
          <w:szCs w:val="22"/>
        </w:rPr>
      </w:pPr>
    </w:p>
    <w:p w14:paraId="03E8666F" w14:textId="77777777" w:rsidR="003B24C1" w:rsidRPr="00CE0625" w:rsidRDefault="003B24C1" w:rsidP="003B24C1">
      <w:pPr>
        <w:pStyle w:val="NormalWeb"/>
        <w:spacing w:before="0" w:beforeAutospacing="0" w:after="0" w:afterAutospacing="0"/>
        <w:rPr>
          <w:rFonts w:ascii="Arial" w:hAnsi="Arial" w:cs="Arial"/>
          <w:sz w:val="10"/>
          <w:szCs w:val="10"/>
        </w:rPr>
      </w:pPr>
    </w:p>
    <w:p w14:paraId="05AE5AF6" w14:textId="77777777" w:rsidR="003B24C1" w:rsidRPr="00571AB6" w:rsidRDefault="00835D44"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International Data T</w:t>
      </w:r>
      <w:r w:rsidR="003B24C1" w:rsidRPr="00571AB6">
        <w:rPr>
          <w:rFonts w:ascii="Arial" w:hAnsi="Arial" w:cs="Arial"/>
          <w:b/>
          <w:bCs/>
          <w:color w:val="0070C0"/>
          <w:sz w:val="22"/>
          <w:szCs w:val="22"/>
        </w:rPr>
        <w:t>ransfers</w:t>
      </w:r>
    </w:p>
    <w:p w14:paraId="0CE45069" w14:textId="77777777" w:rsidR="003B24C1" w:rsidRPr="00571AB6" w:rsidRDefault="003B24C1" w:rsidP="003B24C1">
      <w:pPr>
        <w:pStyle w:val="NormalWeb"/>
        <w:spacing w:before="0" w:beforeAutospacing="0" w:after="0" w:afterAutospacing="0"/>
        <w:rPr>
          <w:rFonts w:ascii="Arial" w:hAnsi="Arial" w:cs="Arial"/>
          <w:color w:val="002060"/>
          <w:sz w:val="22"/>
          <w:szCs w:val="22"/>
        </w:rPr>
      </w:pPr>
    </w:p>
    <w:p w14:paraId="2DED72BC" w14:textId="77777777" w:rsidR="003B24C1" w:rsidRPr="0091379B" w:rsidRDefault="00835D44" w:rsidP="003B24C1">
      <w:pPr>
        <w:pStyle w:val="NormalWeb"/>
        <w:spacing w:before="0" w:beforeAutospacing="0" w:after="0" w:afterAutospacing="0"/>
        <w:rPr>
          <w:rFonts w:ascii="Arial" w:hAnsi="Arial" w:cs="Arial"/>
          <w:color w:val="FF0000"/>
          <w:sz w:val="22"/>
          <w:szCs w:val="22"/>
        </w:rPr>
      </w:pPr>
      <w:r w:rsidRPr="0091379B">
        <w:rPr>
          <w:rFonts w:ascii="Arial" w:hAnsi="Arial" w:cs="Arial"/>
          <w:color w:val="FF0000"/>
          <w:sz w:val="22"/>
          <w:szCs w:val="22"/>
        </w:rPr>
        <w:t>We</w:t>
      </w:r>
      <w:r w:rsidR="003B24C1" w:rsidRPr="0091379B">
        <w:rPr>
          <w:rFonts w:ascii="Arial" w:hAnsi="Arial" w:cs="Arial"/>
          <w:color w:val="FF0000"/>
          <w:sz w:val="22"/>
          <w:szCs w:val="22"/>
        </w:rPr>
        <w:t xml:space="preserve"> will not transfer HR-related personal data to countries outside the EEA.</w:t>
      </w:r>
    </w:p>
    <w:p w14:paraId="09575EAE" w14:textId="77777777" w:rsidR="003B24C1" w:rsidRPr="00571AB6" w:rsidRDefault="003B24C1" w:rsidP="003B24C1">
      <w:pPr>
        <w:pStyle w:val="NormalWeb"/>
        <w:spacing w:before="0" w:beforeAutospacing="0" w:after="0" w:afterAutospacing="0"/>
        <w:rPr>
          <w:rFonts w:ascii="Arial" w:hAnsi="Arial" w:cs="Arial"/>
          <w:b/>
          <w:color w:val="FF0000"/>
          <w:sz w:val="22"/>
          <w:szCs w:val="22"/>
        </w:rPr>
      </w:pPr>
    </w:p>
    <w:p w14:paraId="77D7FE84" w14:textId="77777777" w:rsidR="003B24C1" w:rsidRPr="00CE0625" w:rsidRDefault="003B24C1" w:rsidP="003B24C1">
      <w:pPr>
        <w:pStyle w:val="NormalWeb"/>
        <w:spacing w:before="0" w:beforeAutospacing="0" w:after="0" w:afterAutospacing="0"/>
        <w:rPr>
          <w:rFonts w:ascii="Arial" w:hAnsi="Arial" w:cs="Arial"/>
          <w:b/>
          <w:color w:val="FF0000"/>
          <w:sz w:val="10"/>
          <w:szCs w:val="10"/>
        </w:rPr>
      </w:pPr>
    </w:p>
    <w:p w14:paraId="344C0ED5" w14:textId="77777777" w:rsidR="003B24C1" w:rsidRPr="00571AB6" w:rsidRDefault="00835D44"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Individual R</w:t>
      </w:r>
      <w:r w:rsidR="003B24C1" w:rsidRPr="00571AB6">
        <w:rPr>
          <w:rFonts w:ascii="Arial" w:hAnsi="Arial" w:cs="Arial"/>
          <w:b/>
          <w:bCs/>
          <w:color w:val="0070C0"/>
          <w:sz w:val="22"/>
          <w:szCs w:val="22"/>
        </w:rPr>
        <w:t>esponsibilities</w:t>
      </w:r>
    </w:p>
    <w:p w14:paraId="64E1C50A" w14:textId="77777777" w:rsidR="003B24C1" w:rsidRPr="00571AB6" w:rsidRDefault="003B24C1" w:rsidP="003B24C1">
      <w:pPr>
        <w:pStyle w:val="NormalWeb"/>
        <w:spacing w:before="0" w:beforeAutospacing="0" w:after="0" w:afterAutospacing="0"/>
        <w:rPr>
          <w:rFonts w:ascii="Arial" w:hAnsi="Arial" w:cs="Arial"/>
          <w:sz w:val="22"/>
          <w:szCs w:val="22"/>
        </w:rPr>
      </w:pPr>
    </w:p>
    <w:p w14:paraId="4450EB4C" w14:textId="60DBFE30"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Individuals are responsible for helping </w:t>
      </w:r>
      <w:r w:rsidR="00835D44" w:rsidRPr="00571AB6">
        <w:rPr>
          <w:rFonts w:ascii="Arial" w:hAnsi="Arial" w:cs="Arial"/>
          <w:sz w:val="22"/>
          <w:szCs w:val="22"/>
        </w:rPr>
        <w:t xml:space="preserve">the </w:t>
      </w:r>
      <w:r w:rsidR="00FE2FB7">
        <w:rPr>
          <w:rFonts w:ascii="Arial" w:hAnsi="Arial" w:cs="Arial"/>
          <w:sz w:val="22"/>
          <w:szCs w:val="22"/>
        </w:rPr>
        <w:t>organisation</w:t>
      </w:r>
      <w:r w:rsidRPr="00571AB6">
        <w:rPr>
          <w:rFonts w:ascii="Arial" w:hAnsi="Arial" w:cs="Arial"/>
          <w:sz w:val="22"/>
          <w:szCs w:val="22"/>
        </w:rPr>
        <w:t xml:space="preserve"> keep their personal data up to date. Individuals should let </w:t>
      </w:r>
      <w:r w:rsidR="00835D44" w:rsidRPr="00571AB6">
        <w:rPr>
          <w:rFonts w:ascii="Arial" w:hAnsi="Arial" w:cs="Arial"/>
          <w:sz w:val="22"/>
          <w:szCs w:val="22"/>
        </w:rPr>
        <w:t>us</w:t>
      </w:r>
      <w:r w:rsidRPr="00571AB6">
        <w:rPr>
          <w:rFonts w:ascii="Arial" w:hAnsi="Arial" w:cs="Arial"/>
          <w:sz w:val="22"/>
          <w:szCs w:val="22"/>
        </w:rPr>
        <w:t xml:space="preserve"> know if data provided changes, for example if an individual moves house or changes </w:t>
      </w:r>
      <w:r w:rsidR="00835D44" w:rsidRPr="00571AB6">
        <w:rPr>
          <w:rFonts w:ascii="Arial" w:hAnsi="Arial" w:cs="Arial"/>
          <w:sz w:val="22"/>
          <w:szCs w:val="22"/>
        </w:rPr>
        <w:t>their</w:t>
      </w:r>
      <w:r w:rsidRPr="00571AB6">
        <w:rPr>
          <w:rFonts w:ascii="Arial" w:hAnsi="Arial" w:cs="Arial"/>
          <w:sz w:val="22"/>
          <w:szCs w:val="22"/>
        </w:rPr>
        <w:t xml:space="preserve"> bank details.</w:t>
      </w:r>
    </w:p>
    <w:p w14:paraId="6F5F9434" w14:textId="77777777" w:rsidR="003B24C1" w:rsidRPr="00571AB6" w:rsidRDefault="003B24C1" w:rsidP="003B24C1">
      <w:pPr>
        <w:pStyle w:val="NormalWeb"/>
        <w:spacing w:before="0" w:beforeAutospacing="0" w:after="0" w:afterAutospacing="0"/>
        <w:rPr>
          <w:rFonts w:ascii="Arial" w:hAnsi="Arial" w:cs="Arial"/>
          <w:sz w:val="22"/>
          <w:szCs w:val="22"/>
        </w:rPr>
      </w:pPr>
    </w:p>
    <w:p w14:paraId="40C587AD" w14:textId="77777777" w:rsidR="003B24C1" w:rsidRPr="00571AB6" w:rsidRDefault="003B24C1" w:rsidP="003B24C1">
      <w:pPr>
        <w:pStyle w:val="NormalWeb"/>
        <w:spacing w:before="0" w:beforeAutospacing="0" w:after="0" w:afterAutospacing="0"/>
        <w:rPr>
          <w:rFonts w:ascii="Arial" w:hAnsi="Arial" w:cs="Arial"/>
          <w:color w:val="FF0000"/>
          <w:sz w:val="22"/>
          <w:szCs w:val="22"/>
        </w:rPr>
      </w:pPr>
      <w:r w:rsidRPr="00571AB6">
        <w:rPr>
          <w:rFonts w:ascii="Arial" w:hAnsi="Arial" w:cs="Arial"/>
          <w:sz w:val="22"/>
          <w:szCs w:val="22"/>
        </w:rPr>
        <w:t xml:space="preserve">Individuals may have access to the personal data of other individuals and of our customers in the course of their employment, contract, volunteer period, internship or apprenticeship. Where this is the case, </w:t>
      </w:r>
      <w:r w:rsidR="00835D44" w:rsidRPr="00571AB6">
        <w:rPr>
          <w:rFonts w:ascii="Arial" w:hAnsi="Arial" w:cs="Arial"/>
          <w:sz w:val="22"/>
          <w:szCs w:val="22"/>
        </w:rPr>
        <w:t>we rely on individuals to help meet our</w:t>
      </w:r>
      <w:r w:rsidRPr="00571AB6">
        <w:rPr>
          <w:rFonts w:ascii="Arial" w:hAnsi="Arial" w:cs="Arial"/>
          <w:sz w:val="22"/>
          <w:szCs w:val="22"/>
        </w:rPr>
        <w:t xml:space="preserve"> data protection obligations to staff and to customers.</w:t>
      </w:r>
    </w:p>
    <w:p w14:paraId="74F2CA31" w14:textId="77777777" w:rsidR="003B24C1" w:rsidRPr="00571AB6" w:rsidRDefault="003B24C1" w:rsidP="003B24C1">
      <w:pPr>
        <w:pStyle w:val="NormalWeb"/>
        <w:spacing w:before="0" w:beforeAutospacing="0" w:after="0" w:afterAutospacing="0"/>
        <w:rPr>
          <w:rFonts w:ascii="Arial" w:hAnsi="Arial" w:cs="Arial"/>
          <w:sz w:val="22"/>
          <w:szCs w:val="22"/>
        </w:rPr>
      </w:pPr>
    </w:p>
    <w:p w14:paraId="2143AB8B"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Individuals who have access to personal data are required:</w:t>
      </w:r>
    </w:p>
    <w:p w14:paraId="3C18C325" w14:textId="77777777" w:rsidR="003B24C1" w:rsidRPr="00571AB6" w:rsidRDefault="003B24C1" w:rsidP="00D51273">
      <w:pPr>
        <w:numPr>
          <w:ilvl w:val="0"/>
          <w:numId w:val="41"/>
        </w:numPr>
        <w:spacing w:after="0" w:line="240" w:lineRule="auto"/>
        <w:rPr>
          <w:rFonts w:eastAsia="Times New Roman" w:cs="Arial"/>
        </w:rPr>
      </w:pPr>
      <w:r w:rsidRPr="00571AB6">
        <w:rPr>
          <w:rFonts w:eastAsia="Times New Roman" w:cs="Arial"/>
        </w:rPr>
        <w:t>to access only data that they have authority to access and only for authorised purposes;</w:t>
      </w:r>
    </w:p>
    <w:p w14:paraId="1D033F81" w14:textId="68891131" w:rsidR="003B24C1" w:rsidRPr="00571AB6" w:rsidRDefault="003B24C1" w:rsidP="00D51273">
      <w:pPr>
        <w:numPr>
          <w:ilvl w:val="0"/>
          <w:numId w:val="41"/>
        </w:numPr>
        <w:spacing w:after="0" w:line="240" w:lineRule="auto"/>
        <w:rPr>
          <w:rFonts w:eastAsia="Times New Roman" w:cs="Arial"/>
        </w:rPr>
      </w:pPr>
      <w:r w:rsidRPr="00571AB6">
        <w:rPr>
          <w:rFonts w:eastAsia="Times New Roman" w:cs="Arial"/>
        </w:rPr>
        <w:t xml:space="preserve">not to disclose data except to individuals (whether inside or outside the </w:t>
      </w:r>
      <w:r w:rsidR="00FE2FB7">
        <w:rPr>
          <w:rFonts w:eastAsia="Times New Roman" w:cs="Arial"/>
        </w:rPr>
        <w:t>organisation</w:t>
      </w:r>
      <w:r w:rsidRPr="00571AB6">
        <w:rPr>
          <w:rFonts w:eastAsia="Times New Roman" w:cs="Arial"/>
        </w:rPr>
        <w:t>) who have appropriate authorisation;</w:t>
      </w:r>
    </w:p>
    <w:p w14:paraId="20A80245" w14:textId="77777777" w:rsidR="003B24C1" w:rsidRPr="00571AB6" w:rsidRDefault="003B24C1" w:rsidP="00D51273">
      <w:pPr>
        <w:numPr>
          <w:ilvl w:val="0"/>
          <w:numId w:val="41"/>
        </w:numPr>
        <w:spacing w:after="0" w:line="240" w:lineRule="auto"/>
        <w:rPr>
          <w:rFonts w:eastAsia="Times New Roman" w:cs="Arial"/>
        </w:rPr>
      </w:pPr>
      <w:r w:rsidRPr="00571AB6">
        <w:rPr>
          <w:rFonts w:eastAsia="Times New Roman" w:cs="Arial"/>
        </w:rPr>
        <w:t>to keep data secure (for example by complying with rules on access to premises, computer access, including password protection, and secure file storage and destruction);</w:t>
      </w:r>
    </w:p>
    <w:p w14:paraId="686BD2B4" w14:textId="6548871C" w:rsidR="003B24C1" w:rsidRPr="00571AB6" w:rsidRDefault="003B24C1" w:rsidP="00D51273">
      <w:pPr>
        <w:numPr>
          <w:ilvl w:val="0"/>
          <w:numId w:val="41"/>
        </w:numPr>
        <w:spacing w:after="0" w:line="240" w:lineRule="auto"/>
        <w:rPr>
          <w:rFonts w:eastAsia="Times New Roman" w:cs="Arial"/>
        </w:rPr>
      </w:pPr>
      <w:r w:rsidRPr="00571AB6">
        <w:rPr>
          <w:rFonts w:eastAsia="Times New Roman" w:cs="Arial"/>
        </w:rPr>
        <w:t xml:space="preserve">not to remove personal data, or devices containing or that can be used to access personal data, from the </w:t>
      </w:r>
      <w:r w:rsidR="00FE2FB7">
        <w:rPr>
          <w:rFonts w:eastAsia="Times New Roman" w:cs="Arial"/>
        </w:rPr>
        <w:t>organisation</w:t>
      </w:r>
      <w:r w:rsidRPr="00571AB6">
        <w:rPr>
          <w:rFonts w:eastAsia="Times New Roman" w:cs="Arial"/>
        </w:rPr>
        <w:t>'s premises without adopting appropriate security measures (such as encryption or password protection) to secure the data and the device; and</w:t>
      </w:r>
    </w:p>
    <w:p w14:paraId="0B7F21BB" w14:textId="77777777" w:rsidR="003B24C1" w:rsidRPr="00571AB6" w:rsidRDefault="003B24C1" w:rsidP="00D51273">
      <w:pPr>
        <w:numPr>
          <w:ilvl w:val="0"/>
          <w:numId w:val="41"/>
        </w:numPr>
        <w:spacing w:after="0" w:line="240" w:lineRule="auto"/>
        <w:rPr>
          <w:rFonts w:eastAsia="Times New Roman" w:cs="Arial"/>
        </w:rPr>
      </w:pPr>
      <w:r w:rsidRPr="00571AB6">
        <w:rPr>
          <w:rFonts w:eastAsia="Times New Roman" w:cs="Arial"/>
        </w:rPr>
        <w:t>not to store personal data on local drives or on personal devices that are used for work purposes.</w:t>
      </w:r>
    </w:p>
    <w:p w14:paraId="273DAA59" w14:textId="77777777" w:rsidR="003B24C1" w:rsidRPr="00571AB6" w:rsidRDefault="003B24C1" w:rsidP="00835D44">
      <w:pPr>
        <w:spacing w:after="0" w:line="240" w:lineRule="auto"/>
        <w:ind w:left="720"/>
        <w:rPr>
          <w:rFonts w:eastAsia="Times New Roman" w:cs="Arial"/>
        </w:rPr>
      </w:pPr>
    </w:p>
    <w:p w14:paraId="03BCE0A4" w14:textId="77777777" w:rsidR="00670DD9"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Failing to observe these requirements may amount to a disciplinary offence, whic</w:t>
      </w:r>
      <w:r w:rsidR="00835D44" w:rsidRPr="00571AB6">
        <w:rPr>
          <w:rFonts w:ascii="Arial" w:hAnsi="Arial" w:cs="Arial"/>
          <w:sz w:val="22"/>
          <w:szCs w:val="22"/>
        </w:rPr>
        <w:t>h will be dealt with under the</w:t>
      </w:r>
      <w:r w:rsidRPr="00571AB6">
        <w:rPr>
          <w:rFonts w:ascii="Arial" w:hAnsi="Arial" w:cs="Arial"/>
          <w:sz w:val="22"/>
          <w:szCs w:val="22"/>
        </w:rPr>
        <w:t xml:space="preserve"> disciplinary procedure. Significant or deliberate breaches of this policy, such as </w:t>
      </w:r>
      <w:r w:rsidRPr="00571AB6">
        <w:rPr>
          <w:rFonts w:ascii="Arial" w:hAnsi="Arial" w:cs="Arial"/>
          <w:sz w:val="22"/>
          <w:szCs w:val="22"/>
        </w:rPr>
        <w:lastRenderedPageBreak/>
        <w:t>accessing employee or customer data without authorisation or a legitimate reason to do so, may constitute gross misconduct.</w:t>
      </w:r>
    </w:p>
    <w:p w14:paraId="0002B1EC" w14:textId="77777777" w:rsidR="00915F6A" w:rsidRDefault="00915F6A" w:rsidP="003B24C1">
      <w:pPr>
        <w:pStyle w:val="NormalWeb"/>
        <w:spacing w:before="0" w:beforeAutospacing="0" w:after="0" w:afterAutospacing="0"/>
        <w:rPr>
          <w:rFonts w:ascii="Arial" w:hAnsi="Arial" w:cs="Arial"/>
          <w:sz w:val="22"/>
          <w:szCs w:val="22"/>
        </w:rPr>
      </w:pPr>
    </w:p>
    <w:p w14:paraId="02706302" w14:textId="77777777" w:rsidR="003B24C1" w:rsidRPr="00CE0625" w:rsidRDefault="003B24C1" w:rsidP="003B24C1">
      <w:pPr>
        <w:pStyle w:val="NormalWeb"/>
        <w:spacing w:before="0" w:beforeAutospacing="0" w:after="0" w:afterAutospacing="0"/>
        <w:rPr>
          <w:rFonts w:ascii="Arial" w:hAnsi="Arial" w:cs="Arial"/>
          <w:sz w:val="22"/>
          <w:szCs w:val="22"/>
        </w:rPr>
      </w:pPr>
      <w:r w:rsidRPr="00571AB6">
        <w:rPr>
          <w:rFonts w:ascii="Arial" w:hAnsi="Arial" w:cs="Arial"/>
          <w:b/>
          <w:bCs/>
          <w:color w:val="0070C0"/>
          <w:sz w:val="22"/>
          <w:szCs w:val="22"/>
        </w:rPr>
        <w:t>Training</w:t>
      </w:r>
    </w:p>
    <w:p w14:paraId="2C930704" w14:textId="77777777" w:rsidR="003B24C1" w:rsidRPr="00571AB6" w:rsidRDefault="003B24C1" w:rsidP="003B24C1">
      <w:pPr>
        <w:pStyle w:val="NormalWeb"/>
        <w:spacing w:before="0" w:beforeAutospacing="0" w:after="0" w:afterAutospacing="0"/>
        <w:rPr>
          <w:rFonts w:ascii="Arial" w:hAnsi="Arial" w:cs="Arial"/>
          <w:sz w:val="22"/>
          <w:szCs w:val="22"/>
        </w:rPr>
      </w:pPr>
    </w:p>
    <w:p w14:paraId="1F80EA1D"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Individuals whose roles require regular access to personal data, or who are responsible for implementing this policy or responding to subject access requests under this policy, will receive training to help them understand their duties and how to comply with them.</w:t>
      </w:r>
    </w:p>
    <w:p w14:paraId="2FA21AC0" w14:textId="77777777" w:rsidR="003B24C1" w:rsidRPr="00571AB6" w:rsidRDefault="003B24C1" w:rsidP="007A42A6">
      <w:pPr>
        <w:jc w:val="left"/>
        <w:rPr>
          <w:rFonts w:eastAsia="Times New Roman" w:cs="Arial"/>
          <w:b/>
          <w:lang w:eastAsia="en-GB"/>
        </w:rPr>
      </w:pPr>
    </w:p>
    <w:p w14:paraId="78E904C6" w14:textId="77777777" w:rsidR="003B24C1" w:rsidRPr="00571AB6" w:rsidRDefault="003B24C1" w:rsidP="00ED2096">
      <w:pPr>
        <w:pStyle w:val="Heading2"/>
      </w:pPr>
      <w:bookmarkStart w:id="39" w:name="_Toc146716087"/>
      <w:r w:rsidRPr="00571AB6">
        <w:t>Employee Privacy Notice</w:t>
      </w:r>
      <w:bookmarkEnd w:id="39"/>
    </w:p>
    <w:p w14:paraId="1E6915A5" w14:textId="77777777" w:rsidR="003B24C1" w:rsidRPr="00571AB6" w:rsidRDefault="003B24C1" w:rsidP="003B24C1">
      <w:pPr>
        <w:pStyle w:val="NormalWeb"/>
        <w:spacing w:before="0" w:beforeAutospacing="0" w:after="0" w:afterAutospacing="0"/>
        <w:rPr>
          <w:rFonts w:ascii="Arial" w:hAnsi="Arial" w:cs="Arial"/>
          <w:b/>
          <w:sz w:val="22"/>
          <w:szCs w:val="22"/>
        </w:rPr>
      </w:pPr>
    </w:p>
    <w:p w14:paraId="40701C34" w14:textId="77777777" w:rsidR="00835D44" w:rsidRPr="00571AB6" w:rsidRDefault="00835D44" w:rsidP="003B24C1">
      <w:pPr>
        <w:pStyle w:val="NormalWeb"/>
        <w:spacing w:before="0" w:beforeAutospacing="0" w:after="0" w:afterAutospacing="0"/>
        <w:rPr>
          <w:rFonts w:ascii="Arial" w:hAnsi="Arial" w:cs="Arial"/>
          <w:b/>
          <w:sz w:val="22"/>
          <w:szCs w:val="22"/>
        </w:rPr>
      </w:pPr>
    </w:p>
    <w:p w14:paraId="27F6D8C0" w14:textId="77777777"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 xml:space="preserve">Data controller </w:t>
      </w:r>
    </w:p>
    <w:p w14:paraId="43E5F9C5" w14:textId="0D5D67F1" w:rsidR="003B24C1" w:rsidRPr="0091379B" w:rsidRDefault="0091379B" w:rsidP="003B24C1">
      <w:pPr>
        <w:pStyle w:val="NormalWeb"/>
        <w:spacing w:before="0" w:beforeAutospacing="0" w:after="0" w:afterAutospacing="0"/>
        <w:rPr>
          <w:rFonts w:ascii="Arial" w:hAnsi="Arial" w:cs="Arial"/>
          <w:bCs/>
          <w:color w:val="FF0000"/>
          <w:sz w:val="22"/>
          <w:szCs w:val="22"/>
        </w:rPr>
      </w:pPr>
      <w:r>
        <w:rPr>
          <w:rFonts w:ascii="Arial" w:hAnsi="Arial" w:cs="Arial"/>
          <w:bCs/>
          <w:color w:val="FF0000"/>
          <w:sz w:val="22"/>
          <w:szCs w:val="22"/>
        </w:rPr>
        <w:t xml:space="preserve">[Insert </w:t>
      </w:r>
      <w:r w:rsidR="004B2DF0">
        <w:rPr>
          <w:rFonts w:ascii="Arial" w:hAnsi="Arial" w:cs="Arial"/>
          <w:bCs/>
          <w:color w:val="FF0000"/>
          <w:sz w:val="22"/>
          <w:szCs w:val="22"/>
        </w:rPr>
        <w:t xml:space="preserve">SGB </w:t>
      </w:r>
      <w:r>
        <w:rPr>
          <w:rFonts w:ascii="Arial" w:hAnsi="Arial" w:cs="Arial"/>
          <w:bCs/>
          <w:color w:val="FF0000"/>
          <w:sz w:val="22"/>
          <w:szCs w:val="22"/>
        </w:rPr>
        <w:t>Name] [Insert Registered Address]</w:t>
      </w:r>
    </w:p>
    <w:p w14:paraId="68ABC0FF" w14:textId="77777777" w:rsidR="003B24C1" w:rsidRDefault="003B24C1" w:rsidP="003B24C1">
      <w:pPr>
        <w:pStyle w:val="NormalWeb"/>
        <w:spacing w:before="0" w:beforeAutospacing="0" w:after="0" w:afterAutospacing="0"/>
        <w:rPr>
          <w:rFonts w:ascii="Arial" w:hAnsi="Arial" w:cs="Arial"/>
          <w:color w:val="002060"/>
          <w:sz w:val="22"/>
          <w:szCs w:val="22"/>
        </w:rPr>
      </w:pPr>
    </w:p>
    <w:p w14:paraId="2017ECF3" w14:textId="77777777" w:rsidR="00915F6A" w:rsidRPr="00571AB6" w:rsidRDefault="00915F6A" w:rsidP="003B24C1">
      <w:pPr>
        <w:pStyle w:val="NormalWeb"/>
        <w:spacing w:before="0" w:beforeAutospacing="0" w:after="0" w:afterAutospacing="0"/>
        <w:rPr>
          <w:rFonts w:ascii="Arial" w:hAnsi="Arial" w:cs="Arial"/>
          <w:color w:val="002060"/>
          <w:sz w:val="22"/>
          <w:szCs w:val="22"/>
        </w:rPr>
      </w:pPr>
    </w:p>
    <w:p w14:paraId="50E9F8D9" w14:textId="77777777" w:rsidR="0091379B" w:rsidRPr="00571AB6" w:rsidRDefault="0091379B" w:rsidP="0091379B">
      <w:pPr>
        <w:pStyle w:val="NormalWeb"/>
        <w:spacing w:before="0" w:beforeAutospacing="0" w:after="0" w:afterAutospacing="0"/>
        <w:rPr>
          <w:rFonts w:ascii="Arial" w:hAnsi="Arial" w:cs="Arial"/>
          <w:b/>
          <w:bCs/>
          <w:color w:val="0070C0"/>
          <w:sz w:val="22"/>
          <w:szCs w:val="22"/>
        </w:rPr>
      </w:pPr>
      <w:bookmarkStart w:id="40" w:name="_Hlk84012338"/>
      <w:r w:rsidRPr="00571AB6">
        <w:rPr>
          <w:rFonts w:ascii="Arial" w:hAnsi="Arial" w:cs="Arial"/>
          <w:b/>
          <w:bCs/>
          <w:color w:val="0070C0"/>
          <w:sz w:val="22"/>
          <w:szCs w:val="22"/>
        </w:rPr>
        <w:t xml:space="preserve">Data </w:t>
      </w:r>
      <w:r>
        <w:rPr>
          <w:rFonts w:ascii="Arial" w:hAnsi="Arial" w:cs="Arial"/>
          <w:b/>
          <w:bCs/>
          <w:color w:val="0070C0"/>
          <w:sz w:val="22"/>
          <w:szCs w:val="22"/>
        </w:rPr>
        <w:t>Protection Officer</w:t>
      </w:r>
      <w:r w:rsidRPr="00571AB6">
        <w:rPr>
          <w:rFonts w:ascii="Arial" w:hAnsi="Arial" w:cs="Arial"/>
          <w:b/>
          <w:bCs/>
          <w:color w:val="0070C0"/>
          <w:sz w:val="22"/>
          <w:szCs w:val="22"/>
        </w:rPr>
        <w:t xml:space="preserve"> </w:t>
      </w:r>
    </w:p>
    <w:p w14:paraId="3AFC7D1E" w14:textId="77777777" w:rsidR="0091379B" w:rsidRPr="0091379B" w:rsidRDefault="0091379B" w:rsidP="0091379B">
      <w:pPr>
        <w:pStyle w:val="NormalWeb"/>
        <w:spacing w:before="0" w:beforeAutospacing="0" w:after="0" w:afterAutospacing="0"/>
        <w:rPr>
          <w:rFonts w:ascii="Arial" w:hAnsi="Arial" w:cs="Arial"/>
          <w:bCs/>
          <w:color w:val="FF0000"/>
          <w:sz w:val="22"/>
          <w:szCs w:val="22"/>
        </w:rPr>
      </w:pPr>
      <w:r>
        <w:rPr>
          <w:rFonts w:ascii="Arial" w:hAnsi="Arial" w:cs="Arial"/>
          <w:bCs/>
          <w:color w:val="FF0000"/>
          <w:sz w:val="22"/>
          <w:szCs w:val="22"/>
        </w:rPr>
        <w:t>[Insert Name &amp; Job Title if there is a DPO]</w:t>
      </w:r>
    </w:p>
    <w:bookmarkEnd w:id="40"/>
    <w:p w14:paraId="0358AB0A" w14:textId="77777777" w:rsidR="0091379B" w:rsidRDefault="0091379B" w:rsidP="003B24C1">
      <w:pPr>
        <w:pStyle w:val="NormalWeb"/>
        <w:spacing w:before="0" w:beforeAutospacing="0" w:after="0" w:afterAutospacing="0"/>
        <w:rPr>
          <w:rFonts w:ascii="Arial" w:hAnsi="Arial" w:cs="Arial"/>
          <w:sz w:val="22"/>
          <w:szCs w:val="22"/>
        </w:rPr>
      </w:pPr>
    </w:p>
    <w:p w14:paraId="7BA64884" w14:textId="77777777" w:rsidR="0091379B" w:rsidRDefault="0091379B" w:rsidP="003B24C1">
      <w:pPr>
        <w:pStyle w:val="NormalWeb"/>
        <w:spacing w:before="0" w:beforeAutospacing="0" w:after="0" w:afterAutospacing="0"/>
        <w:rPr>
          <w:rFonts w:ascii="Arial" w:hAnsi="Arial" w:cs="Arial"/>
          <w:sz w:val="22"/>
          <w:szCs w:val="22"/>
        </w:rPr>
      </w:pPr>
    </w:p>
    <w:p w14:paraId="3538DE66" w14:textId="77777777" w:rsidR="003B24C1" w:rsidRPr="00571AB6" w:rsidRDefault="00835D44"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We </w:t>
      </w:r>
      <w:r w:rsidR="003B24C1" w:rsidRPr="00571AB6">
        <w:rPr>
          <w:rFonts w:ascii="Arial" w:hAnsi="Arial" w:cs="Arial"/>
          <w:sz w:val="22"/>
          <w:szCs w:val="22"/>
        </w:rPr>
        <w:t>coll</w:t>
      </w:r>
      <w:r w:rsidRPr="00571AB6">
        <w:rPr>
          <w:rFonts w:ascii="Arial" w:hAnsi="Arial" w:cs="Arial"/>
          <w:sz w:val="22"/>
          <w:szCs w:val="22"/>
        </w:rPr>
        <w:t>ect and process</w:t>
      </w:r>
      <w:r w:rsidR="003B24C1" w:rsidRPr="00571AB6">
        <w:rPr>
          <w:rFonts w:ascii="Arial" w:hAnsi="Arial" w:cs="Arial"/>
          <w:sz w:val="22"/>
          <w:szCs w:val="22"/>
        </w:rPr>
        <w:t xml:space="preserve"> personal data relating </w:t>
      </w:r>
      <w:r w:rsidRPr="00571AB6">
        <w:rPr>
          <w:rFonts w:ascii="Arial" w:hAnsi="Arial" w:cs="Arial"/>
          <w:sz w:val="22"/>
          <w:szCs w:val="22"/>
        </w:rPr>
        <w:t>our</w:t>
      </w:r>
      <w:r w:rsidR="003B24C1" w:rsidRPr="00571AB6">
        <w:rPr>
          <w:rFonts w:ascii="Arial" w:hAnsi="Arial" w:cs="Arial"/>
          <w:sz w:val="22"/>
          <w:szCs w:val="22"/>
        </w:rPr>
        <w:t xml:space="preserve"> employees to manage the employment relationship. </w:t>
      </w:r>
      <w:r w:rsidRPr="00571AB6">
        <w:rPr>
          <w:rFonts w:ascii="Arial" w:hAnsi="Arial" w:cs="Arial"/>
          <w:sz w:val="22"/>
          <w:szCs w:val="22"/>
        </w:rPr>
        <w:t>We are</w:t>
      </w:r>
      <w:r w:rsidR="003B24C1" w:rsidRPr="00571AB6">
        <w:rPr>
          <w:rFonts w:ascii="Arial" w:hAnsi="Arial" w:cs="Arial"/>
          <w:sz w:val="22"/>
          <w:szCs w:val="22"/>
        </w:rPr>
        <w:t xml:space="preserve"> committed to</w:t>
      </w:r>
      <w:r w:rsidRPr="00571AB6">
        <w:rPr>
          <w:rFonts w:ascii="Arial" w:hAnsi="Arial" w:cs="Arial"/>
          <w:sz w:val="22"/>
          <w:szCs w:val="22"/>
        </w:rPr>
        <w:t xml:space="preserve"> being transparent about how we collect and use</w:t>
      </w:r>
      <w:r w:rsidR="003B24C1" w:rsidRPr="00571AB6">
        <w:rPr>
          <w:rFonts w:ascii="Arial" w:hAnsi="Arial" w:cs="Arial"/>
          <w:sz w:val="22"/>
          <w:szCs w:val="22"/>
        </w:rPr>
        <w:t xml:space="preserve"> that data and to meeting</w:t>
      </w:r>
      <w:r w:rsidRPr="00571AB6">
        <w:rPr>
          <w:rFonts w:ascii="Arial" w:hAnsi="Arial" w:cs="Arial"/>
          <w:sz w:val="22"/>
          <w:szCs w:val="22"/>
        </w:rPr>
        <w:t xml:space="preserve"> our</w:t>
      </w:r>
      <w:r w:rsidR="003B24C1" w:rsidRPr="00571AB6">
        <w:rPr>
          <w:rFonts w:ascii="Arial" w:hAnsi="Arial" w:cs="Arial"/>
          <w:sz w:val="22"/>
          <w:szCs w:val="22"/>
        </w:rPr>
        <w:t xml:space="preserve"> data protection obligations.</w:t>
      </w:r>
    </w:p>
    <w:p w14:paraId="61B8BF00" w14:textId="77777777" w:rsidR="003B24C1" w:rsidRPr="00571AB6" w:rsidRDefault="003B24C1" w:rsidP="003B24C1">
      <w:pPr>
        <w:pStyle w:val="NormalWeb"/>
        <w:spacing w:before="0" w:beforeAutospacing="0" w:after="0" w:afterAutospacing="0"/>
        <w:rPr>
          <w:rFonts w:ascii="Arial" w:hAnsi="Arial" w:cs="Arial"/>
          <w:sz w:val="22"/>
          <w:szCs w:val="22"/>
        </w:rPr>
      </w:pPr>
    </w:p>
    <w:p w14:paraId="07845BF0" w14:textId="77777777" w:rsidR="00835D44" w:rsidRPr="00571AB6" w:rsidRDefault="00835D44" w:rsidP="003B24C1">
      <w:pPr>
        <w:pStyle w:val="NormalWeb"/>
        <w:spacing w:before="0" w:beforeAutospacing="0" w:after="0" w:afterAutospacing="0"/>
        <w:rPr>
          <w:rFonts w:ascii="Arial" w:hAnsi="Arial" w:cs="Arial"/>
          <w:sz w:val="22"/>
          <w:szCs w:val="22"/>
        </w:rPr>
      </w:pPr>
    </w:p>
    <w:p w14:paraId="7BC7C01B" w14:textId="208E003F" w:rsidR="003B24C1" w:rsidRPr="00571AB6" w:rsidRDefault="003B24C1" w:rsidP="003B24C1">
      <w:pPr>
        <w:pStyle w:val="NormalWeb"/>
        <w:spacing w:before="0" w:beforeAutospacing="0" w:after="0" w:afterAutospacing="0"/>
        <w:rPr>
          <w:rFonts w:ascii="Arial" w:hAnsi="Arial" w:cs="Arial"/>
          <w:color w:val="002060"/>
          <w:sz w:val="22"/>
          <w:szCs w:val="22"/>
        </w:rPr>
      </w:pPr>
      <w:r w:rsidRPr="00571AB6">
        <w:rPr>
          <w:rFonts w:ascii="Arial" w:hAnsi="Arial" w:cs="Arial"/>
          <w:b/>
          <w:bCs/>
          <w:color w:val="002060"/>
          <w:sz w:val="22"/>
          <w:szCs w:val="22"/>
        </w:rPr>
        <w:t xml:space="preserve"> </w:t>
      </w:r>
      <w:r w:rsidRPr="00571AB6">
        <w:rPr>
          <w:rFonts w:ascii="Arial" w:hAnsi="Arial" w:cs="Arial"/>
          <w:b/>
          <w:bCs/>
          <w:color w:val="0070C0"/>
          <w:sz w:val="22"/>
          <w:szCs w:val="22"/>
        </w:rPr>
        <w:t xml:space="preserve">What information does the </w:t>
      </w:r>
      <w:r w:rsidR="00FE2FB7">
        <w:rPr>
          <w:rFonts w:ascii="Arial" w:hAnsi="Arial" w:cs="Arial"/>
          <w:b/>
          <w:bCs/>
          <w:color w:val="0070C0"/>
          <w:sz w:val="22"/>
          <w:szCs w:val="22"/>
        </w:rPr>
        <w:t>organisation</w:t>
      </w:r>
      <w:r w:rsidRPr="00571AB6">
        <w:rPr>
          <w:rFonts w:ascii="Arial" w:hAnsi="Arial" w:cs="Arial"/>
          <w:b/>
          <w:bCs/>
          <w:color w:val="0070C0"/>
          <w:sz w:val="22"/>
          <w:szCs w:val="22"/>
        </w:rPr>
        <w:t xml:space="preserve"> collect?</w:t>
      </w:r>
    </w:p>
    <w:p w14:paraId="3921B54F" w14:textId="77777777" w:rsidR="003B24C1" w:rsidRPr="00571AB6" w:rsidRDefault="003B24C1" w:rsidP="003B24C1">
      <w:pPr>
        <w:pStyle w:val="NormalWeb"/>
        <w:spacing w:before="0" w:beforeAutospacing="0" w:after="0" w:afterAutospacing="0"/>
        <w:rPr>
          <w:rFonts w:ascii="Arial" w:hAnsi="Arial" w:cs="Arial"/>
          <w:sz w:val="22"/>
          <w:szCs w:val="22"/>
        </w:rPr>
      </w:pPr>
    </w:p>
    <w:p w14:paraId="5D3567F2" w14:textId="77777777" w:rsidR="003B24C1" w:rsidRPr="00571AB6" w:rsidRDefault="00835D44"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collect</w:t>
      </w:r>
      <w:r w:rsidR="003B24C1" w:rsidRPr="00571AB6">
        <w:rPr>
          <w:rFonts w:ascii="Arial" w:hAnsi="Arial" w:cs="Arial"/>
          <w:sz w:val="22"/>
          <w:szCs w:val="22"/>
        </w:rPr>
        <w:t xml:space="preserve"> and processes a range of information about you. This includes:</w:t>
      </w:r>
    </w:p>
    <w:p w14:paraId="64E19D5B"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your name, address and contact details, including email address and telephone number, date of birth and gender;</w:t>
      </w:r>
    </w:p>
    <w:p w14:paraId="3E5EA239"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the terms and conditions of your employment;</w:t>
      </w:r>
    </w:p>
    <w:p w14:paraId="4F822957" w14:textId="2437B03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details of your qualifications, skills, experience and employment history, including start and end dates, with p</w:t>
      </w:r>
      <w:r w:rsidR="00835D44" w:rsidRPr="00571AB6">
        <w:rPr>
          <w:rFonts w:eastAsia="Times New Roman" w:cs="Arial"/>
        </w:rPr>
        <w:t xml:space="preserve">revious employers and with the </w:t>
      </w:r>
      <w:r w:rsidR="00FE2FB7">
        <w:rPr>
          <w:rFonts w:eastAsia="Times New Roman" w:cs="Arial"/>
        </w:rPr>
        <w:t>organisation</w:t>
      </w:r>
      <w:r w:rsidRPr="00571AB6">
        <w:rPr>
          <w:rFonts w:eastAsia="Times New Roman" w:cs="Arial"/>
        </w:rPr>
        <w:t>;</w:t>
      </w:r>
    </w:p>
    <w:p w14:paraId="4F78D721"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information about your remuneration, including entitlement to benefits such as pensions or insurance cover;</w:t>
      </w:r>
    </w:p>
    <w:p w14:paraId="69E1F5BC"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details of your bank account and national insurance number;</w:t>
      </w:r>
    </w:p>
    <w:p w14:paraId="1C9D2AF4"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information about your marital status, next of kin, dependents and emergency contacts;</w:t>
      </w:r>
    </w:p>
    <w:p w14:paraId="54859D91"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information about your nationality and entitlement to work in the UK;</w:t>
      </w:r>
    </w:p>
    <w:p w14:paraId="24FAB618"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information about your criminal record;</w:t>
      </w:r>
    </w:p>
    <w:p w14:paraId="41287835"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details of your schedule (days of work and working hours) and attendance at work;</w:t>
      </w:r>
    </w:p>
    <w:p w14:paraId="489859A7"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details of periods of leave taken by you, including holiday, sickness absence, family leave and sabbaticals, and the reasons for the leave;</w:t>
      </w:r>
    </w:p>
    <w:p w14:paraId="17B431B0"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details of any disciplinary or grievance procedures in which you have been involved, including any warnings issued to you and related correspondence;</w:t>
      </w:r>
    </w:p>
    <w:p w14:paraId="76E2F47E"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assessments of your performance, including appraisals, performance reviews and ratings, performance improvement plans and related correspondence;</w:t>
      </w:r>
    </w:p>
    <w:p w14:paraId="7BCA7184" w14:textId="6A73EAD0"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 xml:space="preserve">information about medical or health conditions, including whether or not you have a disability for which the </w:t>
      </w:r>
      <w:r w:rsidR="00FE2FB7">
        <w:rPr>
          <w:rFonts w:eastAsia="Times New Roman" w:cs="Arial"/>
        </w:rPr>
        <w:t>organisation</w:t>
      </w:r>
      <w:r w:rsidRPr="00571AB6">
        <w:rPr>
          <w:rFonts w:eastAsia="Times New Roman" w:cs="Arial"/>
        </w:rPr>
        <w:t xml:space="preserve"> needs to make reasonable adjustments; and</w:t>
      </w:r>
    </w:p>
    <w:p w14:paraId="2071DCF3" w14:textId="77777777" w:rsidR="003B24C1" w:rsidRPr="00571AB6" w:rsidRDefault="003B24C1" w:rsidP="00D51273">
      <w:pPr>
        <w:numPr>
          <w:ilvl w:val="0"/>
          <w:numId w:val="42"/>
        </w:numPr>
        <w:spacing w:after="0" w:line="240" w:lineRule="auto"/>
        <w:rPr>
          <w:rFonts w:eastAsia="Times New Roman" w:cs="Arial"/>
        </w:rPr>
      </w:pPr>
      <w:r w:rsidRPr="00571AB6">
        <w:rPr>
          <w:rFonts w:eastAsia="Times New Roman" w:cs="Arial"/>
        </w:rPr>
        <w:t>equal opportunities monitoring information, including information about your ethnic origin, sexual orientation, health and religion or belief.</w:t>
      </w:r>
    </w:p>
    <w:p w14:paraId="4B3623D4" w14:textId="77777777" w:rsidR="003B24C1" w:rsidRPr="00571AB6" w:rsidRDefault="003B24C1" w:rsidP="003B24C1">
      <w:pPr>
        <w:spacing w:after="0" w:line="240" w:lineRule="auto"/>
        <w:ind w:left="720"/>
        <w:rPr>
          <w:rFonts w:eastAsia="Times New Roman" w:cs="Arial"/>
          <w:color w:val="FF0000"/>
        </w:rPr>
      </w:pPr>
    </w:p>
    <w:p w14:paraId="770955C7" w14:textId="77777777" w:rsidR="003B24C1" w:rsidRPr="00571AB6" w:rsidRDefault="00835D44"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w:t>
      </w:r>
      <w:r w:rsidR="003B24C1" w:rsidRPr="00571AB6">
        <w:rPr>
          <w:rFonts w:ascii="Arial" w:hAnsi="Arial" w:cs="Arial"/>
          <w:sz w:val="22"/>
          <w:szCs w:val="22"/>
        </w:rPr>
        <w:t xml:space="preserve"> may collect this information in a variety of ways. For example, data might be collected through application forms, CVs or resumes; obtained from your passport or other identity </w:t>
      </w:r>
      <w:r w:rsidR="003B24C1" w:rsidRPr="00571AB6">
        <w:rPr>
          <w:rFonts w:ascii="Arial" w:hAnsi="Arial" w:cs="Arial"/>
          <w:sz w:val="22"/>
          <w:szCs w:val="22"/>
        </w:rPr>
        <w:lastRenderedPageBreak/>
        <w:t>documents such as your driving licence; from forms completed by you at the start of or during employment (such as benefit nomination forms); from correspondence with you; or through interviews, meetings or other assessments.</w:t>
      </w:r>
    </w:p>
    <w:p w14:paraId="3C2CA45C" w14:textId="77777777" w:rsidR="003B24C1" w:rsidRPr="00571AB6" w:rsidRDefault="003B24C1" w:rsidP="003B24C1">
      <w:pPr>
        <w:pStyle w:val="NormalWeb"/>
        <w:spacing w:before="0" w:beforeAutospacing="0" w:after="0" w:afterAutospacing="0"/>
        <w:rPr>
          <w:rFonts w:ascii="Arial" w:hAnsi="Arial" w:cs="Arial"/>
          <w:sz w:val="22"/>
          <w:szCs w:val="22"/>
        </w:rPr>
      </w:pPr>
    </w:p>
    <w:p w14:paraId="17AA3B03"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In some cases, </w:t>
      </w:r>
      <w:r w:rsidR="00835D44" w:rsidRPr="00571AB6">
        <w:rPr>
          <w:rFonts w:ascii="Arial" w:hAnsi="Arial" w:cs="Arial"/>
          <w:sz w:val="22"/>
          <w:szCs w:val="22"/>
        </w:rPr>
        <w:t>we</w:t>
      </w:r>
      <w:r w:rsidRPr="00571AB6">
        <w:rPr>
          <w:rFonts w:ascii="Arial" w:hAnsi="Arial" w:cs="Arial"/>
          <w:sz w:val="22"/>
          <w:szCs w:val="22"/>
        </w:rPr>
        <w:t xml:space="preserve"> may collect personal data about you from third parties, such as references supplied by former employers and information from employment background check providers.</w:t>
      </w:r>
    </w:p>
    <w:p w14:paraId="78A6908B" w14:textId="77777777" w:rsidR="00835D44" w:rsidRPr="00571AB6" w:rsidRDefault="00835D44">
      <w:pPr>
        <w:jc w:val="left"/>
        <w:rPr>
          <w:rFonts w:eastAsia="Times New Roman" w:cs="Arial"/>
          <w:lang w:eastAsia="en-GB"/>
        </w:rPr>
      </w:pPr>
    </w:p>
    <w:p w14:paraId="29041604" w14:textId="47202C97" w:rsidR="003B24C1" w:rsidRPr="00571AB6" w:rsidRDefault="003B24C1" w:rsidP="003B24C1">
      <w:pPr>
        <w:pStyle w:val="NormalWeb"/>
        <w:spacing w:before="0" w:beforeAutospacing="0" w:after="0" w:afterAutospacing="0"/>
        <w:rPr>
          <w:rFonts w:ascii="Arial" w:hAnsi="Arial" w:cs="Arial"/>
          <w:color w:val="0070C0"/>
          <w:sz w:val="22"/>
          <w:szCs w:val="22"/>
        </w:rPr>
      </w:pPr>
      <w:r w:rsidRPr="00571AB6">
        <w:rPr>
          <w:rFonts w:ascii="Arial" w:hAnsi="Arial" w:cs="Arial"/>
          <w:b/>
          <w:bCs/>
          <w:color w:val="0070C0"/>
          <w:sz w:val="22"/>
          <w:szCs w:val="22"/>
        </w:rPr>
        <w:t xml:space="preserve">Why does the </w:t>
      </w:r>
      <w:r w:rsidR="00FE2FB7">
        <w:rPr>
          <w:rFonts w:ascii="Arial" w:hAnsi="Arial" w:cs="Arial"/>
          <w:b/>
          <w:bCs/>
          <w:color w:val="0070C0"/>
          <w:sz w:val="22"/>
          <w:szCs w:val="22"/>
        </w:rPr>
        <w:t>organisation</w:t>
      </w:r>
      <w:r w:rsidRPr="00571AB6">
        <w:rPr>
          <w:rFonts w:ascii="Arial" w:hAnsi="Arial" w:cs="Arial"/>
          <w:b/>
          <w:bCs/>
          <w:color w:val="0070C0"/>
          <w:sz w:val="22"/>
          <w:szCs w:val="22"/>
        </w:rPr>
        <w:t xml:space="preserve"> process personal data?</w:t>
      </w:r>
    </w:p>
    <w:p w14:paraId="1CCD5220" w14:textId="77777777" w:rsidR="003B24C1" w:rsidRPr="00571AB6" w:rsidRDefault="003B24C1" w:rsidP="003B24C1">
      <w:pPr>
        <w:pStyle w:val="NormalWeb"/>
        <w:spacing w:before="0" w:beforeAutospacing="0" w:after="0" w:afterAutospacing="0"/>
        <w:rPr>
          <w:rFonts w:ascii="Arial" w:hAnsi="Arial" w:cs="Arial"/>
          <w:color w:val="002060"/>
          <w:sz w:val="18"/>
          <w:szCs w:val="18"/>
        </w:rPr>
      </w:pPr>
    </w:p>
    <w:p w14:paraId="0BD451B9" w14:textId="77777777" w:rsidR="003B24C1" w:rsidRPr="00571AB6" w:rsidRDefault="00835D44"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 need</w:t>
      </w:r>
      <w:r w:rsidR="003B24C1" w:rsidRPr="00571AB6">
        <w:rPr>
          <w:rFonts w:ascii="Arial" w:hAnsi="Arial" w:cs="Arial"/>
          <w:sz w:val="22"/>
          <w:szCs w:val="22"/>
        </w:rPr>
        <w:t xml:space="preserve"> to process data to enter into an employment c</w:t>
      </w:r>
      <w:r w:rsidRPr="00571AB6">
        <w:rPr>
          <w:rFonts w:ascii="Arial" w:hAnsi="Arial" w:cs="Arial"/>
          <w:sz w:val="22"/>
          <w:szCs w:val="22"/>
        </w:rPr>
        <w:t>ontract with you and to meet our</w:t>
      </w:r>
      <w:r w:rsidR="003B24C1" w:rsidRPr="00571AB6">
        <w:rPr>
          <w:rFonts w:ascii="Arial" w:hAnsi="Arial" w:cs="Arial"/>
          <w:sz w:val="22"/>
          <w:szCs w:val="22"/>
        </w:rPr>
        <w:t xml:space="preserve"> obligations under your emplo</w:t>
      </w:r>
      <w:r w:rsidRPr="00571AB6">
        <w:rPr>
          <w:rFonts w:ascii="Arial" w:hAnsi="Arial" w:cs="Arial"/>
          <w:sz w:val="22"/>
          <w:szCs w:val="22"/>
        </w:rPr>
        <w:t>yment contract. For example, we need</w:t>
      </w:r>
      <w:r w:rsidR="003B24C1" w:rsidRPr="00571AB6">
        <w:rPr>
          <w:rFonts w:ascii="Arial" w:hAnsi="Arial" w:cs="Arial"/>
          <w:sz w:val="22"/>
          <w:szCs w:val="22"/>
        </w:rPr>
        <w:t xml:space="preserve"> to process your data to provide you with an employment contract, to pay you in accordance with your employment contract and to administer benefit</w:t>
      </w:r>
      <w:r w:rsidRPr="00571AB6">
        <w:rPr>
          <w:rFonts w:ascii="Arial" w:hAnsi="Arial" w:cs="Arial"/>
          <w:sz w:val="22"/>
          <w:szCs w:val="22"/>
        </w:rPr>
        <w:t>s</w:t>
      </w:r>
      <w:r w:rsidR="003B24C1" w:rsidRPr="00571AB6">
        <w:rPr>
          <w:rFonts w:ascii="Arial" w:hAnsi="Arial" w:cs="Arial"/>
          <w:sz w:val="22"/>
          <w:szCs w:val="22"/>
        </w:rPr>
        <w:t>, pension and insurance entitlements.</w:t>
      </w:r>
    </w:p>
    <w:p w14:paraId="6B4FCD3E" w14:textId="77777777" w:rsidR="003B24C1" w:rsidRPr="00571AB6" w:rsidRDefault="003B24C1" w:rsidP="003B24C1">
      <w:pPr>
        <w:pStyle w:val="NormalWeb"/>
        <w:spacing w:before="0" w:beforeAutospacing="0" w:after="0" w:afterAutospacing="0"/>
        <w:rPr>
          <w:rFonts w:ascii="Arial" w:hAnsi="Arial" w:cs="Arial"/>
          <w:sz w:val="22"/>
          <w:szCs w:val="22"/>
        </w:rPr>
      </w:pPr>
    </w:p>
    <w:p w14:paraId="6F81B5B6"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In some cases, </w:t>
      </w:r>
      <w:r w:rsidR="00EC7B34" w:rsidRPr="00571AB6">
        <w:rPr>
          <w:rFonts w:ascii="Arial" w:hAnsi="Arial" w:cs="Arial"/>
          <w:sz w:val="22"/>
          <w:szCs w:val="22"/>
        </w:rPr>
        <w:t>we need</w:t>
      </w:r>
      <w:r w:rsidRPr="00571AB6">
        <w:rPr>
          <w:rFonts w:ascii="Arial" w:hAnsi="Arial" w:cs="Arial"/>
          <w:sz w:val="22"/>
          <w:szCs w:val="22"/>
        </w:rPr>
        <w:t xml:space="preserve"> </w:t>
      </w:r>
      <w:r w:rsidR="00EC7B34" w:rsidRPr="00571AB6">
        <w:rPr>
          <w:rFonts w:ascii="Arial" w:hAnsi="Arial" w:cs="Arial"/>
          <w:sz w:val="22"/>
          <w:szCs w:val="22"/>
        </w:rPr>
        <w:t>to process data to ensure that we are</w:t>
      </w:r>
      <w:r w:rsidRPr="00571AB6">
        <w:rPr>
          <w:rFonts w:ascii="Arial" w:hAnsi="Arial" w:cs="Arial"/>
          <w:sz w:val="22"/>
          <w:szCs w:val="22"/>
        </w:rPr>
        <w:t xml:space="preserve"> complying with its legal obligations. For example, </w:t>
      </w:r>
      <w:r w:rsidR="00EC7B34" w:rsidRPr="00571AB6">
        <w:rPr>
          <w:rFonts w:ascii="Arial" w:hAnsi="Arial" w:cs="Arial"/>
          <w:sz w:val="22"/>
          <w:szCs w:val="22"/>
        </w:rPr>
        <w:t>we are</w:t>
      </w:r>
      <w:r w:rsidRPr="00571AB6">
        <w:rPr>
          <w:rFonts w:ascii="Arial" w:hAnsi="Arial" w:cs="Arial"/>
          <w:sz w:val="22"/>
          <w:szCs w:val="22"/>
        </w:rPr>
        <w:t xml:space="preserve"> required to check an employee's entitlement to work in the UK, to deduct tax, to comply with health and safety laws and to enable employees to take periods of leave to which they are entitled.</w:t>
      </w:r>
    </w:p>
    <w:p w14:paraId="5E25006D" w14:textId="77777777" w:rsidR="003B24C1" w:rsidRPr="00571AB6" w:rsidRDefault="003B24C1" w:rsidP="003B24C1">
      <w:pPr>
        <w:pStyle w:val="NormalWeb"/>
        <w:spacing w:before="0" w:beforeAutospacing="0" w:after="0" w:afterAutospacing="0"/>
        <w:rPr>
          <w:rFonts w:ascii="Arial" w:hAnsi="Arial" w:cs="Arial"/>
          <w:sz w:val="22"/>
          <w:szCs w:val="22"/>
        </w:rPr>
      </w:pPr>
    </w:p>
    <w:p w14:paraId="4C8E326F" w14:textId="294F8C0B"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In other cases, </w:t>
      </w:r>
      <w:r w:rsidR="00EC7B34" w:rsidRPr="00571AB6">
        <w:rPr>
          <w:rFonts w:ascii="Arial" w:hAnsi="Arial" w:cs="Arial"/>
          <w:sz w:val="22"/>
          <w:szCs w:val="22"/>
        </w:rPr>
        <w:t>we have</w:t>
      </w:r>
      <w:r w:rsidRPr="00571AB6">
        <w:rPr>
          <w:rFonts w:ascii="Arial" w:hAnsi="Arial" w:cs="Arial"/>
          <w:sz w:val="22"/>
          <w:szCs w:val="22"/>
        </w:rPr>
        <w:t xml:space="preserve"> a legitimate interest in processing personal data before, during and after the end of the employment relationship. Processing employee data allows the </w:t>
      </w:r>
      <w:r w:rsidR="00FE2FB7">
        <w:rPr>
          <w:rFonts w:ascii="Arial" w:hAnsi="Arial" w:cs="Arial"/>
          <w:sz w:val="22"/>
          <w:szCs w:val="22"/>
        </w:rPr>
        <w:t>organisation</w:t>
      </w:r>
      <w:r w:rsidRPr="00571AB6">
        <w:rPr>
          <w:rFonts w:ascii="Arial" w:hAnsi="Arial" w:cs="Arial"/>
          <w:sz w:val="22"/>
          <w:szCs w:val="22"/>
        </w:rPr>
        <w:t xml:space="preserve"> to:</w:t>
      </w:r>
    </w:p>
    <w:p w14:paraId="0631A831"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run recruitment and promotion processes;</w:t>
      </w:r>
    </w:p>
    <w:p w14:paraId="3A0E0770"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maintain accurate and up-to-date employment records and contact details (including details of who to contact in the event of an emergency), and records of employee contractual and statutory rights;</w:t>
      </w:r>
    </w:p>
    <w:p w14:paraId="474030E6"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operate and keep a record of disciplinary and grievance processes, to ensure acceptable conduct within the workplace;</w:t>
      </w:r>
    </w:p>
    <w:p w14:paraId="04A0BFE6"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operate and keep a record of employee performance and related processes, to plan for career development, and for succession planning and workforce management purposes;</w:t>
      </w:r>
    </w:p>
    <w:p w14:paraId="25EE93F4"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operate and keep a record of absence and absence management procedures, to allow effective workforce management and ensure that employees are receiving the pay or other benefits to which they are entitled;</w:t>
      </w:r>
    </w:p>
    <w:p w14:paraId="4CAEB05C"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64B0A684" w14:textId="30F716A0"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 xml:space="preserve">operate and keep a record of other types of leave (including maternity, paternity, adoption, parental and shared parental leave), to allow effective workforce management, to ensure that the </w:t>
      </w:r>
      <w:r w:rsidR="00FE2FB7">
        <w:rPr>
          <w:rFonts w:eastAsia="Times New Roman" w:cs="Arial"/>
        </w:rPr>
        <w:t>organisation</w:t>
      </w:r>
      <w:r w:rsidR="001A1011" w:rsidRPr="00571AB6">
        <w:rPr>
          <w:rFonts w:eastAsia="Times New Roman" w:cs="Arial"/>
        </w:rPr>
        <w:t xml:space="preserve"> </w:t>
      </w:r>
      <w:r w:rsidRPr="00571AB6">
        <w:rPr>
          <w:rFonts w:eastAsia="Times New Roman" w:cs="Arial"/>
        </w:rPr>
        <w:t>complies with duties in relation to leave entitlement, and to ensure that employees are receiving the pay or other benefits to which they are entitled;</w:t>
      </w:r>
    </w:p>
    <w:p w14:paraId="67F101C6"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ensure effective general HR and business administration;</w:t>
      </w:r>
    </w:p>
    <w:p w14:paraId="23DDF162"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 xml:space="preserve">provide references on request for current or former employees; </w:t>
      </w:r>
    </w:p>
    <w:p w14:paraId="1481F806"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respond to and defend against legal claims; and</w:t>
      </w:r>
    </w:p>
    <w:p w14:paraId="5914B33A" w14:textId="77777777" w:rsidR="003B24C1" w:rsidRPr="00571AB6" w:rsidRDefault="003B24C1" w:rsidP="00D51273">
      <w:pPr>
        <w:numPr>
          <w:ilvl w:val="0"/>
          <w:numId w:val="43"/>
        </w:numPr>
        <w:spacing w:after="0" w:line="240" w:lineRule="auto"/>
        <w:rPr>
          <w:rFonts w:eastAsia="Times New Roman" w:cs="Arial"/>
        </w:rPr>
      </w:pPr>
      <w:r w:rsidRPr="00571AB6">
        <w:rPr>
          <w:rFonts w:eastAsia="Times New Roman" w:cs="Arial"/>
        </w:rPr>
        <w:t>maintain and promote equality in the workplace.</w:t>
      </w:r>
    </w:p>
    <w:p w14:paraId="0A2CA8FE" w14:textId="77777777" w:rsidR="003B24C1" w:rsidRPr="00571AB6" w:rsidRDefault="003B24C1" w:rsidP="003B24C1">
      <w:pPr>
        <w:pStyle w:val="NormalWeb"/>
        <w:spacing w:before="0" w:beforeAutospacing="0" w:after="0" w:afterAutospacing="0"/>
        <w:rPr>
          <w:rFonts w:ascii="Arial" w:hAnsi="Arial" w:cs="Arial"/>
          <w:sz w:val="22"/>
          <w:szCs w:val="22"/>
        </w:rPr>
      </w:pPr>
    </w:p>
    <w:p w14:paraId="6E5BC17B"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Some special categories of personal data, such as information about health or medical conditions, is processed to carry out employment law obligations (such as those in relation to employees with disabilities).</w:t>
      </w:r>
    </w:p>
    <w:p w14:paraId="511A8824" w14:textId="77777777" w:rsidR="00EC7B34" w:rsidRPr="00571AB6" w:rsidRDefault="00EC7B34" w:rsidP="003B24C1">
      <w:pPr>
        <w:pStyle w:val="NormalWeb"/>
        <w:spacing w:before="0" w:beforeAutospacing="0" w:after="0" w:afterAutospacing="0"/>
        <w:rPr>
          <w:rFonts w:ascii="Arial" w:hAnsi="Arial" w:cs="Arial"/>
          <w:sz w:val="22"/>
          <w:szCs w:val="22"/>
        </w:rPr>
      </w:pPr>
    </w:p>
    <w:p w14:paraId="01E59BAF"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Where </w:t>
      </w:r>
      <w:r w:rsidR="00EC7B34" w:rsidRPr="00571AB6">
        <w:rPr>
          <w:rFonts w:ascii="Arial" w:hAnsi="Arial" w:cs="Arial"/>
          <w:sz w:val="22"/>
          <w:szCs w:val="22"/>
        </w:rPr>
        <w:t>we process</w:t>
      </w:r>
      <w:r w:rsidRPr="00571AB6">
        <w:rPr>
          <w:rFonts w:ascii="Arial" w:hAnsi="Arial" w:cs="Arial"/>
          <w:sz w:val="22"/>
          <w:szCs w:val="22"/>
        </w:rPr>
        <w:t xml:space="preserve"> other special categories of personal data, such as information about ethnic origin, sexual orientation, health or religion or belief, this is done for the purposes of equal opportunities monitoring.</w:t>
      </w:r>
    </w:p>
    <w:p w14:paraId="60922A71" w14:textId="77777777" w:rsidR="003B24C1" w:rsidRDefault="003B24C1" w:rsidP="003B24C1">
      <w:pPr>
        <w:pStyle w:val="NormalWeb"/>
        <w:spacing w:before="0" w:beforeAutospacing="0" w:after="0" w:afterAutospacing="0"/>
        <w:rPr>
          <w:rFonts w:ascii="Arial" w:hAnsi="Arial" w:cs="Arial"/>
          <w:b/>
          <w:color w:val="FF0000"/>
          <w:sz w:val="30"/>
          <w:szCs w:val="30"/>
        </w:rPr>
      </w:pPr>
    </w:p>
    <w:p w14:paraId="62730EC9" w14:textId="77777777" w:rsidR="00E208D6" w:rsidRPr="00571AB6" w:rsidRDefault="00E208D6" w:rsidP="003B24C1">
      <w:pPr>
        <w:pStyle w:val="NormalWeb"/>
        <w:spacing w:before="0" w:beforeAutospacing="0" w:after="0" w:afterAutospacing="0"/>
        <w:rPr>
          <w:rFonts w:ascii="Arial" w:hAnsi="Arial" w:cs="Arial"/>
          <w:b/>
          <w:color w:val="FF0000"/>
          <w:sz w:val="30"/>
          <w:szCs w:val="30"/>
        </w:rPr>
      </w:pPr>
    </w:p>
    <w:p w14:paraId="730B2EC6" w14:textId="77777777"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Who has access to data?</w:t>
      </w:r>
    </w:p>
    <w:p w14:paraId="0F0E6881" w14:textId="77777777" w:rsidR="003B24C1" w:rsidRPr="00571AB6" w:rsidRDefault="003B24C1" w:rsidP="003B24C1">
      <w:pPr>
        <w:pStyle w:val="NormalWeb"/>
        <w:spacing w:before="0" w:beforeAutospacing="0" w:after="0" w:afterAutospacing="0"/>
        <w:rPr>
          <w:rFonts w:ascii="Arial" w:hAnsi="Arial" w:cs="Arial"/>
          <w:sz w:val="18"/>
          <w:szCs w:val="18"/>
        </w:rPr>
      </w:pPr>
    </w:p>
    <w:p w14:paraId="36CBD908" w14:textId="1D270E09"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Your information may be shared internally, including </w:t>
      </w:r>
      <w:r w:rsidR="00BC21D8">
        <w:rPr>
          <w:rFonts w:ascii="Arial" w:hAnsi="Arial" w:cs="Arial"/>
          <w:sz w:val="22"/>
          <w:szCs w:val="22"/>
        </w:rPr>
        <w:t xml:space="preserve">Line </w:t>
      </w:r>
      <w:r w:rsidR="00BC21D8" w:rsidRPr="00F21191">
        <w:rPr>
          <w:rFonts w:ascii="Arial" w:hAnsi="Arial" w:cs="Arial"/>
          <w:sz w:val="22"/>
          <w:szCs w:val="22"/>
        </w:rPr>
        <w:t>manager</w:t>
      </w:r>
      <w:r w:rsidR="00EC7B34" w:rsidRPr="00F21191">
        <w:rPr>
          <w:rFonts w:ascii="Arial" w:hAnsi="Arial" w:cs="Arial"/>
          <w:sz w:val="22"/>
          <w:szCs w:val="22"/>
        </w:rPr>
        <w:t>s</w:t>
      </w:r>
      <w:r w:rsidRPr="00F21191">
        <w:rPr>
          <w:rFonts w:ascii="Arial" w:hAnsi="Arial" w:cs="Arial"/>
          <w:sz w:val="22"/>
          <w:szCs w:val="22"/>
        </w:rPr>
        <w:t xml:space="preserve"> </w:t>
      </w:r>
      <w:r w:rsidR="00670DD9" w:rsidRPr="00F21191">
        <w:rPr>
          <w:rFonts w:ascii="Arial" w:hAnsi="Arial" w:cs="Arial"/>
          <w:sz w:val="22"/>
          <w:szCs w:val="22"/>
        </w:rPr>
        <w:t xml:space="preserve">and </w:t>
      </w:r>
      <w:r w:rsidR="00F21191" w:rsidRPr="00F21191">
        <w:rPr>
          <w:rFonts w:ascii="Arial" w:hAnsi="Arial" w:cs="Arial"/>
          <w:sz w:val="22"/>
          <w:szCs w:val="22"/>
        </w:rPr>
        <w:t xml:space="preserve">the </w:t>
      </w:r>
      <w:r w:rsidR="00C31F08" w:rsidRPr="00F21191">
        <w:rPr>
          <w:rFonts w:ascii="Arial" w:hAnsi="Arial" w:cs="Arial"/>
          <w:sz w:val="22"/>
          <w:szCs w:val="22"/>
        </w:rPr>
        <w:t>Board</w:t>
      </w:r>
      <w:r w:rsidR="00670DD9" w:rsidRPr="00F21191">
        <w:rPr>
          <w:rFonts w:ascii="Arial" w:hAnsi="Arial" w:cs="Arial"/>
          <w:sz w:val="22"/>
          <w:szCs w:val="22"/>
        </w:rPr>
        <w:t xml:space="preserve"> </w:t>
      </w:r>
      <w:r w:rsidR="00670DD9">
        <w:rPr>
          <w:rFonts w:ascii="Arial" w:hAnsi="Arial" w:cs="Arial"/>
          <w:sz w:val="22"/>
          <w:szCs w:val="22"/>
        </w:rPr>
        <w:t>where</w:t>
      </w:r>
      <w:r w:rsidRPr="00571AB6">
        <w:rPr>
          <w:rFonts w:ascii="Arial" w:hAnsi="Arial" w:cs="Arial"/>
          <w:sz w:val="22"/>
          <w:szCs w:val="22"/>
        </w:rPr>
        <w:t xml:space="preserve"> access to the data is necessary for performance of their roles.</w:t>
      </w:r>
    </w:p>
    <w:p w14:paraId="4551DC47" w14:textId="77777777" w:rsidR="003B24C1" w:rsidRPr="00571AB6" w:rsidRDefault="003B24C1" w:rsidP="003B24C1">
      <w:pPr>
        <w:pStyle w:val="NormalWeb"/>
        <w:spacing w:before="0" w:beforeAutospacing="0" w:after="0" w:afterAutospacing="0"/>
        <w:rPr>
          <w:rFonts w:ascii="Arial" w:hAnsi="Arial" w:cs="Arial"/>
          <w:sz w:val="22"/>
          <w:szCs w:val="22"/>
        </w:rPr>
      </w:pPr>
    </w:p>
    <w:p w14:paraId="707C577F" w14:textId="77777777" w:rsidR="003B24C1" w:rsidRPr="0091379B" w:rsidRDefault="00EC7B34" w:rsidP="003B24C1">
      <w:pPr>
        <w:pStyle w:val="NormalWeb"/>
        <w:spacing w:before="0" w:beforeAutospacing="0" w:after="0" w:afterAutospacing="0"/>
        <w:rPr>
          <w:rFonts w:ascii="Arial" w:hAnsi="Arial" w:cs="Arial"/>
          <w:color w:val="FF0000"/>
          <w:sz w:val="22"/>
          <w:szCs w:val="22"/>
        </w:rPr>
      </w:pPr>
      <w:r w:rsidRPr="00571AB6">
        <w:rPr>
          <w:rFonts w:ascii="Arial" w:hAnsi="Arial" w:cs="Arial"/>
          <w:sz w:val="22"/>
          <w:szCs w:val="22"/>
        </w:rPr>
        <w:t>We share</w:t>
      </w:r>
      <w:r w:rsidR="003B24C1" w:rsidRPr="00571AB6">
        <w:rPr>
          <w:rFonts w:ascii="Arial" w:hAnsi="Arial" w:cs="Arial"/>
          <w:sz w:val="22"/>
          <w:szCs w:val="22"/>
        </w:rPr>
        <w:t xml:space="preserve"> your data with third parties in order to obtain pre-employment references from other employers and obtain employment background checks where requires. </w:t>
      </w:r>
      <w:r w:rsidRPr="00571AB6">
        <w:rPr>
          <w:rFonts w:ascii="Arial" w:hAnsi="Arial" w:cs="Arial"/>
          <w:sz w:val="22"/>
          <w:szCs w:val="22"/>
        </w:rPr>
        <w:t>We</w:t>
      </w:r>
      <w:r w:rsidR="003B24C1" w:rsidRPr="00571AB6">
        <w:rPr>
          <w:rFonts w:ascii="Arial" w:hAnsi="Arial" w:cs="Arial"/>
          <w:sz w:val="22"/>
          <w:szCs w:val="22"/>
        </w:rPr>
        <w:t xml:space="preserve"> may also share your data with third parties in the context of a sale of some or all of its business. In those circumstances the data will be subject to confidentiality arrangements.  </w:t>
      </w:r>
      <w:r w:rsidRPr="00571AB6">
        <w:rPr>
          <w:rFonts w:ascii="Arial" w:hAnsi="Arial" w:cs="Arial"/>
          <w:sz w:val="22"/>
          <w:szCs w:val="22"/>
        </w:rPr>
        <w:t>We also share</w:t>
      </w:r>
      <w:r w:rsidR="003B24C1" w:rsidRPr="00571AB6">
        <w:rPr>
          <w:rFonts w:ascii="Arial" w:hAnsi="Arial" w:cs="Arial"/>
          <w:sz w:val="22"/>
          <w:szCs w:val="22"/>
        </w:rPr>
        <w:t xml:space="preserve"> your data with third parties that process</w:t>
      </w:r>
      <w:r w:rsidRPr="00571AB6">
        <w:rPr>
          <w:rFonts w:ascii="Arial" w:hAnsi="Arial" w:cs="Arial"/>
          <w:sz w:val="22"/>
          <w:szCs w:val="22"/>
        </w:rPr>
        <w:t xml:space="preserve"> data on our behalf </w:t>
      </w:r>
      <w:r w:rsidR="003B24C1" w:rsidRPr="00571AB6">
        <w:rPr>
          <w:rFonts w:ascii="Arial" w:hAnsi="Arial" w:cs="Arial"/>
          <w:sz w:val="22"/>
          <w:szCs w:val="22"/>
        </w:rPr>
        <w:t xml:space="preserve">in connection </w:t>
      </w:r>
      <w:r w:rsidR="003B24C1" w:rsidRPr="0091379B">
        <w:rPr>
          <w:rFonts w:ascii="Arial" w:hAnsi="Arial" w:cs="Arial"/>
          <w:color w:val="FF0000"/>
          <w:sz w:val="22"/>
          <w:szCs w:val="22"/>
        </w:rPr>
        <w:t>with HR</w:t>
      </w:r>
      <w:r w:rsidR="004A2B0F" w:rsidRPr="0091379B">
        <w:rPr>
          <w:rFonts w:ascii="Arial" w:hAnsi="Arial" w:cs="Arial"/>
          <w:color w:val="FF0000"/>
          <w:sz w:val="22"/>
          <w:szCs w:val="22"/>
        </w:rPr>
        <w:t xml:space="preserve"> and payroll</w:t>
      </w:r>
      <w:r w:rsidR="003B24C1" w:rsidRPr="0091379B">
        <w:rPr>
          <w:rFonts w:ascii="Arial" w:hAnsi="Arial" w:cs="Arial"/>
          <w:color w:val="FF0000"/>
          <w:sz w:val="22"/>
          <w:szCs w:val="22"/>
        </w:rPr>
        <w:t xml:space="preserve">, the provision of benefits and the provision of occupational health services. </w:t>
      </w:r>
    </w:p>
    <w:p w14:paraId="6D359CD1" w14:textId="77777777" w:rsidR="003B24C1" w:rsidRPr="00571AB6" w:rsidRDefault="003B24C1" w:rsidP="003B24C1">
      <w:pPr>
        <w:pStyle w:val="NormalWeb"/>
        <w:spacing w:before="0" w:beforeAutospacing="0" w:after="0" w:afterAutospacing="0"/>
        <w:rPr>
          <w:rFonts w:ascii="Arial" w:hAnsi="Arial" w:cs="Arial"/>
          <w:sz w:val="22"/>
          <w:szCs w:val="22"/>
        </w:rPr>
      </w:pPr>
    </w:p>
    <w:p w14:paraId="3CCDFD87" w14:textId="77777777" w:rsidR="003B24C1" w:rsidRPr="0091379B" w:rsidRDefault="00EC7B34" w:rsidP="003B24C1">
      <w:pPr>
        <w:pStyle w:val="NormalWeb"/>
        <w:spacing w:before="0" w:beforeAutospacing="0" w:after="0" w:afterAutospacing="0"/>
        <w:rPr>
          <w:rFonts w:ascii="Arial" w:hAnsi="Arial" w:cs="Arial"/>
          <w:color w:val="FF0000"/>
          <w:sz w:val="22"/>
          <w:szCs w:val="22"/>
        </w:rPr>
      </w:pPr>
      <w:r w:rsidRPr="0091379B">
        <w:rPr>
          <w:rFonts w:ascii="Arial" w:hAnsi="Arial" w:cs="Arial"/>
          <w:color w:val="FF0000"/>
          <w:sz w:val="22"/>
          <w:szCs w:val="22"/>
        </w:rPr>
        <w:t>We</w:t>
      </w:r>
      <w:r w:rsidR="003B24C1" w:rsidRPr="0091379B">
        <w:rPr>
          <w:rFonts w:ascii="Arial" w:hAnsi="Arial" w:cs="Arial"/>
          <w:color w:val="FF0000"/>
          <w:sz w:val="22"/>
          <w:szCs w:val="22"/>
        </w:rPr>
        <w:t xml:space="preserve"> will not transfer your data to countries outside the European Economic Area.</w:t>
      </w:r>
    </w:p>
    <w:p w14:paraId="45840AC5" w14:textId="77777777" w:rsidR="00EC7B34" w:rsidRDefault="00EC7B34" w:rsidP="003B24C1">
      <w:pPr>
        <w:pStyle w:val="NormalWeb"/>
        <w:spacing w:before="0" w:beforeAutospacing="0" w:after="0" w:afterAutospacing="0"/>
        <w:rPr>
          <w:rFonts w:ascii="Arial" w:hAnsi="Arial" w:cs="Arial"/>
          <w:b/>
          <w:color w:val="FF0000"/>
          <w:sz w:val="22"/>
          <w:szCs w:val="22"/>
        </w:rPr>
      </w:pPr>
    </w:p>
    <w:p w14:paraId="759E0287" w14:textId="77777777" w:rsidR="00E208D6" w:rsidRPr="00E208D6" w:rsidRDefault="00E208D6" w:rsidP="003B24C1">
      <w:pPr>
        <w:pStyle w:val="NormalWeb"/>
        <w:spacing w:before="0" w:beforeAutospacing="0" w:after="0" w:afterAutospacing="0"/>
        <w:rPr>
          <w:rFonts w:ascii="Arial" w:hAnsi="Arial" w:cs="Arial"/>
          <w:b/>
          <w:color w:val="FF0000"/>
          <w:sz w:val="22"/>
          <w:szCs w:val="22"/>
        </w:rPr>
      </w:pPr>
    </w:p>
    <w:p w14:paraId="49D3E283" w14:textId="368A3DBF"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 xml:space="preserve">How does the </w:t>
      </w:r>
      <w:r w:rsidR="00FE2FB7">
        <w:rPr>
          <w:rFonts w:ascii="Arial" w:hAnsi="Arial" w:cs="Arial"/>
          <w:b/>
          <w:bCs/>
          <w:color w:val="0070C0"/>
          <w:sz w:val="22"/>
          <w:szCs w:val="22"/>
        </w:rPr>
        <w:t>organisation</w:t>
      </w:r>
      <w:r w:rsidRPr="00571AB6">
        <w:rPr>
          <w:rFonts w:ascii="Arial" w:hAnsi="Arial" w:cs="Arial"/>
          <w:b/>
          <w:bCs/>
          <w:color w:val="0070C0"/>
          <w:sz w:val="22"/>
          <w:szCs w:val="22"/>
        </w:rPr>
        <w:t xml:space="preserve"> protect data?</w:t>
      </w:r>
    </w:p>
    <w:p w14:paraId="60A5A3F7" w14:textId="77777777" w:rsidR="003B24C1" w:rsidRPr="00571AB6" w:rsidRDefault="003B24C1" w:rsidP="003B24C1">
      <w:pPr>
        <w:pStyle w:val="NormalWeb"/>
        <w:spacing w:before="0" w:beforeAutospacing="0" w:after="0" w:afterAutospacing="0"/>
        <w:rPr>
          <w:rFonts w:ascii="Arial" w:hAnsi="Arial" w:cs="Arial"/>
          <w:sz w:val="18"/>
          <w:szCs w:val="18"/>
        </w:rPr>
      </w:pPr>
    </w:p>
    <w:p w14:paraId="4D90158B" w14:textId="77777777" w:rsidR="003B24C1" w:rsidRPr="00571AB6" w:rsidRDefault="00EC7B34" w:rsidP="003B24C1">
      <w:pPr>
        <w:pStyle w:val="NormalWeb"/>
        <w:spacing w:before="0" w:beforeAutospacing="0" w:after="0" w:afterAutospacing="0"/>
        <w:rPr>
          <w:rFonts w:ascii="Arial" w:hAnsi="Arial" w:cs="Arial"/>
          <w:color w:val="FF0000"/>
          <w:sz w:val="22"/>
          <w:szCs w:val="22"/>
        </w:rPr>
      </w:pPr>
      <w:r w:rsidRPr="00571AB6">
        <w:rPr>
          <w:rFonts w:ascii="Arial" w:hAnsi="Arial" w:cs="Arial"/>
          <w:sz w:val="22"/>
          <w:szCs w:val="22"/>
        </w:rPr>
        <w:t>We take</w:t>
      </w:r>
      <w:r w:rsidR="003B24C1" w:rsidRPr="00571AB6">
        <w:rPr>
          <w:rFonts w:ascii="Arial" w:hAnsi="Arial" w:cs="Arial"/>
          <w:sz w:val="22"/>
          <w:szCs w:val="22"/>
        </w:rPr>
        <w:t xml:space="preserve"> the security of your data seriously. </w:t>
      </w:r>
      <w:r w:rsidRPr="00571AB6">
        <w:rPr>
          <w:rFonts w:ascii="Arial" w:hAnsi="Arial" w:cs="Arial"/>
          <w:sz w:val="22"/>
          <w:szCs w:val="22"/>
        </w:rPr>
        <w:t>We have</w:t>
      </w:r>
      <w:r w:rsidR="003B24C1" w:rsidRPr="00571AB6">
        <w:rPr>
          <w:rFonts w:ascii="Arial" w:hAnsi="Arial" w:cs="Arial"/>
          <w:sz w:val="22"/>
          <w:szCs w:val="22"/>
        </w:rPr>
        <w:t xml:space="preserve"> internal policies and controls in place to try to ensure that your data is not lost, accidentally destroyed, misused or disclosed, and is not accessed except by its employees in the performance of their duties. </w:t>
      </w:r>
    </w:p>
    <w:p w14:paraId="2B975508" w14:textId="77777777" w:rsidR="003B24C1" w:rsidRPr="00571AB6" w:rsidRDefault="003B24C1" w:rsidP="003B24C1">
      <w:pPr>
        <w:pStyle w:val="NormalWeb"/>
        <w:spacing w:before="0" w:beforeAutospacing="0" w:after="0" w:afterAutospacing="0"/>
        <w:rPr>
          <w:rFonts w:ascii="Arial" w:hAnsi="Arial" w:cs="Arial"/>
          <w:sz w:val="22"/>
          <w:szCs w:val="22"/>
        </w:rPr>
      </w:pPr>
    </w:p>
    <w:p w14:paraId="67A5DE15" w14:textId="7962234D"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Where </w:t>
      </w:r>
      <w:r w:rsidR="00EC7B34" w:rsidRPr="00571AB6">
        <w:rPr>
          <w:rFonts w:ascii="Arial" w:hAnsi="Arial" w:cs="Arial"/>
          <w:sz w:val="22"/>
          <w:szCs w:val="22"/>
        </w:rPr>
        <w:t xml:space="preserve">we engage </w:t>
      </w:r>
      <w:r w:rsidRPr="00571AB6">
        <w:rPr>
          <w:rFonts w:ascii="Arial" w:hAnsi="Arial" w:cs="Arial"/>
          <w:sz w:val="22"/>
          <w:szCs w:val="22"/>
        </w:rPr>
        <w:t>third parti</w:t>
      </w:r>
      <w:r w:rsidR="00EC7B34" w:rsidRPr="00571AB6">
        <w:rPr>
          <w:rFonts w:ascii="Arial" w:hAnsi="Arial" w:cs="Arial"/>
          <w:sz w:val="22"/>
          <w:szCs w:val="22"/>
        </w:rPr>
        <w:t>es to process personal data on our</w:t>
      </w:r>
      <w:r w:rsidRPr="00571AB6">
        <w:rPr>
          <w:rFonts w:ascii="Arial" w:hAnsi="Arial" w:cs="Arial"/>
          <w:sz w:val="22"/>
          <w:szCs w:val="22"/>
        </w:rPr>
        <w:t xml:space="preserve"> behalf, they do so on the basis of written instructions, are under a duty of confidentiality and are obliged to implement appropriate technical and </w:t>
      </w:r>
      <w:r w:rsidR="00FE2FB7">
        <w:rPr>
          <w:rFonts w:ascii="Arial" w:hAnsi="Arial" w:cs="Arial"/>
          <w:sz w:val="22"/>
          <w:szCs w:val="22"/>
        </w:rPr>
        <w:t>organisational</w:t>
      </w:r>
      <w:r w:rsidRPr="00571AB6">
        <w:rPr>
          <w:rFonts w:ascii="Arial" w:hAnsi="Arial" w:cs="Arial"/>
          <w:sz w:val="22"/>
          <w:szCs w:val="22"/>
        </w:rPr>
        <w:t xml:space="preserve"> measures to ensure the security of data. </w:t>
      </w:r>
    </w:p>
    <w:p w14:paraId="6145C516" w14:textId="77777777" w:rsidR="003B24C1" w:rsidRDefault="003B24C1" w:rsidP="003B24C1">
      <w:pPr>
        <w:pStyle w:val="NormalWeb"/>
        <w:spacing w:before="0" w:beforeAutospacing="0" w:after="0" w:afterAutospacing="0"/>
        <w:rPr>
          <w:rFonts w:ascii="Arial" w:hAnsi="Arial" w:cs="Arial"/>
          <w:sz w:val="22"/>
          <w:szCs w:val="22"/>
        </w:rPr>
      </w:pPr>
    </w:p>
    <w:p w14:paraId="4CA6C7B1" w14:textId="77777777" w:rsidR="00E208D6" w:rsidRPr="00E208D6" w:rsidRDefault="00E208D6" w:rsidP="003B24C1">
      <w:pPr>
        <w:pStyle w:val="NormalWeb"/>
        <w:spacing w:before="0" w:beforeAutospacing="0" w:after="0" w:afterAutospacing="0"/>
        <w:rPr>
          <w:rFonts w:ascii="Arial" w:hAnsi="Arial" w:cs="Arial"/>
          <w:sz w:val="22"/>
          <w:szCs w:val="22"/>
        </w:rPr>
      </w:pPr>
    </w:p>
    <w:p w14:paraId="35479DF4" w14:textId="7607F0F9"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 xml:space="preserve">For how long does the </w:t>
      </w:r>
      <w:r w:rsidR="00FE2FB7">
        <w:rPr>
          <w:rFonts w:ascii="Arial" w:hAnsi="Arial" w:cs="Arial"/>
          <w:b/>
          <w:bCs/>
          <w:color w:val="0070C0"/>
          <w:sz w:val="22"/>
          <w:szCs w:val="22"/>
        </w:rPr>
        <w:t>organisation</w:t>
      </w:r>
      <w:r w:rsidRPr="00571AB6">
        <w:rPr>
          <w:rFonts w:ascii="Arial" w:hAnsi="Arial" w:cs="Arial"/>
          <w:b/>
          <w:bCs/>
          <w:color w:val="0070C0"/>
          <w:sz w:val="22"/>
          <w:szCs w:val="22"/>
        </w:rPr>
        <w:t xml:space="preserve"> keep data?</w:t>
      </w:r>
    </w:p>
    <w:p w14:paraId="17836C84" w14:textId="77777777" w:rsidR="00EC7B34" w:rsidRPr="00571AB6" w:rsidRDefault="00EC7B34" w:rsidP="003B24C1">
      <w:pPr>
        <w:pStyle w:val="NormalWeb"/>
        <w:spacing w:before="0" w:beforeAutospacing="0" w:after="0" w:afterAutospacing="0"/>
        <w:rPr>
          <w:rFonts w:ascii="Arial" w:hAnsi="Arial" w:cs="Arial"/>
          <w:color w:val="0070C0"/>
          <w:sz w:val="18"/>
          <w:szCs w:val="18"/>
        </w:rPr>
      </w:pPr>
    </w:p>
    <w:p w14:paraId="27E6B362" w14:textId="77777777" w:rsidR="003B24C1" w:rsidRPr="00571AB6" w:rsidRDefault="00EC7B34"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We</w:t>
      </w:r>
      <w:r w:rsidR="003B24C1" w:rsidRPr="00571AB6">
        <w:rPr>
          <w:rFonts w:ascii="Arial" w:hAnsi="Arial" w:cs="Arial"/>
          <w:sz w:val="22"/>
          <w:szCs w:val="22"/>
        </w:rPr>
        <w:t xml:space="preserve"> will hold your personal data for the duration of your employment. The periods for which your data is held after the end of employment is 6 years. </w:t>
      </w:r>
    </w:p>
    <w:p w14:paraId="587C8F9D" w14:textId="77777777" w:rsidR="003B24C1" w:rsidRDefault="003B24C1" w:rsidP="003B24C1">
      <w:pPr>
        <w:pStyle w:val="NormalWeb"/>
        <w:spacing w:before="0" w:beforeAutospacing="0" w:after="0" w:afterAutospacing="0"/>
        <w:rPr>
          <w:rFonts w:ascii="Arial" w:hAnsi="Arial" w:cs="Arial"/>
          <w:sz w:val="22"/>
          <w:szCs w:val="22"/>
        </w:rPr>
      </w:pPr>
    </w:p>
    <w:p w14:paraId="3D9E7225" w14:textId="77777777" w:rsidR="00E208D6" w:rsidRPr="00E208D6" w:rsidRDefault="00E208D6" w:rsidP="003B24C1">
      <w:pPr>
        <w:pStyle w:val="NormalWeb"/>
        <w:spacing w:before="0" w:beforeAutospacing="0" w:after="0" w:afterAutospacing="0"/>
        <w:rPr>
          <w:rFonts w:ascii="Arial" w:hAnsi="Arial" w:cs="Arial"/>
          <w:sz w:val="22"/>
          <w:szCs w:val="22"/>
        </w:rPr>
      </w:pPr>
    </w:p>
    <w:p w14:paraId="028DD5CE" w14:textId="77777777"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Your rights</w:t>
      </w:r>
    </w:p>
    <w:p w14:paraId="164FE394" w14:textId="77777777" w:rsidR="003B24C1" w:rsidRPr="00571AB6" w:rsidRDefault="003B24C1" w:rsidP="003B24C1">
      <w:pPr>
        <w:pStyle w:val="NormalWeb"/>
        <w:spacing w:before="0" w:beforeAutospacing="0" w:after="0" w:afterAutospacing="0"/>
        <w:rPr>
          <w:rFonts w:ascii="Arial" w:hAnsi="Arial" w:cs="Arial"/>
          <w:color w:val="002060"/>
          <w:sz w:val="18"/>
          <w:szCs w:val="18"/>
        </w:rPr>
      </w:pPr>
    </w:p>
    <w:p w14:paraId="11DA70E6"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As a data subject, you have a number of rights. You can:</w:t>
      </w:r>
    </w:p>
    <w:p w14:paraId="0429E0A7" w14:textId="77777777" w:rsidR="003B24C1" w:rsidRPr="00571AB6" w:rsidRDefault="003B24C1" w:rsidP="00D51273">
      <w:pPr>
        <w:numPr>
          <w:ilvl w:val="0"/>
          <w:numId w:val="44"/>
        </w:numPr>
        <w:spacing w:after="0" w:line="240" w:lineRule="auto"/>
        <w:rPr>
          <w:rFonts w:eastAsia="Times New Roman" w:cs="Arial"/>
        </w:rPr>
      </w:pPr>
      <w:r w:rsidRPr="00571AB6">
        <w:rPr>
          <w:rFonts w:eastAsia="Times New Roman" w:cs="Arial"/>
        </w:rPr>
        <w:t>access and obtain a copy of your data on request;</w:t>
      </w:r>
    </w:p>
    <w:p w14:paraId="559C29E1" w14:textId="77777777" w:rsidR="003B24C1" w:rsidRPr="00571AB6" w:rsidRDefault="00EC7B34" w:rsidP="00D51273">
      <w:pPr>
        <w:numPr>
          <w:ilvl w:val="0"/>
          <w:numId w:val="44"/>
        </w:numPr>
        <w:spacing w:after="0" w:line="240" w:lineRule="auto"/>
        <w:rPr>
          <w:rFonts w:eastAsia="Times New Roman" w:cs="Arial"/>
        </w:rPr>
      </w:pPr>
      <w:r w:rsidRPr="00571AB6">
        <w:rPr>
          <w:rFonts w:eastAsia="Times New Roman" w:cs="Arial"/>
        </w:rPr>
        <w:t xml:space="preserve">require us </w:t>
      </w:r>
      <w:r w:rsidR="003B24C1" w:rsidRPr="00571AB6">
        <w:rPr>
          <w:rFonts w:eastAsia="Times New Roman" w:cs="Arial"/>
        </w:rPr>
        <w:t>to change incorrect or incomplete data;</w:t>
      </w:r>
    </w:p>
    <w:p w14:paraId="62FF73F4" w14:textId="77777777" w:rsidR="003B24C1" w:rsidRPr="00571AB6" w:rsidRDefault="00EC7B34" w:rsidP="00D51273">
      <w:pPr>
        <w:numPr>
          <w:ilvl w:val="0"/>
          <w:numId w:val="44"/>
        </w:numPr>
        <w:spacing w:after="0" w:line="240" w:lineRule="auto"/>
        <w:rPr>
          <w:rFonts w:eastAsia="Times New Roman" w:cs="Arial"/>
        </w:rPr>
      </w:pPr>
      <w:r w:rsidRPr="00571AB6">
        <w:rPr>
          <w:rFonts w:eastAsia="Times New Roman" w:cs="Arial"/>
        </w:rPr>
        <w:t>require us</w:t>
      </w:r>
      <w:r w:rsidR="003B24C1" w:rsidRPr="00571AB6">
        <w:rPr>
          <w:rFonts w:eastAsia="Times New Roman" w:cs="Arial"/>
        </w:rPr>
        <w:t xml:space="preserve"> to delete or stop processing your data, for example where the data is no longer necessary for the purposes of processing; and</w:t>
      </w:r>
    </w:p>
    <w:p w14:paraId="7D1041F6" w14:textId="77777777" w:rsidR="003B24C1" w:rsidRPr="00571AB6" w:rsidRDefault="003B24C1" w:rsidP="00D51273">
      <w:pPr>
        <w:numPr>
          <w:ilvl w:val="0"/>
          <w:numId w:val="44"/>
        </w:numPr>
        <w:spacing w:after="0" w:line="240" w:lineRule="auto"/>
        <w:rPr>
          <w:rFonts w:eastAsia="Times New Roman" w:cs="Arial"/>
        </w:rPr>
      </w:pPr>
      <w:r w:rsidRPr="00571AB6">
        <w:rPr>
          <w:rFonts w:eastAsia="Times New Roman" w:cs="Arial"/>
        </w:rPr>
        <w:t xml:space="preserve">object to the processing of your data where </w:t>
      </w:r>
      <w:r w:rsidR="00EC7B34" w:rsidRPr="00571AB6">
        <w:rPr>
          <w:rFonts w:eastAsia="Times New Roman" w:cs="Arial"/>
        </w:rPr>
        <w:t>we are</w:t>
      </w:r>
      <w:r w:rsidRPr="00571AB6">
        <w:rPr>
          <w:rFonts w:eastAsia="Times New Roman" w:cs="Arial"/>
        </w:rPr>
        <w:t xml:space="preserve"> relying on its legitimate interests as the legal ground for processing.</w:t>
      </w:r>
    </w:p>
    <w:p w14:paraId="73BF70E7" w14:textId="77777777" w:rsidR="003B24C1" w:rsidRPr="00571AB6" w:rsidRDefault="003B24C1" w:rsidP="003B24C1">
      <w:pPr>
        <w:spacing w:after="0" w:line="240" w:lineRule="auto"/>
        <w:ind w:left="720"/>
        <w:rPr>
          <w:rFonts w:eastAsia="Times New Roman" w:cs="Arial"/>
        </w:rPr>
      </w:pPr>
    </w:p>
    <w:p w14:paraId="125B358C" w14:textId="77777777"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If you would like to exercise any of these rights, please contact </w:t>
      </w:r>
      <w:r w:rsidR="00B70871">
        <w:rPr>
          <w:rFonts w:ascii="Arial" w:hAnsi="Arial" w:cs="Arial"/>
          <w:color w:val="FF0000"/>
          <w:sz w:val="22"/>
          <w:szCs w:val="22"/>
        </w:rPr>
        <w:t>[Insert Name and email address]</w:t>
      </w:r>
      <w:r w:rsidRPr="00571AB6">
        <w:rPr>
          <w:rFonts w:ascii="Arial" w:hAnsi="Arial" w:cs="Arial"/>
          <w:sz w:val="22"/>
          <w:szCs w:val="22"/>
        </w:rPr>
        <w:t xml:space="preserve">. </w:t>
      </w:r>
    </w:p>
    <w:p w14:paraId="5021F76D" w14:textId="77777777" w:rsidR="003B24C1" w:rsidRPr="00571AB6" w:rsidRDefault="003B24C1" w:rsidP="003B24C1">
      <w:pPr>
        <w:pStyle w:val="NormalWeb"/>
        <w:spacing w:before="0" w:beforeAutospacing="0" w:after="0" w:afterAutospacing="0"/>
        <w:rPr>
          <w:rFonts w:ascii="Arial" w:hAnsi="Arial" w:cs="Arial"/>
          <w:sz w:val="22"/>
          <w:szCs w:val="22"/>
        </w:rPr>
      </w:pPr>
    </w:p>
    <w:p w14:paraId="421DF9F2" w14:textId="093AAD4A"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If you believe </w:t>
      </w:r>
      <w:r w:rsidR="00EC7B34" w:rsidRPr="00571AB6">
        <w:rPr>
          <w:rFonts w:ascii="Arial" w:hAnsi="Arial" w:cs="Arial"/>
          <w:sz w:val="22"/>
          <w:szCs w:val="22"/>
        </w:rPr>
        <w:t xml:space="preserve">the </w:t>
      </w:r>
      <w:r w:rsidR="00FE2FB7">
        <w:rPr>
          <w:rFonts w:ascii="Arial" w:hAnsi="Arial" w:cs="Arial"/>
          <w:sz w:val="22"/>
          <w:szCs w:val="22"/>
        </w:rPr>
        <w:t>organisation</w:t>
      </w:r>
      <w:r w:rsidRPr="00571AB6">
        <w:rPr>
          <w:rFonts w:ascii="Arial" w:hAnsi="Arial" w:cs="Arial"/>
          <w:sz w:val="22"/>
          <w:szCs w:val="22"/>
        </w:rPr>
        <w:t xml:space="preserve"> has not complied with your data protection rights, you can complain t</w:t>
      </w:r>
      <w:r w:rsidR="00EC7B34" w:rsidRPr="00571AB6">
        <w:rPr>
          <w:rFonts w:ascii="Arial" w:hAnsi="Arial" w:cs="Arial"/>
          <w:sz w:val="22"/>
          <w:szCs w:val="22"/>
        </w:rPr>
        <w:t>o the Information Commissioner.</w:t>
      </w:r>
    </w:p>
    <w:p w14:paraId="130AA198" w14:textId="77777777" w:rsidR="003B24C1" w:rsidRDefault="003B24C1" w:rsidP="003B24C1">
      <w:pPr>
        <w:pStyle w:val="NormalWeb"/>
        <w:spacing w:before="0" w:beforeAutospacing="0" w:after="0" w:afterAutospacing="0"/>
        <w:rPr>
          <w:rFonts w:ascii="Arial" w:hAnsi="Arial" w:cs="Arial"/>
          <w:sz w:val="22"/>
          <w:szCs w:val="22"/>
        </w:rPr>
      </w:pPr>
    </w:p>
    <w:p w14:paraId="19E5EE2E" w14:textId="77777777" w:rsidR="00E208D6" w:rsidRPr="00E208D6" w:rsidRDefault="00E208D6" w:rsidP="003B24C1">
      <w:pPr>
        <w:pStyle w:val="NormalWeb"/>
        <w:spacing w:before="0" w:beforeAutospacing="0" w:after="0" w:afterAutospacing="0"/>
        <w:rPr>
          <w:rFonts w:ascii="Arial" w:hAnsi="Arial" w:cs="Arial"/>
          <w:sz w:val="22"/>
          <w:szCs w:val="22"/>
        </w:rPr>
      </w:pPr>
    </w:p>
    <w:p w14:paraId="24EF29C3" w14:textId="77777777" w:rsidR="003B24C1" w:rsidRPr="00571AB6" w:rsidRDefault="003B24C1" w:rsidP="003B24C1">
      <w:pPr>
        <w:pStyle w:val="NormalWeb"/>
        <w:spacing w:before="0" w:beforeAutospacing="0" w:after="0" w:afterAutospacing="0"/>
        <w:rPr>
          <w:rFonts w:ascii="Arial" w:hAnsi="Arial" w:cs="Arial"/>
          <w:b/>
          <w:bCs/>
          <w:color w:val="0070C0"/>
          <w:sz w:val="22"/>
          <w:szCs w:val="22"/>
        </w:rPr>
      </w:pPr>
      <w:r w:rsidRPr="00571AB6">
        <w:rPr>
          <w:rFonts w:ascii="Arial" w:hAnsi="Arial" w:cs="Arial"/>
          <w:b/>
          <w:bCs/>
          <w:color w:val="0070C0"/>
          <w:sz w:val="22"/>
          <w:szCs w:val="22"/>
        </w:rPr>
        <w:t>What if you do not provide personal data?</w:t>
      </w:r>
    </w:p>
    <w:p w14:paraId="0621E985" w14:textId="77777777" w:rsidR="003B24C1" w:rsidRPr="00571AB6" w:rsidRDefault="003B24C1" w:rsidP="003B24C1">
      <w:pPr>
        <w:pStyle w:val="NormalWeb"/>
        <w:spacing w:before="0" w:beforeAutospacing="0" w:after="0" w:afterAutospacing="0"/>
        <w:rPr>
          <w:rFonts w:ascii="Arial" w:hAnsi="Arial" w:cs="Arial"/>
          <w:sz w:val="18"/>
          <w:szCs w:val="18"/>
        </w:rPr>
      </w:pPr>
    </w:p>
    <w:p w14:paraId="5E085853" w14:textId="6F95E58E"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You have some obligations under your employment contract to provide the </w:t>
      </w:r>
      <w:r w:rsidR="00FE2FB7">
        <w:rPr>
          <w:rFonts w:ascii="Arial" w:hAnsi="Arial" w:cs="Arial"/>
          <w:sz w:val="22"/>
          <w:szCs w:val="22"/>
        </w:rPr>
        <w:t>organisation</w:t>
      </w:r>
      <w:r w:rsidRPr="00571AB6">
        <w:rPr>
          <w:rFonts w:ascii="Arial" w:hAnsi="Arial" w:cs="Arial"/>
          <w:sz w:val="22"/>
          <w:szCs w:val="22"/>
        </w:rPr>
        <w:t xml:space="preserve"> with data. In particular, you are required to report absences from work and may be required to provide information about disciplinary or other matters under the implied duty of good faith. </w:t>
      </w:r>
      <w:r w:rsidRPr="00571AB6">
        <w:rPr>
          <w:rFonts w:ascii="Arial" w:hAnsi="Arial" w:cs="Arial"/>
          <w:sz w:val="22"/>
          <w:szCs w:val="22"/>
        </w:rPr>
        <w:lastRenderedPageBreak/>
        <w:t xml:space="preserve">You may also have to provide </w:t>
      </w:r>
      <w:r w:rsidR="00EC7B34" w:rsidRPr="00571AB6">
        <w:rPr>
          <w:rFonts w:ascii="Arial" w:hAnsi="Arial" w:cs="Arial"/>
          <w:sz w:val="22"/>
          <w:szCs w:val="22"/>
        </w:rPr>
        <w:t xml:space="preserve">the </w:t>
      </w:r>
      <w:r w:rsidR="00FE2FB7">
        <w:rPr>
          <w:rFonts w:ascii="Arial" w:hAnsi="Arial" w:cs="Arial"/>
          <w:sz w:val="22"/>
          <w:szCs w:val="22"/>
        </w:rPr>
        <w:t>organisation</w:t>
      </w:r>
      <w:r w:rsidRPr="00571AB6">
        <w:rPr>
          <w:rFonts w:ascii="Arial" w:hAnsi="Arial" w:cs="Arial"/>
          <w:sz w:val="22"/>
          <w:szCs w:val="22"/>
        </w:rPr>
        <w:t xml:space="preserve"> with data in order to exercise your statutory rights, such as in relation to statutory leave entitlements. Failing to provide the data may mean that you are unable to exercise your statutory rights.</w:t>
      </w:r>
    </w:p>
    <w:p w14:paraId="01314D29" w14:textId="77777777" w:rsidR="003B24C1" w:rsidRPr="00571AB6" w:rsidRDefault="003B24C1" w:rsidP="003B24C1">
      <w:pPr>
        <w:pStyle w:val="NormalWeb"/>
        <w:spacing w:before="0" w:beforeAutospacing="0" w:after="0" w:afterAutospacing="0"/>
        <w:rPr>
          <w:rFonts w:ascii="Arial" w:hAnsi="Arial" w:cs="Arial"/>
          <w:sz w:val="22"/>
          <w:szCs w:val="22"/>
        </w:rPr>
      </w:pPr>
    </w:p>
    <w:p w14:paraId="5B69CBAD" w14:textId="24FECA82" w:rsidR="003B24C1" w:rsidRPr="00571AB6" w:rsidRDefault="003B24C1" w:rsidP="003B24C1">
      <w:pPr>
        <w:pStyle w:val="NormalWeb"/>
        <w:spacing w:before="0" w:beforeAutospacing="0" w:after="0" w:afterAutospacing="0"/>
        <w:rPr>
          <w:rFonts w:ascii="Arial" w:hAnsi="Arial" w:cs="Arial"/>
          <w:sz w:val="22"/>
          <w:szCs w:val="22"/>
        </w:rPr>
      </w:pPr>
      <w:r w:rsidRPr="00571AB6">
        <w:rPr>
          <w:rFonts w:ascii="Arial" w:hAnsi="Arial" w:cs="Arial"/>
          <w:sz w:val="22"/>
          <w:szCs w:val="22"/>
        </w:rPr>
        <w:t xml:space="preserve">Certain information, such as contact details, your right to work in the UK and payment details, have to be provided to enable the </w:t>
      </w:r>
      <w:r w:rsidR="00FE2FB7">
        <w:rPr>
          <w:rFonts w:ascii="Arial" w:hAnsi="Arial" w:cs="Arial"/>
          <w:sz w:val="22"/>
          <w:szCs w:val="22"/>
        </w:rPr>
        <w:t>organisation</w:t>
      </w:r>
      <w:r w:rsidR="00EC7B34" w:rsidRPr="00571AB6">
        <w:rPr>
          <w:rFonts w:ascii="Arial" w:hAnsi="Arial" w:cs="Arial"/>
          <w:sz w:val="22"/>
          <w:szCs w:val="22"/>
        </w:rPr>
        <w:t xml:space="preserve"> </w:t>
      </w:r>
      <w:r w:rsidRPr="00571AB6">
        <w:rPr>
          <w:rFonts w:ascii="Arial" w:hAnsi="Arial" w:cs="Arial"/>
          <w:sz w:val="22"/>
          <w:szCs w:val="22"/>
        </w:rPr>
        <w:t xml:space="preserve">to enter a contract of employment with you. If you do not provide other information, this will hinder the </w:t>
      </w:r>
      <w:r w:rsidR="00FE2FB7">
        <w:rPr>
          <w:rFonts w:ascii="Arial" w:hAnsi="Arial" w:cs="Arial"/>
          <w:sz w:val="22"/>
          <w:szCs w:val="22"/>
        </w:rPr>
        <w:t>organisation</w:t>
      </w:r>
      <w:r w:rsidRPr="00571AB6">
        <w:rPr>
          <w:rFonts w:ascii="Arial" w:hAnsi="Arial" w:cs="Arial"/>
          <w:sz w:val="22"/>
          <w:szCs w:val="22"/>
        </w:rPr>
        <w:t>'s ability to administer the rights and obligations arising as a result of the employment relationship efficiently.</w:t>
      </w:r>
    </w:p>
    <w:p w14:paraId="04B78504" w14:textId="77777777" w:rsidR="003B24C1" w:rsidRDefault="003B24C1" w:rsidP="003B24C1">
      <w:pPr>
        <w:pStyle w:val="NormalWeb"/>
        <w:spacing w:before="0" w:beforeAutospacing="0" w:after="0" w:afterAutospacing="0"/>
        <w:rPr>
          <w:rFonts w:ascii="Arial" w:hAnsi="Arial" w:cs="Arial"/>
          <w:sz w:val="22"/>
          <w:szCs w:val="22"/>
        </w:rPr>
      </w:pPr>
    </w:p>
    <w:p w14:paraId="0F76AF3E" w14:textId="77777777" w:rsidR="00E208D6" w:rsidRPr="00E208D6" w:rsidRDefault="00E208D6" w:rsidP="003B24C1">
      <w:pPr>
        <w:pStyle w:val="NormalWeb"/>
        <w:spacing w:before="0" w:beforeAutospacing="0" w:after="0" w:afterAutospacing="0"/>
        <w:rPr>
          <w:rFonts w:ascii="Arial" w:hAnsi="Arial" w:cs="Arial"/>
          <w:sz w:val="22"/>
          <w:szCs w:val="22"/>
        </w:rPr>
      </w:pPr>
    </w:p>
    <w:p w14:paraId="572D8742" w14:textId="77777777" w:rsidR="003B24C1" w:rsidRPr="00571AB6" w:rsidRDefault="003B24C1" w:rsidP="003B24C1">
      <w:pPr>
        <w:pStyle w:val="NormalWeb"/>
        <w:spacing w:before="0" w:beforeAutospacing="0" w:after="0" w:afterAutospacing="0"/>
        <w:rPr>
          <w:rFonts w:ascii="Arial" w:hAnsi="Arial" w:cs="Arial"/>
          <w:color w:val="0070C0"/>
          <w:sz w:val="22"/>
          <w:szCs w:val="22"/>
        </w:rPr>
      </w:pPr>
      <w:r w:rsidRPr="00571AB6">
        <w:rPr>
          <w:rFonts w:ascii="Arial" w:hAnsi="Arial" w:cs="Arial"/>
          <w:b/>
          <w:bCs/>
          <w:color w:val="0070C0"/>
          <w:sz w:val="22"/>
          <w:szCs w:val="22"/>
        </w:rPr>
        <w:t>Automated decision-making</w:t>
      </w:r>
    </w:p>
    <w:p w14:paraId="08AACF7D" w14:textId="77777777" w:rsidR="003B24C1" w:rsidRPr="007F3DDB" w:rsidRDefault="003B24C1" w:rsidP="003B24C1">
      <w:pPr>
        <w:pStyle w:val="NormalWeb"/>
        <w:spacing w:before="0" w:beforeAutospacing="0" w:after="0" w:afterAutospacing="0"/>
        <w:rPr>
          <w:rFonts w:ascii="Arial" w:hAnsi="Arial" w:cs="Arial"/>
          <w:sz w:val="18"/>
          <w:szCs w:val="18"/>
        </w:rPr>
      </w:pPr>
    </w:p>
    <w:p w14:paraId="1BE6A017" w14:textId="77777777" w:rsidR="003B24C1" w:rsidRPr="007F3DDB" w:rsidRDefault="003B24C1" w:rsidP="003B24C1">
      <w:pPr>
        <w:pStyle w:val="NormalWeb"/>
        <w:spacing w:before="0" w:beforeAutospacing="0" w:after="0" w:afterAutospacing="0"/>
        <w:rPr>
          <w:rFonts w:ascii="Arial" w:hAnsi="Arial" w:cs="Arial"/>
          <w:sz w:val="22"/>
          <w:szCs w:val="22"/>
        </w:rPr>
      </w:pPr>
      <w:r w:rsidRPr="007F3DDB">
        <w:rPr>
          <w:rFonts w:ascii="Arial" w:hAnsi="Arial" w:cs="Arial"/>
          <w:sz w:val="22"/>
          <w:szCs w:val="22"/>
        </w:rPr>
        <w:t>Employment decisions are not based solely on automated decision-making.</w:t>
      </w:r>
    </w:p>
    <w:p w14:paraId="7998563D" w14:textId="77777777" w:rsidR="003B24C1" w:rsidRPr="00571AB6" w:rsidRDefault="003B24C1" w:rsidP="003B24C1">
      <w:pPr>
        <w:tabs>
          <w:tab w:val="left" w:pos="3300"/>
        </w:tabs>
        <w:spacing w:after="0" w:line="240" w:lineRule="auto"/>
        <w:rPr>
          <w:rFonts w:cs="Arial"/>
        </w:rPr>
      </w:pPr>
    </w:p>
    <w:p w14:paraId="643151BA" w14:textId="77777777" w:rsidR="003B24C1" w:rsidRPr="00571AB6" w:rsidRDefault="003B24C1" w:rsidP="003B24C1">
      <w:pPr>
        <w:spacing w:after="0" w:line="240" w:lineRule="auto"/>
        <w:rPr>
          <w:rFonts w:cs="Arial"/>
          <w:color w:val="FF0000"/>
        </w:rPr>
      </w:pPr>
      <w:r w:rsidRPr="00571AB6">
        <w:rPr>
          <w:rFonts w:cs="Arial"/>
          <w:color w:val="FF0000"/>
        </w:rPr>
        <w:br w:type="page"/>
      </w:r>
    </w:p>
    <w:p w14:paraId="5319383E" w14:textId="77777777" w:rsidR="003B24C1" w:rsidRPr="00571AB6" w:rsidRDefault="003B24C1" w:rsidP="00ED2096">
      <w:pPr>
        <w:pStyle w:val="Heading2"/>
      </w:pPr>
      <w:bookmarkStart w:id="41" w:name="_Toc48303039"/>
      <w:bookmarkStart w:id="42" w:name="_Toc146716088"/>
      <w:r w:rsidRPr="00571AB6">
        <w:lastRenderedPageBreak/>
        <w:t>Email, Instant Messaging and Website Policy</w:t>
      </w:r>
      <w:bookmarkEnd w:id="41"/>
      <w:bookmarkEnd w:id="42"/>
    </w:p>
    <w:p w14:paraId="098F7D0A" w14:textId="77777777" w:rsidR="003B24C1" w:rsidRPr="00571AB6" w:rsidRDefault="003B24C1" w:rsidP="003B24C1">
      <w:pPr>
        <w:spacing w:after="0" w:line="240" w:lineRule="auto"/>
        <w:ind w:left="567" w:hanging="141"/>
        <w:rPr>
          <w:rFonts w:cs="Arial"/>
          <w:b/>
          <w:color w:val="0099CC"/>
        </w:rPr>
      </w:pPr>
    </w:p>
    <w:p w14:paraId="60BCAC4B" w14:textId="1B2B6BEF" w:rsidR="003B24C1" w:rsidRPr="00571AB6" w:rsidRDefault="003B24C1" w:rsidP="003B24C1">
      <w:pPr>
        <w:spacing w:after="0" w:line="240" w:lineRule="auto"/>
        <w:rPr>
          <w:rFonts w:cs="Arial"/>
        </w:rPr>
      </w:pPr>
      <w:r w:rsidRPr="00571AB6">
        <w:rPr>
          <w:rFonts w:cs="Arial"/>
        </w:rPr>
        <w:t xml:space="preserve">This policy </w:t>
      </w:r>
      <w:r w:rsidR="007A42A6" w:rsidRPr="00571AB6">
        <w:rPr>
          <w:rFonts w:cs="Arial"/>
        </w:rPr>
        <w:t>sets out</w:t>
      </w:r>
      <w:r w:rsidR="007E06F5" w:rsidRPr="00571AB6">
        <w:rPr>
          <w:rFonts w:cs="Arial"/>
        </w:rPr>
        <w:t xml:space="preserve"> our rules around the</w:t>
      </w:r>
      <w:r w:rsidRPr="00571AB6">
        <w:rPr>
          <w:rFonts w:cs="Arial"/>
        </w:rPr>
        <w:t xml:space="preserve"> use of email, websites and unified communications (including video, instant messaging and calls)</w:t>
      </w:r>
      <w:r w:rsidR="007A42A6" w:rsidRPr="00571AB6">
        <w:rPr>
          <w:rFonts w:cs="Arial"/>
        </w:rPr>
        <w:t xml:space="preserve">, and applies to anyone who uses </w:t>
      </w:r>
      <w:r w:rsidRPr="00571AB6">
        <w:rPr>
          <w:rFonts w:cs="Arial"/>
        </w:rPr>
        <w:t>the</w:t>
      </w:r>
      <w:r w:rsidR="007A42A6" w:rsidRPr="00571AB6">
        <w:rPr>
          <w:rFonts w:cs="Arial"/>
        </w:rPr>
        <w:t xml:space="preserve"> </w:t>
      </w:r>
      <w:r w:rsidR="00FE2FB7">
        <w:rPr>
          <w:rFonts w:cs="Arial"/>
        </w:rPr>
        <w:t>organisation</w:t>
      </w:r>
      <w:r w:rsidR="007A42A6" w:rsidRPr="00571AB6">
        <w:rPr>
          <w:rFonts w:cs="Arial"/>
        </w:rPr>
        <w:t>’s</w:t>
      </w:r>
      <w:r w:rsidRPr="00571AB6">
        <w:rPr>
          <w:rFonts w:cs="Arial"/>
        </w:rPr>
        <w:t xml:space="preserve"> system</w:t>
      </w:r>
      <w:r w:rsidR="007A42A6" w:rsidRPr="00571AB6">
        <w:rPr>
          <w:rFonts w:cs="Arial"/>
        </w:rPr>
        <w:t>s</w:t>
      </w:r>
      <w:r w:rsidRPr="00571AB6">
        <w:rPr>
          <w:rFonts w:cs="Arial"/>
        </w:rPr>
        <w:t>.</w:t>
      </w:r>
    </w:p>
    <w:p w14:paraId="412A93E9" w14:textId="77777777" w:rsidR="003B24C1" w:rsidRPr="00571AB6" w:rsidRDefault="003B24C1" w:rsidP="003B24C1">
      <w:pPr>
        <w:spacing w:after="0" w:line="240" w:lineRule="auto"/>
        <w:rPr>
          <w:rFonts w:cs="Arial"/>
        </w:rPr>
      </w:pPr>
    </w:p>
    <w:p w14:paraId="1979233E" w14:textId="77777777" w:rsidR="007A42A6" w:rsidRPr="00571AB6" w:rsidRDefault="007A42A6" w:rsidP="003B24C1">
      <w:pPr>
        <w:spacing w:after="0" w:line="240" w:lineRule="auto"/>
        <w:rPr>
          <w:rFonts w:cs="Arial"/>
        </w:rPr>
      </w:pPr>
    </w:p>
    <w:p w14:paraId="5749D3F2" w14:textId="77777777" w:rsidR="007A42A6" w:rsidRPr="00571AB6" w:rsidRDefault="007A42A6" w:rsidP="003B24C1">
      <w:pPr>
        <w:spacing w:after="0" w:line="240" w:lineRule="auto"/>
        <w:rPr>
          <w:rFonts w:cs="Arial"/>
          <w:b/>
          <w:color w:val="0070C0"/>
        </w:rPr>
      </w:pPr>
      <w:r w:rsidRPr="00571AB6">
        <w:rPr>
          <w:rFonts w:cs="Arial"/>
          <w:b/>
          <w:color w:val="0070C0"/>
        </w:rPr>
        <w:t xml:space="preserve">When Does It Apply? </w:t>
      </w:r>
    </w:p>
    <w:p w14:paraId="4654BD43" w14:textId="77777777" w:rsidR="007A42A6" w:rsidRPr="00571AB6" w:rsidRDefault="007A42A6" w:rsidP="003B24C1">
      <w:pPr>
        <w:spacing w:after="0" w:line="240" w:lineRule="auto"/>
        <w:rPr>
          <w:rFonts w:cs="Arial"/>
          <w:b/>
        </w:rPr>
      </w:pPr>
    </w:p>
    <w:p w14:paraId="3BED7EB8" w14:textId="4765932C" w:rsidR="003B24C1" w:rsidRPr="00571AB6" w:rsidRDefault="003B24C1" w:rsidP="003B24C1">
      <w:pPr>
        <w:spacing w:after="0" w:line="240" w:lineRule="auto"/>
        <w:rPr>
          <w:rFonts w:cs="Arial"/>
        </w:rPr>
      </w:pPr>
      <w:r w:rsidRPr="00571AB6">
        <w:rPr>
          <w:rFonts w:cs="Arial"/>
        </w:rPr>
        <w:t xml:space="preserve">It applies no matter where that email, instant message, website or social media use takes place whether on </w:t>
      </w:r>
      <w:r w:rsidR="00FE2FB7">
        <w:rPr>
          <w:rFonts w:cs="Arial"/>
        </w:rPr>
        <w:t>organisation</w:t>
      </w:r>
      <w:r w:rsidR="007A42A6" w:rsidRPr="00571AB6">
        <w:rPr>
          <w:rFonts w:cs="Arial"/>
        </w:rPr>
        <w:t xml:space="preserve"> </w:t>
      </w:r>
      <w:r w:rsidRPr="00571AB6">
        <w:rPr>
          <w:rFonts w:cs="Arial"/>
        </w:rPr>
        <w:t>premise</w:t>
      </w:r>
      <w:r w:rsidR="004A2B0F">
        <w:rPr>
          <w:rFonts w:cs="Arial"/>
        </w:rPr>
        <w:t>s or not</w:t>
      </w:r>
      <w:r w:rsidR="007A42A6" w:rsidRPr="00571AB6">
        <w:rPr>
          <w:rFonts w:cs="Arial"/>
        </w:rPr>
        <w:t xml:space="preserve">.  </w:t>
      </w:r>
      <w:r w:rsidRPr="00571AB6">
        <w:rPr>
          <w:rFonts w:cs="Arial"/>
        </w:rPr>
        <w:t xml:space="preserve">It applies to usage in relation to </w:t>
      </w:r>
      <w:r w:rsidR="00FE2FB7">
        <w:rPr>
          <w:rFonts w:cs="Arial"/>
        </w:rPr>
        <w:t>organisational</w:t>
      </w:r>
      <w:r w:rsidRPr="00571AB6">
        <w:rPr>
          <w:rFonts w:cs="Arial"/>
        </w:rPr>
        <w:t xml:space="preserve"> activities on any device, no matter whether owned by </w:t>
      </w:r>
      <w:r w:rsidR="007A42A6" w:rsidRPr="00571AB6">
        <w:rPr>
          <w:rFonts w:cs="Arial"/>
        </w:rPr>
        <w:t xml:space="preserve">the </w:t>
      </w:r>
      <w:r w:rsidR="00FE2FB7">
        <w:rPr>
          <w:rFonts w:cs="Arial"/>
        </w:rPr>
        <w:t>organisation</w:t>
      </w:r>
      <w:r w:rsidRPr="00571AB6">
        <w:rPr>
          <w:rFonts w:cs="Arial"/>
        </w:rPr>
        <w:t xml:space="preserve"> or </w:t>
      </w:r>
      <w:r w:rsidR="00B70871">
        <w:rPr>
          <w:rFonts w:cs="Arial"/>
        </w:rPr>
        <w:t>Team Member</w:t>
      </w:r>
      <w:r w:rsidRPr="00571AB6">
        <w:rPr>
          <w:rFonts w:cs="Arial"/>
        </w:rPr>
        <w:t>.</w:t>
      </w:r>
    </w:p>
    <w:p w14:paraId="21232858" w14:textId="77777777" w:rsidR="003B24C1" w:rsidRPr="00571AB6" w:rsidRDefault="003B24C1" w:rsidP="003B24C1">
      <w:pPr>
        <w:spacing w:after="0" w:line="240" w:lineRule="auto"/>
        <w:rPr>
          <w:rFonts w:cs="Arial"/>
        </w:rPr>
      </w:pPr>
    </w:p>
    <w:p w14:paraId="5CCF8717" w14:textId="77777777" w:rsidR="007A42A6" w:rsidRPr="00571AB6" w:rsidRDefault="007A42A6" w:rsidP="003B24C1">
      <w:pPr>
        <w:spacing w:after="0" w:line="240" w:lineRule="auto"/>
        <w:rPr>
          <w:rFonts w:cs="Arial"/>
        </w:rPr>
      </w:pPr>
    </w:p>
    <w:p w14:paraId="207E765E" w14:textId="77777777" w:rsidR="003B24C1" w:rsidRPr="00571AB6" w:rsidRDefault="003B24C1" w:rsidP="003B24C1">
      <w:pPr>
        <w:spacing w:after="0" w:line="240" w:lineRule="auto"/>
        <w:rPr>
          <w:rFonts w:cs="Arial"/>
          <w:b/>
          <w:color w:val="0070C0"/>
        </w:rPr>
      </w:pPr>
      <w:r w:rsidRPr="00571AB6">
        <w:rPr>
          <w:rFonts w:cs="Arial"/>
          <w:b/>
          <w:color w:val="0070C0"/>
        </w:rPr>
        <w:t xml:space="preserve">Business Email Use </w:t>
      </w:r>
    </w:p>
    <w:p w14:paraId="2E8FB50A" w14:textId="77777777" w:rsidR="007A42A6" w:rsidRPr="00571AB6" w:rsidRDefault="007A42A6" w:rsidP="003B24C1">
      <w:pPr>
        <w:spacing w:after="0" w:line="240" w:lineRule="auto"/>
        <w:rPr>
          <w:rFonts w:cs="Arial"/>
          <w:b/>
        </w:rPr>
      </w:pPr>
    </w:p>
    <w:p w14:paraId="5A20FFA5" w14:textId="77777777" w:rsidR="003B24C1" w:rsidRPr="00571AB6" w:rsidRDefault="003B24C1" w:rsidP="003B24C1">
      <w:pPr>
        <w:spacing w:after="0" w:line="240" w:lineRule="auto"/>
        <w:rPr>
          <w:rFonts w:cs="Arial"/>
        </w:rPr>
      </w:pPr>
      <w:r w:rsidRPr="00571AB6">
        <w:rPr>
          <w:rFonts w:cs="Arial"/>
        </w:rPr>
        <w:t xml:space="preserve">You </w:t>
      </w:r>
      <w:r w:rsidR="004A2B0F">
        <w:rPr>
          <w:rFonts w:cs="Arial"/>
        </w:rPr>
        <w:t>may</w:t>
      </w:r>
      <w:r w:rsidRPr="00571AB6">
        <w:rPr>
          <w:rFonts w:cs="Arial"/>
        </w:rPr>
        <w:t xml:space="preserve"> be required to use email for regular work purposes, including communication with </w:t>
      </w:r>
      <w:r w:rsidR="007A42A6" w:rsidRPr="00571AB6">
        <w:rPr>
          <w:rFonts w:cs="Arial"/>
        </w:rPr>
        <w:t>customers</w:t>
      </w:r>
      <w:r w:rsidRPr="00571AB6">
        <w:rPr>
          <w:rFonts w:cs="Arial"/>
        </w:rPr>
        <w:t xml:space="preserve">, contacts and suppliers, marketing and distribution of information to </w:t>
      </w:r>
      <w:r w:rsidR="007A42A6" w:rsidRPr="00571AB6">
        <w:rPr>
          <w:rFonts w:cs="Arial"/>
        </w:rPr>
        <w:t xml:space="preserve">Team Members </w:t>
      </w:r>
      <w:r w:rsidRPr="00571AB6">
        <w:rPr>
          <w:rFonts w:cs="Arial"/>
        </w:rPr>
        <w:t>internally.</w:t>
      </w:r>
    </w:p>
    <w:p w14:paraId="3EFC53EE" w14:textId="77777777" w:rsidR="003B24C1" w:rsidRPr="00571AB6" w:rsidRDefault="003B24C1" w:rsidP="003B24C1">
      <w:pPr>
        <w:spacing w:after="0" w:line="240" w:lineRule="auto"/>
        <w:rPr>
          <w:rFonts w:cs="Arial"/>
          <w:b/>
        </w:rPr>
      </w:pPr>
    </w:p>
    <w:p w14:paraId="712C9605" w14:textId="77777777" w:rsidR="007A42A6" w:rsidRPr="00571AB6" w:rsidRDefault="007A42A6" w:rsidP="003B24C1">
      <w:pPr>
        <w:spacing w:after="0" w:line="240" w:lineRule="auto"/>
        <w:rPr>
          <w:rFonts w:cs="Arial"/>
          <w:b/>
        </w:rPr>
      </w:pPr>
    </w:p>
    <w:p w14:paraId="56841F5F" w14:textId="77777777" w:rsidR="003B24C1" w:rsidRPr="00571AB6" w:rsidRDefault="003B24C1" w:rsidP="003B24C1">
      <w:pPr>
        <w:spacing w:after="0" w:line="240" w:lineRule="auto"/>
        <w:rPr>
          <w:rFonts w:cs="Arial"/>
          <w:b/>
          <w:color w:val="0070C0"/>
        </w:rPr>
      </w:pPr>
      <w:r w:rsidRPr="00571AB6">
        <w:rPr>
          <w:rFonts w:cs="Arial"/>
          <w:b/>
          <w:color w:val="0070C0"/>
        </w:rPr>
        <w:t xml:space="preserve">Personal Email Use </w:t>
      </w:r>
    </w:p>
    <w:p w14:paraId="25B46C89" w14:textId="77777777" w:rsidR="007A42A6" w:rsidRPr="00571AB6" w:rsidRDefault="007A42A6" w:rsidP="003B24C1">
      <w:pPr>
        <w:spacing w:after="0" w:line="240" w:lineRule="auto"/>
        <w:rPr>
          <w:rFonts w:cs="Arial"/>
          <w:b/>
          <w:color w:val="0070C0"/>
        </w:rPr>
      </w:pPr>
    </w:p>
    <w:p w14:paraId="15B48243" w14:textId="0F81090C" w:rsidR="003B24C1" w:rsidRPr="00571AB6" w:rsidRDefault="003B24C1" w:rsidP="003B24C1">
      <w:pPr>
        <w:spacing w:after="0" w:line="240" w:lineRule="auto"/>
        <w:rPr>
          <w:rFonts w:cs="Arial"/>
        </w:rPr>
      </w:pPr>
      <w:r w:rsidRPr="00571AB6">
        <w:rPr>
          <w:rFonts w:cs="Arial"/>
        </w:rPr>
        <w:t xml:space="preserve">Please note, you should not send personal emails during work time, unless the email relates to an urgent matter that needs addressing immediately and you have prior permission from your </w:t>
      </w:r>
      <w:r w:rsidR="00BC21D8">
        <w:rPr>
          <w:rFonts w:cs="Arial"/>
        </w:rPr>
        <w:t>Line manager</w:t>
      </w:r>
      <w:r w:rsidRPr="00571AB6">
        <w:rPr>
          <w:rFonts w:cs="Arial"/>
        </w:rPr>
        <w:t xml:space="preserve">.   You may only use your work email address for work purposes.  You are not to send personal emails using this address. Any personal emails should be sent via smart phones out with the </w:t>
      </w:r>
      <w:r w:rsidR="00FE2FB7">
        <w:rPr>
          <w:rFonts w:cs="Arial"/>
        </w:rPr>
        <w:t>organisation</w:t>
      </w:r>
      <w:r w:rsidRPr="00571AB6">
        <w:rPr>
          <w:rFonts w:cs="Arial"/>
        </w:rPr>
        <w:t>’s system</w:t>
      </w:r>
      <w:r w:rsidR="004A2B0F">
        <w:rPr>
          <w:rFonts w:cs="Arial"/>
        </w:rPr>
        <w:t xml:space="preserve"> and out with working hours</w:t>
      </w:r>
      <w:r w:rsidRPr="00571AB6">
        <w:rPr>
          <w:rFonts w:cs="Arial"/>
        </w:rPr>
        <w:t xml:space="preserve">. </w:t>
      </w:r>
    </w:p>
    <w:p w14:paraId="48F60A8C" w14:textId="77777777" w:rsidR="003B24C1" w:rsidRPr="00571AB6" w:rsidRDefault="003B24C1" w:rsidP="003B24C1">
      <w:pPr>
        <w:spacing w:after="0" w:line="240" w:lineRule="auto"/>
        <w:rPr>
          <w:rFonts w:cs="Arial"/>
        </w:rPr>
      </w:pPr>
    </w:p>
    <w:p w14:paraId="21FF7E45" w14:textId="77777777" w:rsidR="007A42A6" w:rsidRPr="00571AB6" w:rsidRDefault="007A42A6" w:rsidP="003B24C1">
      <w:pPr>
        <w:spacing w:after="0" w:line="240" w:lineRule="auto"/>
        <w:rPr>
          <w:rFonts w:cs="Arial"/>
        </w:rPr>
      </w:pPr>
    </w:p>
    <w:p w14:paraId="619BD5A3" w14:textId="77777777" w:rsidR="003B24C1" w:rsidRPr="00571AB6" w:rsidRDefault="003B24C1" w:rsidP="003B24C1">
      <w:pPr>
        <w:spacing w:after="0" w:line="240" w:lineRule="auto"/>
        <w:rPr>
          <w:rFonts w:cs="Arial"/>
          <w:b/>
          <w:color w:val="0070C0"/>
        </w:rPr>
      </w:pPr>
      <w:r w:rsidRPr="00571AB6">
        <w:rPr>
          <w:rFonts w:cs="Arial"/>
          <w:b/>
          <w:color w:val="0070C0"/>
        </w:rPr>
        <w:t>Authorised Email Access</w:t>
      </w:r>
    </w:p>
    <w:p w14:paraId="325FAD60" w14:textId="77777777" w:rsidR="007A42A6" w:rsidRPr="00571AB6" w:rsidRDefault="007A42A6" w:rsidP="003B24C1">
      <w:pPr>
        <w:spacing w:after="0" w:line="240" w:lineRule="auto"/>
        <w:rPr>
          <w:rFonts w:cs="Arial"/>
          <w:b/>
          <w:color w:val="0070C0"/>
        </w:rPr>
      </w:pPr>
    </w:p>
    <w:p w14:paraId="1B8B0994" w14:textId="0106C38A" w:rsidR="003B24C1" w:rsidRPr="00571AB6" w:rsidRDefault="004A2B0F" w:rsidP="003B24C1">
      <w:pPr>
        <w:spacing w:after="0" w:line="240" w:lineRule="auto"/>
        <w:rPr>
          <w:rFonts w:cs="Arial"/>
        </w:rPr>
      </w:pPr>
      <w:r>
        <w:rPr>
          <w:rFonts w:cs="Arial"/>
        </w:rPr>
        <w:t>Where relevant, y</w:t>
      </w:r>
      <w:r w:rsidR="003B24C1" w:rsidRPr="00571AB6">
        <w:rPr>
          <w:rFonts w:cs="Arial"/>
        </w:rPr>
        <w:t>ou are not permitted to share your login details with anyone else to allow unauthorised ac</w:t>
      </w:r>
      <w:r w:rsidR="007A42A6" w:rsidRPr="00571AB6">
        <w:rPr>
          <w:rFonts w:cs="Arial"/>
        </w:rPr>
        <w:t>cess to your email.  During any</w:t>
      </w:r>
      <w:r w:rsidR="003B24C1" w:rsidRPr="00571AB6">
        <w:rPr>
          <w:rFonts w:cs="Arial"/>
        </w:rPr>
        <w:t xml:space="preserve"> absence (for holiday, sickness or any other reason) or once </w:t>
      </w:r>
      <w:r w:rsidR="007A42A6" w:rsidRPr="00571AB6">
        <w:rPr>
          <w:rFonts w:cs="Arial"/>
        </w:rPr>
        <w:t xml:space="preserve">you leave the </w:t>
      </w:r>
      <w:r w:rsidR="00FE2FB7">
        <w:rPr>
          <w:rFonts w:cs="Arial"/>
        </w:rPr>
        <w:t>organisation</w:t>
      </w:r>
      <w:r w:rsidR="003B24C1" w:rsidRPr="00571AB6">
        <w:rPr>
          <w:rFonts w:cs="Arial"/>
        </w:rPr>
        <w:t xml:space="preserve">, </w:t>
      </w:r>
      <w:r w:rsidR="007A42A6" w:rsidRPr="00571AB6">
        <w:rPr>
          <w:rFonts w:cs="Arial"/>
        </w:rPr>
        <w:t>we</w:t>
      </w:r>
      <w:r w:rsidR="003B24C1" w:rsidRPr="00571AB6">
        <w:rPr>
          <w:rFonts w:cs="Arial"/>
        </w:rPr>
        <w:t xml:space="preserve"> reserves the right to access </w:t>
      </w:r>
      <w:r w:rsidR="007A42A6" w:rsidRPr="00571AB6">
        <w:rPr>
          <w:rFonts w:cs="Arial"/>
        </w:rPr>
        <w:t>your</w:t>
      </w:r>
      <w:r w:rsidR="003B24C1" w:rsidRPr="00571AB6">
        <w:rPr>
          <w:rFonts w:cs="Arial"/>
        </w:rPr>
        <w:t xml:space="preserve"> email account.  This is necessary to ensure that any business issues are addressed in a timely manner.</w:t>
      </w:r>
    </w:p>
    <w:p w14:paraId="3FFB341A" w14:textId="77777777" w:rsidR="003B24C1" w:rsidRPr="00571AB6" w:rsidRDefault="003B24C1" w:rsidP="003B24C1">
      <w:pPr>
        <w:spacing w:after="0" w:line="240" w:lineRule="auto"/>
        <w:rPr>
          <w:rFonts w:cs="Arial"/>
        </w:rPr>
      </w:pPr>
    </w:p>
    <w:p w14:paraId="230AB246" w14:textId="77777777" w:rsidR="007A42A6" w:rsidRPr="00571AB6" w:rsidRDefault="007A42A6" w:rsidP="003B24C1">
      <w:pPr>
        <w:spacing w:after="0" w:line="240" w:lineRule="auto"/>
        <w:rPr>
          <w:rFonts w:cs="Arial"/>
        </w:rPr>
      </w:pPr>
    </w:p>
    <w:p w14:paraId="6C65DF53" w14:textId="77777777" w:rsidR="003B24C1" w:rsidRPr="00571AB6" w:rsidRDefault="003B24C1" w:rsidP="003B24C1">
      <w:pPr>
        <w:spacing w:after="0" w:line="240" w:lineRule="auto"/>
        <w:rPr>
          <w:rFonts w:cs="Arial"/>
          <w:b/>
          <w:color w:val="0070C0"/>
        </w:rPr>
      </w:pPr>
      <w:r w:rsidRPr="00571AB6">
        <w:rPr>
          <w:rFonts w:cs="Arial"/>
          <w:b/>
          <w:color w:val="0070C0"/>
        </w:rPr>
        <w:t>Inappropriate Email and Instant Messaging Content and Use</w:t>
      </w:r>
    </w:p>
    <w:p w14:paraId="1B356053" w14:textId="77777777" w:rsidR="007A42A6" w:rsidRPr="00571AB6" w:rsidRDefault="007A42A6" w:rsidP="003B24C1">
      <w:pPr>
        <w:spacing w:after="0" w:line="240" w:lineRule="auto"/>
        <w:rPr>
          <w:rFonts w:cs="Arial"/>
          <w:b/>
        </w:rPr>
      </w:pPr>
    </w:p>
    <w:p w14:paraId="69BD1CA7" w14:textId="77777777" w:rsidR="003B24C1" w:rsidRPr="00571AB6" w:rsidRDefault="003B24C1" w:rsidP="003B24C1">
      <w:pPr>
        <w:spacing w:after="0" w:line="240" w:lineRule="auto"/>
        <w:rPr>
          <w:rFonts w:cs="Arial"/>
        </w:rPr>
      </w:pPr>
      <w:r w:rsidRPr="00571AB6">
        <w:rPr>
          <w:rFonts w:cs="Arial"/>
        </w:rPr>
        <w:t>It is important tha</w:t>
      </w:r>
      <w:r w:rsidR="007A42A6" w:rsidRPr="00571AB6">
        <w:rPr>
          <w:rFonts w:cs="Arial"/>
        </w:rPr>
        <w:t>t you</w:t>
      </w:r>
      <w:r w:rsidRPr="00571AB6">
        <w:rPr>
          <w:rFonts w:cs="Arial"/>
        </w:rPr>
        <w:t xml:space="preserve"> use email and instant messaging appropriately and apply common sense as required.  In particular:</w:t>
      </w:r>
    </w:p>
    <w:p w14:paraId="17011DF8" w14:textId="77777777" w:rsidR="003B24C1" w:rsidRPr="00571AB6" w:rsidRDefault="003B24C1" w:rsidP="00D51273">
      <w:pPr>
        <w:pStyle w:val="ListParagraph"/>
        <w:numPr>
          <w:ilvl w:val="0"/>
          <w:numId w:val="11"/>
        </w:numPr>
        <w:spacing w:after="0" w:line="240" w:lineRule="auto"/>
        <w:rPr>
          <w:rFonts w:cs="Arial"/>
        </w:rPr>
      </w:pPr>
      <w:r w:rsidRPr="00571AB6">
        <w:rPr>
          <w:rFonts w:cs="Arial"/>
        </w:rPr>
        <w:t>No obscene or offensive language should ever be used in emails or instant messaging;</w:t>
      </w:r>
    </w:p>
    <w:p w14:paraId="20E76AC5" w14:textId="77777777" w:rsidR="003B24C1" w:rsidRPr="00571AB6" w:rsidRDefault="003B24C1" w:rsidP="00D51273">
      <w:pPr>
        <w:pStyle w:val="ListParagraph"/>
        <w:numPr>
          <w:ilvl w:val="0"/>
          <w:numId w:val="11"/>
        </w:numPr>
        <w:spacing w:after="0" w:line="240" w:lineRule="auto"/>
        <w:rPr>
          <w:rFonts w:cs="Arial"/>
        </w:rPr>
      </w:pPr>
      <w:r w:rsidRPr="00571AB6">
        <w:rPr>
          <w:rFonts w:cs="Arial"/>
        </w:rPr>
        <w:t>Emails or instant messaging of a discriminatory, derogatory or defamatory nature must never be sent;</w:t>
      </w:r>
    </w:p>
    <w:p w14:paraId="68F7B977" w14:textId="77777777" w:rsidR="003B24C1" w:rsidRPr="00571AB6" w:rsidRDefault="003B24C1" w:rsidP="00D51273">
      <w:pPr>
        <w:pStyle w:val="ListParagraph"/>
        <w:numPr>
          <w:ilvl w:val="0"/>
          <w:numId w:val="11"/>
        </w:numPr>
        <w:spacing w:after="0" w:line="240" w:lineRule="auto"/>
        <w:rPr>
          <w:rFonts w:cs="Arial"/>
        </w:rPr>
      </w:pPr>
      <w:r w:rsidRPr="00571AB6">
        <w:rPr>
          <w:rFonts w:cs="Arial"/>
        </w:rPr>
        <w:t>Email or instant messaging must never be used as a form of communication which could cause harassment or be abusive to someone;</w:t>
      </w:r>
    </w:p>
    <w:p w14:paraId="02930963" w14:textId="77777777" w:rsidR="003B24C1" w:rsidRPr="00571AB6" w:rsidRDefault="003B24C1" w:rsidP="00D51273">
      <w:pPr>
        <w:pStyle w:val="ListParagraph"/>
        <w:numPr>
          <w:ilvl w:val="0"/>
          <w:numId w:val="11"/>
        </w:numPr>
        <w:spacing w:after="0" w:line="240" w:lineRule="auto"/>
        <w:rPr>
          <w:rFonts w:cs="Arial"/>
        </w:rPr>
      </w:pPr>
      <w:r w:rsidRPr="00571AB6">
        <w:rPr>
          <w:rFonts w:cs="Arial"/>
        </w:rPr>
        <w:t>Emails or instant messages should not be copied to people inappropriately;</w:t>
      </w:r>
    </w:p>
    <w:p w14:paraId="5DDBD7CE" w14:textId="2AD1C572" w:rsidR="003B24C1" w:rsidRPr="00571AB6" w:rsidRDefault="003B24C1" w:rsidP="00D51273">
      <w:pPr>
        <w:pStyle w:val="ListParagraph"/>
        <w:numPr>
          <w:ilvl w:val="0"/>
          <w:numId w:val="11"/>
        </w:numPr>
        <w:spacing w:after="0" w:line="240" w:lineRule="auto"/>
        <w:rPr>
          <w:rFonts w:cs="Arial"/>
        </w:rPr>
      </w:pPr>
      <w:r w:rsidRPr="00571AB6">
        <w:rPr>
          <w:rFonts w:cs="Arial"/>
        </w:rPr>
        <w:t xml:space="preserve">If you receive an offensive email or instant message this should be reported to your </w:t>
      </w:r>
      <w:r w:rsidR="00133490">
        <w:rPr>
          <w:rFonts w:cs="Arial"/>
        </w:rPr>
        <w:t xml:space="preserve">Line </w:t>
      </w:r>
      <w:r w:rsidR="00133490" w:rsidRPr="007F3DDB">
        <w:rPr>
          <w:rFonts w:cs="Arial"/>
        </w:rPr>
        <w:t xml:space="preserve">Manager </w:t>
      </w:r>
      <w:r w:rsidR="004A2B0F" w:rsidRPr="007F3DDB">
        <w:rPr>
          <w:rFonts w:cs="Arial"/>
        </w:rPr>
        <w:t xml:space="preserve">or </w:t>
      </w:r>
      <w:r w:rsidR="007F3DDB">
        <w:rPr>
          <w:rFonts w:cs="Arial"/>
        </w:rPr>
        <w:t xml:space="preserve">the </w:t>
      </w:r>
      <w:r w:rsidR="00C31F08" w:rsidRPr="007F3DDB">
        <w:rPr>
          <w:rFonts w:cs="Arial"/>
        </w:rPr>
        <w:t>Board</w:t>
      </w:r>
      <w:r w:rsidRPr="007F3DDB">
        <w:rPr>
          <w:rFonts w:cs="Arial"/>
        </w:rPr>
        <w:t xml:space="preserve"> and it </w:t>
      </w:r>
      <w:r w:rsidRPr="00571AB6">
        <w:rPr>
          <w:rFonts w:cs="Arial"/>
        </w:rPr>
        <w:t>should not be passed on to other</w:t>
      </w:r>
      <w:r w:rsidR="007A42A6" w:rsidRPr="00571AB6">
        <w:rPr>
          <w:rFonts w:cs="Arial"/>
        </w:rPr>
        <w:t xml:space="preserve"> Team Members</w:t>
      </w:r>
      <w:r w:rsidRPr="00571AB6">
        <w:rPr>
          <w:rFonts w:cs="Arial"/>
        </w:rPr>
        <w:t>;</w:t>
      </w:r>
    </w:p>
    <w:p w14:paraId="55F2E68F" w14:textId="3632505A" w:rsidR="003B24C1" w:rsidRPr="00571AB6" w:rsidRDefault="003B24C1" w:rsidP="00D51273">
      <w:pPr>
        <w:pStyle w:val="ListParagraph"/>
        <w:numPr>
          <w:ilvl w:val="0"/>
          <w:numId w:val="11"/>
        </w:numPr>
        <w:spacing w:after="0" w:line="240" w:lineRule="auto"/>
        <w:rPr>
          <w:rFonts w:cs="Arial"/>
        </w:rPr>
      </w:pPr>
      <w:r w:rsidRPr="00571AB6">
        <w:rPr>
          <w:rFonts w:cs="Arial"/>
        </w:rPr>
        <w:t>Email and instant message content and language sho</w:t>
      </w:r>
      <w:r w:rsidR="007A42A6" w:rsidRPr="00571AB6">
        <w:rPr>
          <w:rFonts w:cs="Arial"/>
        </w:rPr>
        <w:t xml:space="preserve">uld remain consistent with the </w:t>
      </w:r>
      <w:r w:rsidR="00FE2FB7">
        <w:rPr>
          <w:rFonts w:cs="Arial"/>
        </w:rPr>
        <w:t>organisation</w:t>
      </w:r>
      <w:r w:rsidRPr="00571AB6">
        <w:rPr>
          <w:rFonts w:cs="Arial"/>
        </w:rPr>
        <w:t xml:space="preserve">’s best practice; and </w:t>
      </w:r>
    </w:p>
    <w:p w14:paraId="6283DBEE" w14:textId="77777777" w:rsidR="003B24C1" w:rsidRPr="00571AB6" w:rsidRDefault="003B24C1" w:rsidP="00D51273">
      <w:pPr>
        <w:pStyle w:val="ListParagraph"/>
        <w:numPr>
          <w:ilvl w:val="0"/>
          <w:numId w:val="11"/>
        </w:numPr>
        <w:spacing w:after="0" w:line="240" w:lineRule="auto"/>
        <w:rPr>
          <w:rFonts w:cs="Arial"/>
        </w:rPr>
      </w:pPr>
      <w:r w:rsidRPr="00571AB6">
        <w:rPr>
          <w:rFonts w:cs="Arial"/>
        </w:rPr>
        <w:t>Email and instant messages should be remain concise and appropriate.</w:t>
      </w:r>
    </w:p>
    <w:p w14:paraId="77992D72" w14:textId="77777777" w:rsidR="003B24C1" w:rsidRPr="00571AB6" w:rsidRDefault="003B24C1" w:rsidP="003B24C1">
      <w:pPr>
        <w:spacing w:after="0" w:line="240" w:lineRule="auto"/>
        <w:rPr>
          <w:rFonts w:cs="Arial"/>
        </w:rPr>
      </w:pPr>
      <w:r w:rsidRPr="00571AB6">
        <w:rPr>
          <w:rFonts w:cs="Arial"/>
        </w:rPr>
        <w:lastRenderedPageBreak/>
        <w:t xml:space="preserve">If you do use email or instant messaging inappropriately including, but not limited to, some of the examples above, </w:t>
      </w:r>
      <w:r w:rsidR="007A42A6" w:rsidRPr="00571AB6">
        <w:rPr>
          <w:rFonts w:cs="Arial"/>
        </w:rPr>
        <w:t>this may be treated as gross misconduct under the Disciplinary Procedure</w:t>
      </w:r>
      <w:r w:rsidRPr="00571AB6">
        <w:rPr>
          <w:rFonts w:cs="Arial"/>
        </w:rPr>
        <w:t xml:space="preserve">. </w:t>
      </w:r>
    </w:p>
    <w:p w14:paraId="4A717582" w14:textId="77777777" w:rsidR="003B24C1" w:rsidRPr="00571AB6" w:rsidRDefault="003B24C1" w:rsidP="003B24C1">
      <w:pPr>
        <w:spacing w:after="0" w:line="240" w:lineRule="auto"/>
        <w:rPr>
          <w:rFonts w:cs="Arial"/>
        </w:rPr>
      </w:pPr>
    </w:p>
    <w:p w14:paraId="7DB5E93E" w14:textId="77777777" w:rsidR="003B24C1" w:rsidRPr="00571AB6" w:rsidRDefault="003B24C1" w:rsidP="003B24C1">
      <w:pPr>
        <w:spacing w:after="0" w:line="240" w:lineRule="auto"/>
        <w:rPr>
          <w:rFonts w:cs="Arial"/>
          <w:b/>
        </w:rPr>
      </w:pPr>
    </w:p>
    <w:p w14:paraId="46C1FABD" w14:textId="77777777" w:rsidR="007A42A6" w:rsidRPr="00571AB6" w:rsidRDefault="003B24C1" w:rsidP="003B24C1">
      <w:pPr>
        <w:spacing w:after="0" w:line="240" w:lineRule="auto"/>
        <w:rPr>
          <w:rFonts w:cs="Arial"/>
          <w:b/>
          <w:color w:val="0070C0"/>
        </w:rPr>
      </w:pPr>
      <w:r w:rsidRPr="00571AB6">
        <w:rPr>
          <w:rFonts w:cs="Arial"/>
          <w:b/>
          <w:color w:val="0070C0"/>
        </w:rPr>
        <w:t>Email Security</w:t>
      </w:r>
    </w:p>
    <w:p w14:paraId="1ABD1162" w14:textId="77777777" w:rsidR="003B24C1" w:rsidRPr="00571AB6" w:rsidRDefault="003B24C1" w:rsidP="003B24C1">
      <w:pPr>
        <w:spacing w:after="0" w:line="240" w:lineRule="auto"/>
        <w:rPr>
          <w:rFonts w:cs="Arial"/>
          <w:b/>
          <w:color w:val="0070C0"/>
        </w:rPr>
      </w:pPr>
      <w:r w:rsidRPr="00571AB6">
        <w:rPr>
          <w:rFonts w:cs="Arial"/>
          <w:b/>
          <w:color w:val="0070C0"/>
        </w:rPr>
        <w:t xml:space="preserve"> </w:t>
      </w:r>
    </w:p>
    <w:p w14:paraId="6250A594" w14:textId="3D4CBB5C" w:rsidR="003B24C1" w:rsidRPr="00571AB6" w:rsidRDefault="003B24C1" w:rsidP="003B24C1">
      <w:pPr>
        <w:spacing w:after="0" w:line="240" w:lineRule="auto"/>
        <w:rPr>
          <w:rFonts w:cs="Arial"/>
        </w:rPr>
      </w:pPr>
      <w:r w:rsidRPr="00571AB6">
        <w:rPr>
          <w:rFonts w:cs="Arial"/>
        </w:rPr>
        <w:t>Used inappropriately, email can be a sourc</w:t>
      </w:r>
      <w:r w:rsidR="007A42A6" w:rsidRPr="00571AB6">
        <w:rPr>
          <w:rFonts w:cs="Arial"/>
        </w:rPr>
        <w:t xml:space="preserve">e of security problems for the </w:t>
      </w:r>
      <w:r w:rsidR="00FE2FB7">
        <w:rPr>
          <w:rFonts w:cs="Arial"/>
        </w:rPr>
        <w:t>organisation</w:t>
      </w:r>
      <w:r w:rsidRPr="00571AB6">
        <w:rPr>
          <w:rFonts w:cs="Arial"/>
        </w:rPr>
        <w:t xml:space="preserve">.   </w:t>
      </w:r>
      <w:r w:rsidR="007A42A6" w:rsidRPr="00571AB6">
        <w:rPr>
          <w:rFonts w:cs="Arial"/>
        </w:rPr>
        <w:t>You</w:t>
      </w:r>
      <w:r w:rsidRPr="00571AB6">
        <w:rPr>
          <w:rFonts w:cs="Arial"/>
        </w:rPr>
        <w:t xml:space="preserve"> must not:</w:t>
      </w:r>
    </w:p>
    <w:p w14:paraId="4AED1BD2" w14:textId="77777777" w:rsidR="003B24C1" w:rsidRPr="00571AB6" w:rsidRDefault="003B24C1" w:rsidP="00D51273">
      <w:pPr>
        <w:pStyle w:val="ListParagraph"/>
        <w:numPr>
          <w:ilvl w:val="0"/>
          <w:numId w:val="12"/>
        </w:numPr>
        <w:spacing w:after="0" w:line="240" w:lineRule="auto"/>
        <w:rPr>
          <w:rFonts w:cs="Arial"/>
        </w:rPr>
      </w:pPr>
      <w:r w:rsidRPr="00571AB6">
        <w:rPr>
          <w:rFonts w:cs="Arial"/>
        </w:rPr>
        <w:t>Open email attachments from unknown sources, in case they contain a virus, Trojan, spyware or other malware; and</w:t>
      </w:r>
    </w:p>
    <w:p w14:paraId="05512734" w14:textId="77777777" w:rsidR="003B24C1" w:rsidRPr="00571AB6" w:rsidRDefault="003B24C1" w:rsidP="00D51273">
      <w:pPr>
        <w:pStyle w:val="ListParagraph"/>
        <w:numPr>
          <w:ilvl w:val="0"/>
          <w:numId w:val="12"/>
        </w:numPr>
        <w:spacing w:after="0" w:line="240" w:lineRule="auto"/>
        <w:rPr>
          <w:rFonts w:cs="Arial"/>
        </w:rPr>
      </w:pPr>
      <w:r w:rsidRPr="00571AB6">
        <w:rPr>
          <w:rFonts w:cs="Arial"/>
        </w:rPr>
        <w:t>Disable security or email scanning software.  These tools are essential to protect the business from security problems.</w:t>
      </w:r>
    </w:p>
    <w:p w14:paraId="15599630" w14:textId="77777777" w:rsidR="003B24C1" w:rsidRPr="00571AB6" w:rsidRDefault="003B24C1" w:rsidP="003B24C1">
      <w:pPr>
        <w:spacing w:after="0" w:line="240" w:lineRule="auto"/>
        <w:rPr>
          <w:rFonts w:cs="Arial"/>
          <w:b/>
        </w:rPr>
      </w:pPr>
    </w:p>
    <w:p w14:paraId="28E36DEE" w14:textId="77777777" w:rsidR="007A42A6" w:rsidRPr="00571AB6" w:rsidRDefault="007A42A6" w:rsidP="003B24C1">
      <w:pPr>
        <w:spacing w:after="0" w:line="240" w:lineRule="auto"/>
        <w:rPr>
          <w:rFonts w:cs="Arial"/>
          <w:b/>
        </w:rPr>
      </w:pPr>
    </w:p>
    <w:p w14:paraId="37FD09AB" w14:textId="77777777" w:rsidR="003B24C1" w:rsidRPr="00571AB6" w:rsidRDefault="003B24C1" w:rsidP="003B24C1">
      <w:pPr>
        <w:spacing w:after="0" w:line="240" w:lineRule="auto"/>
        <w:rPr>
          <w:rFonts w:cs="Arial"/>
          <w:b/>
          <w:color w:val="0070C0"/>
        </w:rPr>
      </w:pPr>
      <w:r w:rsidRPr="00571AB6">
        <w:rPr>
          <w:rFonts w:cs="Arial"/>
          <w:b/>
          <w:color w:val="0070C0"/>
        </w:rPr>
        <w:t>Contracts and Liability Considerations</w:t>
      </w:r>
    </w:p>
    <w:p w14:paraId="0168C688" w14:textId="77777777" w:rsidR="007A42A6" w:rsidRPr="00571AB6" w:rsidRDefault="007A42A6" w:rsidP="003B24C1">
      <w:pPr>
        <w:spacing w:after="0" w:line="240" w:lineRule="auto"/>
        <w:rPr>
          <w:rFonts w:cs="Arial"/>
          <w:b/>
        </w:rPr>
      </w:pPr>
    </w:p>
    <w:p w14:paraId="2B9507FB" w14:textId="3FA17BFF" w:rsidR="003B24C1" w:rsidRPr="00571AB6" w:rsidRDefault="007A42A6" w:rsidP="003B24C1">
      <w:pPr>
        <w:spacing w:after="0" w:line="240" w:lineRule="auto"/>
        <w:rPr>
          <w:rFonts w:cs="Arial"/>
        </w:rPr>
      </w:pPr>
      <w:r w:rsidRPr="00571AB6">
        <w:rPr>
          <w:rFonts w:cs="Arial"/>
        </w:rPr>
        <w:t>You</w:t>
      </w:r>
      <w:r w:rsidR="003B24C1" w:rsidRPr="00571AB6">
        <w:rPr>
          <w:rFonts w:cs="Arial"/>
        </w:rPr>
        <w:t xml:space="preserve"> must be careful about making commitments or agreeing to purchases via email.  An email message may form a legally binding contract between the </w:t>
      </w:r>
      <w:r w:rsidR="00FE2FB7">
        <w:rPr>
          <w:rFonts w:cs="Arial"/>
        </w:rPr>
        <w:t>organisation</w:t>
      </w:r>
      <w:r w:rsidR="003B24C1" w:rsidRPr="00571AB6">
        <w:rPr>
          <w:rFonts w:cs="Arial"/>
        </w:rPr>
        <w:t xml:space="preserve"> and the recipient – even if </w:t>
      </w:r>
      <w:r w:rsidRPr="00571AB6">
        <w:rPr>
          <w:rFonts w:cs="Arial"/>
        </w:rPr>
        <w:t>you have</w:t>
      </w:r>
      <w:r w:rsidR="003B24C1" w:rsidRPr="00571AB6">
        <w:rPr>
          <w:rFonts w:cs="Arial"/>
        </w:rPr>
        <w:t xml:space="preserve"> not obtained proper authorisation. Therefore, you should not commit on a personal basis to any commitments via your work emails. If you are unclear on any matter speak to your </w:t>
      </w:r>
      <w:r w:rsidR="00BC21D8">
        <w:rPr>
          <w:rFonts w:cs="Arial"/>
        </w:rPr>
        <w:t>Line manager</w:t>
      </w:r>
      <w:r w:rsidR="003B24C1" w:rsidRPr="00571AB6">
        <w:rPr>
          <w:rFonts w:cs="Arial"/>
        </w:rPr>
        <w:t xml:space="preserve">. </w:t>
      </w:r>
    </w:p>
    <w:p w14:paraId="0F5FE0FC" w14:textId="77777777" w:rsidR="003B24C1" w:rsidRPr="00571AB6" w:rsidRDefault="003B24C1" w:rsidP="003B24C1">
      <w:pPr>
        <w:spacing w:after="0" w:line="240" w:lineRule="auto"/>
        <w:rPr>
          <w:rFonts w:cs="Arial"/>
        </w:rPr>
      </w:pPr>
    </w:p>
    <w:p w14:paraId="6C46D662" w14:textId="77777777" w:rsidR="007A42A6" w:rsidRPr="00571AB6" w:rsidRDefault="007A42A6" w:rsidP="003B24C1">
      <w:pPr>
        <w:spacing w:after="0" w:line="240" w:lineRule="auto"/>
        <w:rPr>
          <w:rFonts w:cs="Arial"/>
        </w:rPr>
      </w:pPr>
    </w:p>
    <w:p w14:paraId="749B63F3" w14:textId="77777777" w:rsidR="003B24C1" w:rsidRPr="00571AB6" w:rsidRDefault="003B24C1" w:rsidP="003B24C1">
      <w:pPr>
        <w:spacing w:after="0" w:line="240" w:lineRule="auto"/>
        <w:rPr>
          <w:rFonts w:cs="Arial"/>
          <w:b/>
          <w:color w:val="0070C0"/>
        </w:rPr>
      </w:pPr>
      <w:r w:rsidRPr="00571AB6">
        <w:rPr>
          <w:rFonts w:cs="Arial"/>
          <w:b/>
          <w:color w:val="0070C0"/>
        </w:rPr>
        <w:t>Email disclaimer</w:t>
      </w:r>
    </w:p>
    <w:p w14:paraId="08564A8E" w14:textId="77777777" w:rsidR="007A42A6" w:rsidRPr="00571AB6" w:rsidRDefault="007A42A6" w:rsidP="003B24C1">
      <w:pPr>
        <w:spacing w:after="0" w:line="240" w:lineRule="auto"/>
        <w:rPr>
          <w:rFonts w:cs="Arial"/>
          <w:b/>
        </w:rPr>
      </w:pPr>
    </w:p>
    <w:p w14:paraId="7176E500" w14:textId="77777777" w:rsidR="003B24C1" w:rsidRPr="00571AB6" w:rsidRDefault="003B24C1" w:rsidP="003B24C1">
      <w:pPr>
        <w:spacing w:after="0" w:line="240" w:lineRule="auto"/>
        <w:rPr>
          <w:rFonts w:cs="Arial"/>
        </w:rPr>
      </w:pPr>
      <w:r w:rsidRPr="00571AB6">
        <w:rPr>
          <w:rFonts w:cs="Arial"/>
        </w:rPr>
        <w:t xml:space="preserve">The standard email template </w:t>
      </w:r>
      <w:r w:rsidR="004A2B0F">
        <w:rPr>
          <w:rFonts w:cs="Arial"/>
        </w:rPr>
        <w:t xml:space="preserve">may </w:t>
      </w:r>
      <w:r w:rsidRPr="00571AB6">
        <w:rPr>
          <w:rFonts w:cs="Arial"/>
        </w:rPr>
        <w:t xml:space="preserve">include an email disclaimer. </w:t>
      </w:r>
      <w:r w:rsidR="007A42A6" w:rsidRPr="00571AB6">
        <w:rPr>
          <w:rFonts w:cs="Arial"/>
        </w:rPr>
        <w:t>You</w:t>
      </w:r>
      <w:r w:rsidRPr="00571AB6">
        <w:rPr>
          <w:rFonts w:cs="Arial"/>
        </w:rPr>
        <w:t xml:space="preserve"> must not remove or change this when</w:t>
      </w:r>
      <w:r w:rsidR="007A42A6" w:rsidRPr="00571AB6">
        <w:rPr>
          <w:rFonts w:cs="Arial"/>
        </w:rPr>
        <w:t xml:space="preserve"> you</w:t>
      </w:r>
      <w:r w:rsidRPr="00571AB6">
        <w:rPr>
          <w:rFonts w:cs="Arial"/>
        </w:rPr>
        <w:t xml:space="preserve"> send emails.</w:t>
      </w:r>
    </w:p>
    <w:p w14:paraId="793C32C6" w14:textId="77777777" w:rsidR="003B24C1" w:rsidRPr="00571AB6" w:rsidRDefault="003B24C1" w:rsidP="003B24C1">
      <w:pPr>
        <w:spacing w:after="0" w:line="240" w:lineRule="auto"/>
        <w:rPr>
          <w:rFonts w:eastAsia="Calibri" w:cs="Arial"/>
          <w:b/>
        </w:rPr>
      </w:pPr>
    </w:p>
    <w:p w14:paraId="1574C6D9" w14:textId="77777777" w:rsidR="007A42A6" w:rsidRPr="00571AB6" w:rsidRDefault="007A42A6" w:rsidP="003B24C1">
      <w:pPr>
        <w:spacing w:after="0" w:line="240" w:lineRule="auto"/>
        <w:rPr>
          <w:rFonts w:eastAsia="Calibri" w:cs="Arial"/>
          <w:b/>
        </w:rPr>
      </w:pPr>
    </w:p>
    <w:p w14:paraId="3BFD427B" w14:textId="77777777" w:rsidR="003B24C1" w:rsidRPr="00571AB6" w:rsidRDefault="003B24C1" w:rsidP="003B24C1">
      <w:pPr>
        <w:spacing w:after="0" w:line="240" w:lineRule="auto"/>
        <w:rPr>
          <w:rFonts w:eastAsia="Calibri" w:cs="Arial"/>
          <w:b/>
          <w:color w:val="0070C0"/>
        </w:rPr>
      </w:pPr>
      <w:r w:rsidRPr="00571AB6">
        <w:rPr>
          <w:rFonts w:eastAsia="Calibri" w:cs="Arial"/>
          <w:b/>
          <w:color w:val="0070C0"/>
        </w:rPr>
        <w:t>Internet sites that cannot be accessed</w:t>
      </w:r>
    </w:p>
    <w:p w14:paraId="7DEC45BE" w14:textId="77777777" w:rsidR="007A42A6" w:rsidRPr="00571AB6" w:rsidRDefault="007A42A6" w:rsidP="003B24C1">
      <w:pPr>
        <w:spacing w:after="0" w:line="240" w:lineRule="auto"/>
        <w:rPr>
          <w:rFonts w:cs="Arial"/>
          <w:color w:val="0070C0"/>
        </w:rPr>
      </w:pPr>
    </w:p>
    <w:p w14:paraId="6C3C7ACA" w14:textId="1B03D77D" w:rsidR="003B24C1" w:rsidRPr="00571AB6" w:rsidRDefault="003B24C1" w:rsidP="003B24C1">
      <w:pPr>
        <w:spacing w:after="0" w:line="240" w:lineRule="auto"/>
        <w:rPr>
          <w:rFonts w:eastAsia="Calibri" w:cs="Arial"/>
        </w:rPr>
      </w:pPr>
      <w:r w:rsidRPr="00571AB6">
        <w:rPr>
          <w:rFonts w:eastAsia="Calibri" w:cs="Arial"/>
        </w:rPr>
        <w:t xml:space="preserve">Under NO circumstances can any pornographic internet site/sexually explicit sites be accessed during working hours or at any time using any computer or device belonging to the </w:t>
      </w:r>
      <w:r w:rsidR="00FE2FB7">
        <w:rPr>
          <w:rFonts w:eastAsia="Calibri" w:cs="Arial"/>
        </w:rPr>
        <w:t>organisation</w:t>
      </w:r>
      <w:r w:rsidR="007A42A6" w:rsidRPr="00571AB6">
        <w:rPr>
          <w:rFonts w:eastAsia="Calibri" w:cs="Arial"/>
        </w:rPr>
        <w:t>.</w:t>
      </w:r>
      <w:r w:rsidR="004A2B0F">
        <w:rPr>
          <w:rFonts w:eastAsia="Calibri" w:cs="Arial"/>
        </w:rPr>
        <w:t xml:space="preserve">  </w:t>
      </w:r>
      <w:r w:rsidRPr="00571AB6">
        <w:rPr>
          <w:rFonts w:eastAsia="Calibri" w:cs="Arial"/>
        </w:rPr>
        <w:t xml:space="preserve">Any other internet sites that contain offensive, obscene or otherwise unacceptable material must not be accessed using any computer or mobile device belonging to the </w:t>
      </w:r>
      <w:r w:rsidR="00FE2FB7">
        <w:rPr>
          <w:rFonts w:eastAsia="Calibri" w:cs="Arial"/>
        </w:rPr>
        <w:t>organisation</w:t>
      </w:r>
      <w:r w:rsidRPr="00571AB6">
        <w:rPr>
          <w:rFonts w:eastAsia="Calibri" w:cs="Arial"/>
        </w:rPr>
        <w:t>.</w:t>
      </w:r>
    </w:p>
    <w:p w14:paraId="673F7F75" w14:textId="77777777" w:rsidR="003B24C1" w:rsidRPr="00571AB6" w:rsidRDefault="003B24C1" w:rsidP="003B24C1">
      <w:pPr>
        <w:spacing w:after="0" w:line="240" w:lineRule="auto"/>
        <w:rPr>
          <w:rFonts w:cs="Arial"/>
        </w:rPr>
      </w:pPr>
    </w:p>
    <w:p w14:paraId="0A0990E3" w14:textId="77777777" w:rsidR="007A42A6" w:rsidRPr="00571AB6" w:rsidRDefault="007A42A6" w:rsidP="003B24C1">
      <w:pPr>
        <w:spacing w:after="0" w:line="240" w:lineRule="auto"/>
        <w:rPr>
          <w:rFonts w:cs="Arial"/>
        </w:rPr>
      </w:pPr>
    </w:p>
    <w:p w14:paraId="2C07FEBA" w14:textId="77777777" w:rsidR="003B24C1" w:rsidRPr="00571AB6" w:rsidRDefault="003B24C1" w:rsidP="003B24C1">
      <w:pPr>
        <w:spacing w:after="0" w:line="240" w:lineRule="auto"/>
        <w:rPr>
          <w:rFonts w:cs="Arial"/>
          <w:b/>
          <w:color w:val="0070C0"/>
        </w:rPr>
      </w:pPr>
      <w:r w:rsidRPr="00571AB6">
        <w:rPr>
          <w:rFonts w:cs="Arial"/>
          <w:b/>
          <w:color w:val="0070C0"/>
        </w:rPr>
        <w:t>Monitoring</w:t>
      </w:r>
    </w:p>
    <w:p w14:paraId="49C3EA21" w14:textId="77777777" w:rsidR="007A42A6" w:rsidRPr="00571AB6" w:rsidRDefault="007A42A6" w:rsidP="003B24C1">
      <w:pPr>
        <w:spacing w:after="0" w:line="240" w:lineRule="auto"/>
        <w:rPr>
          <w:rFonts w:cs="Arial"/>
          <w:b/>
        </w:rPr>
      </w:pPr>
    </w:p>
    <w:p w14:paraId="7BF9D58B" w14:textId="1758BC5C" w:rsidR="003B24C1" w:rsidRPr="00571AB6" w:rsidRDefault="007A42A6" w:rsidP="003B24C1">
      <w:pPr>
        <w:spacing w:after="0" w:line="240" w:lineRule="auto"/>
        <w:rPr>
          <w:rFonts w:cs="Arial"/>
        </w:rPr>
      </w:pPr>
      <w:r w:rsidRPr="00571AB6">
        <w:rPr>
          <w:rFonts w:cs="Arial"/>
        </w:rPr>
        <w:t>We reserve</w:t>
      </w:r>
      <w:r w:rsidR="003B24C1" w:rsidRPr="00571AB6">
        <w:rPr>
          <w:rFonts w:cs="Arial"/>
        </w:rPr>
        <w:t xml:space="preserve"> the right to monitor email, instant messaging and website use on any computer </w:t>
      </w:r>
      <w:r w:rsidR="00D05F08" w:rsidRPr="00571AB6">
        <w:rPr>
          <w:rFonts w:cs="Arial"/>
        </w:rPr>
        <w:t xml:space="preserve">or device which belongs to the </w:t>
      </w:r>
      <w:r w:rsidR="00FE2FB7">
        <w:rPr>
          <w:rFonts w:cs="Arial"/>
        </w:rPr>
        <w:t>organisation</w:t>
      </w:r>
      <w:r w:rsidR="003B24C1" w:rsidRPr="00571AB6">
        <w:rPr>
          <w:rFonts w:cs="Arial"/>
        </w:rPr>
        <w:t>.</w:t>
      </w:r>
    </w:p>
    <w:p w14:paraId="3A82225E" w14:textId="77777777" w:rsidR="003B24C1" w:rsidRPr="00571AB6" w:rsidRDefault="003B24C1" w:rsidP="003B24C1">
      <w:pPr>
        <w:spacing w:after="0" w:line="240" w:lineRule="auto"/>
        <w:rPr>
          <w:rFonts w:cs="Arial"/>
        </w:rPr>
      </w:pPr>
      <w:r w:rsidRPr="00571AB6">
        <w:rPr>
          <w:rFonts w:cs="Arial"/>
        </w:rPr>
        <w:br w:type="page"/>
      </w:r>
    </w:p>
    <w:p w14:paraId="2D6D4724" w14:textId="77777777" w:rsidR="003B24C1" w:rsidRPr="00571AB6" w:rsidRDefault="003B24C1" w:rsidP="00ED2096">
      <w:pPr>
        <w:pStyle w:val="Heading2"/>
      </w:pPr>
      <w:bookmarkStart w:id="43" w:name="_Toc48303040"/>
      <w:bookmarkStart w:id="44" w:name="_Toc146716089"/>
      <w:r w:rsidRPr="00571AB6">
        <w:lastRenderedPageBreak/>
        <w:t>Social Media Policy</w:t>
      </w:r>
      <w:bookmarkEnd w:id="43"/>
      <w:bookmarkEnd w:id="44"/>
      <w:r w:rsidRPr="00571AB6">
        <w:t xml:space="preserve"> </w:t>
      </w:r>
    </w:p>
    <w:p w14:paraId="544F057F" w14:textId="77777777" w:rsidR="003B24C1" w:rsidRPr="00571AB6" w:rsidRDefault="003B24C1" w:rsidP="007E06F5">
      <w:pPr>
        <w:tabs>
          <w:tab w:val="left" w:pos="567"/>
          <w:tab w:val="left" w:pos="2694"/>
          <w:tab w:val="center" w:pos="4513"/>
          <w:tab w:val="left" w:pos="5340"/>
        </w:tabs>
        <w:spacing w:after="0" w:line="240" w:lineRule="auto"/>
        <w:rPr>
          <w:rFonts w:cs="Arial"/>
          <w:b/>
          <w:color w:val="0070C0"/>
        </w:rPr>
      </w:pPr>
    </w:p>
    <w:p w14:paraId="7692B5AC" w14:textId="001AD54C" w:rsidR="007E06F5" w:rsidRPr="00571AB6" w:rsidRDefault="007E06F5" w:rsidP="007E06F5">
      <w:pPr>
        <w:spacing w:after="0" w:line="240" w:lineRule="auto"/>
        <w:rPr>
          <w:rFonts w:cs="Arial"/>
        </w:rPr>
      </w:pPr>
      <w:r w:rsidRPr="00571AB6">
        <w:rPr>
          <w:rFonts w:cs="Arial"/>
        </w:rPr>
        <w:t xml:space="preserve">This policy sets out our rules around the use of social media, and applies to anyone who uses the </w:t>
      </w:r>
      <w:r w:rsidR="00FE2FB7">
        <w:rPr>
          <w:rFonts w:cs="Arial"/>
        </w:rPr>
        <w:t>organisation</w:t>
      </w:r>
      <w:r w:rsidRPr="00571AB6">
        <w:rPr>
          <w:rFonts w:cs="Arial"/>
        </w:rPr>
        <w:t>’s systems.</w:t>
      </w:r>
    </w:p>
    <w:p w14:paraId="75506DD5" w14:textId="77777777" w:rsidR="007E06F5" w:rsidRPr="00571AB6" w:rsidRDefault="007E06F5" w:rsidP="007E06F5">
      <w:pPr>
        <w:spacing w:after="0" w:line="240" w:lineRule="auto"/>
        <w:rPr>
          <w:rFonts w:cs="Arial"/>
        </w:rPr>
      </w:pPr>
    </w:p>
    <w:p w14:paraId="29928961" w14:textId="77777777" w:rsidR="007E06F5" w:rsidRPr="00571AB6" w:rsidRDefault="007E06F5" w:rsidP="007E06F5">
      <w:pPr>
        <w:spacing w:after="0" w:line="240" w:lineRule="auto"/>
        <w:rPr>
          <w:rFonts w:cs="Arial"/>
        </w:rPr>
      </w:pPr>
    </w:p>
    <w:p w14:paraId="75AD1199" w14:textId="77777777" w:rsidR="003B24C1" w:rsidRPr="00571AB6" w:rsidRDefault="007E06F5" w:rsidP="003B24C1">
      <w:pPr>
        <w:tabs>
          <w:tab w:val="left" w:pos="567"/>
          <w:tab w:val="left" w:pos="2694"/>
        </w:tabs>
        <w:spacing w:after="0" w:line="240" w:lineRule="auto"/>
        <w:rPr>
          <w:rFonts w:eastAsia="Calibri" w:cs="Arial"/>
          <w:b/>
          <w:color w:val="0070C0"/>
        </w:rPr>
      </w:pPr>
      <w:r w:rsidRPr="00571AB6">
        <w:rPr>
          <w:rFonts w:eastAsia="Calibri" w:cs="Arial"/>
          <w:b/>
          <w:color w:val="0070C0"/>
        </w:rPr>
        <w:t>Social M</w:t>
      </w:r>
      <w:r w:rsidR="003B24C1" w:rsidRPr="00571AB6">
        <w:rPr>
          <w:rFonts w:eastAsia="Calibri" w:cs="Arial"/>
          <w:b/>
          <w:color w:val="0070C0"/>
        </w:rPr>
        <w:t xml:space="preserve">edia </w:t>
      </w:r>
    </w:p>
    <w:p w14:paraId="0B88FFBD" w14:textId="77777777" w:rsidR="007E06F5" w:rsidRPr="00571AB6" w:rsidRDefault="007E06F5" w:rsidP="003B24C1">
      <w:pPr>
        <w:tabs>
          <w:tab w:val="left" w:pos="567"/>
          <w:tab w:val="left" w:pos="2694"/>
        </w:tabs>
        <w:spacing w:after="0" w:line="240" w:lineRule="auto"/>
        <w:rPr>
          <w:rFonts w:eastAsia="Calibri" w:cs="Arial"/>
          <w:b/>
        </w:rPr>
      </w:pPr>
    </w:p>
    <w:p w14:paraId="21C7B188" w14:textId="77777777" w:rsidR="003B24C1" w:rsidRPr="00571AB6" w:rsidRDefault="003B24C1" w:rsidP="003B24C1">
      <w:pPr>
        <w:tabs>
          <w:tab w:val="left" w:pos="567"/>
          <w:tab w:val="left" w:pos="2694"/>
        </w:tabs>
        <w:spacing w:after="0" w:line="240" w:lineRule="auto"/>
        <w:rPr>
          <w:rFonts w:eastAsia="Calibri" w:cs="Arial"/>
        </w:rPr>
      </w:pPr>
      <w:r w:rsidRPr="00571AB6">
        <w:rPr>
          <w:rFonts w:eastAsia="Calibri" w:cs="Arial"/>
        </w:rPr>
        <w:t>Social media activities can include, but are not limited to:</w:t>
      </w:r>
    </w:p>
    <w:p w14:paraId="04F266E8" w14:textId="77777777" w:rsidR="003B24C1" w:rsidRPr="00571AB6" w:rsidRDefault="003B24C1" w:rsidP="00D51273">
      <w:pPr>
        <w:numPr>
          <w:ilvl w:val="0"/>
          <w:numId w:val="10"/>
        </w:numPr>
        <w:tabs>
          <w:tab w:val="left" w:pos="1134"/>
        </w:tabs>
        <w:spacing w:after="0" w:line="240" w:lineRule="auto"/>
        <w:rPr>
          <w:rFonts w:eastAsia="Calibri" w:cs="Arial"/>
        </w:rPr>
      </w:pPr>
      <w:r w:rsidRPr="00571AB6">
        <w:rPr>
          <w:rFonts w:eastAsia="Calibri" w:cs="Arial"/>
        </w:rPr>
        <w:t>Maintaining a profile page on social/business networking site such as Facebook, Twitter or LinkedIn;</w:t>
      </w:r>
    </w:p>
    <w:p w14:paraId="6262841B" w14:textId="77777777" w:rsidR="003B24C1" w:rsidRPr="00571AB6" w:rsidRDefault="003B24C1" w:rsidP="00D51273">
      <w:pPr>
        <w:numPr>
          <w:ilvl w:val="0"/>
          <w:numId w:val="10"/>
        </w:numPr>
        <w:tabs>
          <w:tab w:val="left" w:pos="1134"/>
        </w:tabs>
        <w:spacing w:after="0" w:line="240" w:lineRule="auto"/>
        <w:rPr>
          <w:rFonts w:eastAsia="Calibri" w:cs="Arial"/>
        </w:rPr>
      </w:pPr>
      <w:r w:rsidRPr="00571AB6">
        <w:rPr>
          <w:rFonts w:eastAsia="Calibri" w:cs="Arial"/>
        </w:rPr>
        <w:t>Writing or commenting on a blog, whether it is your own or the blog of another person;</w:t>
      </w:r>
    </w:p>
    <w:p w14:paraId="7872F7FE" w14:textId="77777777" w:rsidR="003B24C1" w:rsidRPr="00571AB6" w:rsidRDefault="003B24C1" w:rsidP="00D51273">
      <w:pPr>
        <w:numPr>
          <w:ilvl w:val="0"/>
          <w:numId w:val="10"/>
        </w:numPr>
        <w:tabs>
          <w:tab w:val="left" w:pos="1134"/>
        </w:tabs>
        <w:spacing w:after="0" w:line="240" w:lineRule="auto"/>
        <w:rPr>
          <w:rFonts w:eastAsia="Calibri" w:cs="Arial"/>
        </w:rPr>
      </w:pPr>
      <w:r w:rsidRPr="00571AB6">
        <w:rPr>
          <w:rFonts w:eastAsia="Calibri" w:cs="Arial"/>
        </w:rPr>
        <w:t>Taking part in discussions on web forums or message boards;</w:t>
      </w:r>
    </w:p>
    <w:p w14:paraId="6DA0B299" w14:textId="77777777" w:rsidR="003B24C1" w:rsidRPr="00571AB6" w:rsidRDefault="003B24C1" w:rsidP="00D51273">
      <w:pPr>
        <w:numPr>
          <w:ilvl w:val="0"/>
          <w:numId w:val="10"/>
        </w:numPr>
        <w:tabs>
          <w:tab w:val="left" w:pos="1134"/>
        </w:tabs>
        <w:spacing w:after="0" w:line="240" w:lineRule="auto"/>
        <w:rPr>
          <w:rFonts w:eastAsia="Calibri" w:cs="Arial"/>
        </w:rPr>
      </w:pPr>
      <w:r w:rsidRPr="00571AB6">
        <w:rPr>
          <w:rFonts w:eastAsia="Calibri" w:cs="Arial"/>
        </w:rPr>
        <w:t xml:space="preserve">Leaving product or service reviews on business websites or customer review websites; </w:t>
      </w:r>
    </w:p>
    <w:p w14:paraId="48F08401" w14:textId="77777777" w:rsidR="003B24C1" w:rsidRPr="00571AB6" w:rsidRDefault="007E06F5" w:rsidP="00D51273">
      <w:pPr>
        <w:numPr>
          <w:ilvl w:val="0"/>
          <w:numId w:val="10"/>
        </w:numPr>
        <w:tabs>
          <w:tab w:val="left" w:pos="1134"/>
        </w:tabs>
        <w:spacing w:after="0" w:line="240" w:lineRule="auto"/>
        <w:rPr>
          <w:rFonts w:eastAsia="Calibri" w:cs="Arial"/>
        </w:rPr>
      </w:pPr>
      <w:r w:rsidRPr="00571AB6">
        <w:rPr>
          <w:rFonts w:eastAsia="Calibri" w:cs="Arial"/>
        </w:rPr>
        <w:t>Taking part in online polls; and</w:t>
      </w:r>
    </w:p>
    <w:p w14:paraId="4E04EDE8" w14:textId="77777777" w:rsidR="003B24C1" w:rsidRPr="00571AB6" w:rsidRDefault="003B24C1" w:rsidP="00D51273">
      <w:pPr>
        <w:numPr>
          <w:ilvl w:val="0"/>
          <w:numId w:val="10"/>
        </w:numPr>
        <w:tabs>
          <w:tab w:val="left" w:pos="1134"/>
        </w:tabs>
        <w:spacing w:after="0" w:line="240" w:lineRule="auto"/>
        <w:rPr>
          <w:rFonts w:eastAsia="Calibri" w:cs="Arial"/>
        </w:rPr>
      </w:pPr>
      <w:r w:rsidRPr="00571AB6">
        <w:rPr>
          <w:rFonts w:eastAsia="Calibri" w:cs="Arial"/>
        </w:rPr>
        <w:t xml:space="preserve">All other forms of social media. </w:t>
      </w:r>
    </w:p>
    <w:p w14:paraId="2E27CB6D" w14:textId="77777777" w:rsidR="003B24C1" w:rsidRPr="00571AB6" w:rsidRDefault="003B24C1" w:rsidP="003B24C1">
      <w:pPr>
        <w:tabs>
          <w:tab w:val="left" w:pos="1134"/>
          <w:tab w:val="left" w:pos="2694"/>
        </w:tabs>
        <w:spacing w:after="0" w:line="240" w:lineRule="auto"/>
        <w:ind w:left="1134" w:hanging="567"/>
        <w:rPr>
          <w:rFonts w:eastAsia="Calibri" w:cs="Arial"/>
        </w:rPr>
      </w:pPr>
      <w:r w:rsidRPr="00571AB6">
        <w:rPr>
          <w:rFonts w:eastAsia="Calibri" w:cs="Arial"/>
        </w:rPr>
        <w:tab/>
      </w:r>
    </w:p>
    <w:p w14:paraId="47B3EEE3" w14:textId="77777777" w:rsidR="007E06F5" w:rsidRPr="00571AB6" w:rsidRDefault="007E06F5" w:rsidP="003B24C1">
      <w:pPr>
        <w:tabs>
          <w:tab w:val="left" w:pos="1134"/>
          <w:tab w:val="left" w:pos="2694"/>
        </w:tabs>
        <w:spacing w:after="0" w:line="240" w:lineRule="auto"/>
        <w:ind w:left="1134" w:hanging="567"/>
        <w:rPr>
          <w:rFonts w:eastAsia="Calibri" w:cs="Arial"/>
        </w:rPr>
      </w:pPr>
    </w:p>
    <w:p w14:paraId="5CE04F95" w14:textId="77777777" w:rsidR="003B24C1" w:rsidRPr="00571AB6" w:rsidRDefault="007E06F5" w:rsidP="003B24C1">
      <w:pPr>
        <w:tabs>
          <w:tab w:val="left" w:pos="567"/>
          <w:tab w:val="left" w:pos="2694"/>
        </w:tabs>
        <w:spacing w:after="0" w:line="240" w:lineRule="auto"/>
        <w:rPr>
          <w:rFonts w:eastAsia="Calibri" w:cs="Arial"/>
          <w:b/>
          <w:color w:val="0070C0"/>
        </w:rPr>
      </w:pPr>
      <w:r w:rsidRPr="00571AB6">
        <w:rPr>
          <w:rFonts w:eastAsia="Calibri" w:cs="Arial"/>
          <w:b/>
          <w:color w:val="0070C0"/>
        </w:rPr>
        <w:t>Policy A</w:t>
      </w:r>
      <w:r w:rsidR="003B24C1" w:rsidRPr="00571AB6">
        <w:rPr>
          <w:rFonts w:eastAsia="Calibri" w:cs="Arial"/>
          <w:b/>
          <w:color w:val="0070C0"/>
        </w:rPr>
        <w:t>ims</w:t>
      </w:r>
    </w:p>
    <w:p w14:paraId="2459EE28" w14:textId="77777777" w:rsidR="007E06F5" w:rsidRPr="00571AB6" w:rsidRDefault="007E06F5" w:rsidP="003B24C1">
      <w:pPr>
        <w:tabs>
          <w:tab w:val="left" w:pos="567"/>
          <w:tab w:val="left" w:pos="2694"/>
        </w:tabs>
        <w:spacing w:after="0" w:line="240" w:lineRule="auto"/>
        <w:rPr>
          <w:rFonts w:eastAsia="Calibri" w:cs="Arial"/>
          <w:b/>
          <w:color w:val="0070C0"/>
        </w:rPr>
      </w:pPr>
    </w:p>
    <w:p w14:paraId="29124502" w14:textId="77777777" w:rsidR="007E06F5" w:rsidRPr="00571AB6" w:rsidRDefault="003B24C1" w:rsidP="00D51273">
      <w:pPr>
        <w:pStyle w:val="ListParagraph"/>
        <w:numPr>
          <w:ilvl w:val="0"/>
          <w:numId w:val="63"/>
        </w:numPr>
        <w:tabs>
          <w:tab w:val="left" w:pos="567"/>
          <w:tab w:val="left" w:pos="2694"/>
        </w:tabs>
        <w:spacing w:after="0" w:line="240" w:lineRule="auto"/>
        <w:rPr>
          <w:rFonts w:eastAsia="Calibri" w:cs="Arial"/>
        </w:rPr>
      </w:pPr>
      <w:r w:rsidRPr="00571AB6">
        <w:rPr>
          <w:rFonts w:eastAsia="Calibri" w:cs="Arial"/>
        </w:rPr>
        <w:t xml:space="preserve">The widespread availability of social media means it is important to understand how to use it effectively and sensibly, both in the workplace and during personal use. </w:t>
      </w:r>
    </w:p>
    <w:p w14:paraId="3CEE145A" w14:textId="77777777" w:rsidR="007E06F5" w:rsidRPr="00571AB6" w:rsidRDefault="003B24C1" w:rsidP="00D51273">
      <w:pPr>
        <w:pStyle w:val="ListParagraph"/>
        <w:numPr>
          <w:ilvl w:val="0"/>
          <w:numId w:val="63"/>
        </w:numPr>
        <w:tabs>
          <w:tab w:val="left" w:pos="567"/>
          <w:tab w:val="left" w:pos="2694"/>
        </w:tabs>
        <w:spacing w:after="0" w:line="240" w:lineRule="auto"/>
        <w:rPr>
          <w:rFonts w:eastAsia="Calibri" w:cs="Arial"/>
        </w:rPr>
      </w:pPr>
      <w:r w:rsidRPr="00571AB6">
        <w:rPr>
          <w:rFonts w:eastAsia="Calibri" w:cs="Arial"/>
        </w:rPr>
        <w:t xml:space="preserve">This policy aims to ensure </w:t>
      </w:r>
      <w:r w:rsidR="007E06F5" w:rsidRPr="00571AB6">
        <w:rPr>
          <w:rFonts w:eastAsia="Calibri" w:cs="Arial"/>
        </w:rPr>
        <w:t>we are</w:t>
      </w:r>
      <w:r w:rsidRPr="00571AB6">
        <w:rPr>
          <w:rFonts w:eastAsia="Calibri" w:cs="Arial"/>
        </w:rPr>
        <w:t xml:space="preserve"> not exposed to legal and governance risks through the u</w:t>
      </w:r>
      <w:r w:rsidR="007E06F5" w:rsidRPr="00571AB6">
        <w:rPr>
          <w:rFonts w:eastAsia="Calibri" w:cs="Arial"/>
        </w:rPr>
        <w:t xml:space="preserve">se of social media and that our </w:t>
      </w:r>
      <w:r w:rsidRPr="00571AB6">
        <w:rPr>
          <w:rFonts w:eastAsia="Calibri" w:cs="Arial"/>
        </w:rPr>
        <w:t xml:space="preserve">reputation is not adversely affected. </w:t>
      </w:r>
    </w:p>
    <w:p w14:paraId="148F8422" w14:textId="77777777" w:rsidR="003B24C1" w:rsidRPr="00571AB6" w:rsidRDefault="003B24C1" w:rsidP="00D51273">
      <w:pPr>
        <w:pStyle w:val="ListParagraph"/>
        <w:numPr>
          <w:ilvl w:val="0"/>
          <w:numId w:val="63"/>
        </w:numPr>
        <w:tabs>
          <w:tab w:val="left" w:pos="567"/>
          <w:tab w:val="left" w:pos="2694"/>
        </w:tabs>
        <w:spacing w:after="0" w:line="240" w:lineRule="auto"/>
        <w:rPr>
          <w:rFonts w:eastAsia="Calibri" w:cs="Arial"/>
        </w:rPr>
      </w:pPr>
      <w:r w:rsidRPr="00571AB6">
        <w:rPr>
          <w:rFonts w:eastAsia="Calibri" w:cs="Arial"/>
        </w:rPr>
        <w:t xml:space="preserve">This policy also aims to ensure that </w:t>
      </w:r>
      <w:r w:rsidR="007E06F5" w:rsidRPr="00571AB6">
        <w:rPr>
          <w:rFonts w:eastAsia="Calibri" w:cs="Arial"/>
        </w:rPr>
        <w:t>you</w:t>
      </w:r>
      <w:r w:rsidRPr="00571AB6">
        <w:rPr>
          <w:rFonts w:eastAsia="Calibri" w:cs="Arial"/>
          <w:i/>
        </w:rPr>
        <w:t xml:space="preserve"> </w:t>
      </w:r>
      <w:r w:rsidRPr="00571AB6">
        <w:rPr>
          <w:rFonts w:eastAsia="Calibri" w:cs="Arial"/>
        </w:rPr>
        <w:t>are protected while using social media and feel empowered to contribute to collaborative on</w:t>
      </w:r>
      <w:r w:rsidR="007E06F5" w:rsidRPr="00571AB6">
        <w:rPr>
          <w:rFonts w:eastAsia="Calibri" w:cs="Arial"/>
        </w:rPr>
        <w:t xml:space="preserve">line activity when it supports your role. </w:t>
      </w:r>
    </w:p>
    <w:p w14:paraId="60CCD21C" w14:textId="77777777" w:rsidR="003B24C1" w:rsidRPr="00571AB6" w:rsidRDefault="003B24C1" w:rsidP="003B24C1">
      <w:pPr>
        <w:tabs>
          <w:tab w:val="left" w:pos="567"/>
          <w:tab w:val="left" w:pos="2694"/>
        </w:tabs>
        <w:spacing w:after="0" w:line="240" w:lineRule="auto"/>
        <w:ind w:left="567"/>
        <w:rPr>
          <w:rFonts w:eastAsia="Calibri" w:cs="Arial"/>
          <w:b/>
        </w:rPr>
      </w:pPr>
    </w:p>
    <w:p w14:paraId="2CA55A22" w14:textId="77777777" w:rsidR="007E06F5" w:rsidRPr="00571AB6" w:rsidRDefault="007E06F5" w:rsidP="003B24C1">
      <w:pPr>
        <w:tabs>
          <w:tab w:val="left" w:pos="567"/>
          <w:tab w:val="left" w:pos="2694"/>
        </w:tabs>
        <w:spacing w:after="0" w:line="240" w:lineRule="auto"/>
        <w:ind w:left="567"/>
        <w:rPr>
          <w:rFonts w:eastAsia="Calibri" w:cs="Arial"/>
          <w:b/>
        </w:rPr>
      </w:pPr>
    </w:p>
    <w:p w14:paraId="5E7F9BA6" w14:textId="77777777" w:rsidR="003B24C1" w:rsidRPr="00571AB6" w:rsidRDefault="007E06F5" w:rsidP="003B24C1">
      <w:pPr>
        <w:tabs>
          <w:tab w:val="left" w:pos="567"/>
          <w:tab w:val="left" w:pos="2694"/>
        </w:tabs>
        <w:spacing w:after="0" w:line="240" w:lineRule="auto"/>
        <w:rPr>
          <w:rFonts w:eastAsia="Calibri" w:cs="Arial"/>
          <w:b/>
          <w:color w:val="0070C0"/>
        </w:rPr>
      </w:pPr>
      <w:r w:rsidRPr="00571AB6">
        <w:rPr>
          <w:rFonts w:eastAsia="Calibri" w:cs="Arial"/>
          <w:b/>
          <w:color w:val="0070C0"/>
        </w:rPr>
        <w:t>Guiding P</w:t>
      </w:r>
      <w:r w:rsidR="003B24C1" w:rsidRPr="00571AB6">
        <w:rPr>
          <w:rFonts w:eastAsia="Calibri" w:cs="Arial"/>
          <w:b/>
          <w:color w:val="0070C0"/>
        </w:rPr>
        <w:t>rinciples</w:t>
      </w:r>
    </w:p>
    <w:p w14:paraId="60830C37" w14:textId="77777777" w:rsidR="007E06F5" w:rsidRPr="00571AB6" w:rsidRDefault="007E06F5" w:rsidP="003B24C1">
      <w:pPr>
        <w:tabs>
          <w:tab w:val="left" w:pos="567"/>
          <w:tab w:val="left" w:pos="2694"/>
        </w:tabs>
        <w:spacing w:after="0" w:line="240" w:lineRule="auto"/>
        <w:rPr>
          <w:rFonts w:eastAsia="Calibri" w:cs="Arial"/>
          <w:b/>
        </w:rPr>
      </w:pPr>
    </w:p>
    <w:p w14:paraId="1E787CD0" w14:textId="545083E4" w:rsidR="003B24C1" w:rsidRPr="00571AB6" w:rsidRDefault="007E06F5" w:rsidP="003B24C1">
      <w:pPr>
        <w:tabs>
          <w:tab w:val="left" w:pos="567"/>
          <w:tab w:val="left" w:pos="2694"/>
        </w:tabs>
        <w:spacing w:after="0" w:line="240" w:lineRule="auto"/>
        <w:rPr>
          <w:rFonts w:eastAsia="Calibri" w:cs="Arial"/>
        </w:rPr>
      </w:pPr>
      <w:r w:rsidRPr="00571AB6">
        <w:rPr>
          <w:rFonts w:eastAsia="Calibri" w:cs="Arial"/>
        </w:rPr>
        <w:t>We</w:t>
      </w:r>
      <w:r w:rsidR="003B24C1" w:rsidRPr="00571AB6">
        <w:rPr>
          <w:rFonts w:eastAsia="Calibri" w:cs="Arial"/>
          <w:i/>
        </w:rPr>
        <w:t xml:space="preserve"> </w:t>
      </w:r>
      <w:r w:rsidR="003B24C1" w:rsidRPr="00571AB6">
        <w:rPr>
          <w:rFonts w:eastAsia="Calibri" w:cs="Arial"/>
        </w:rPr>
        <w:t xml:space="preserve">believe that when taking part in social media you should be honest, straightforward and respectful. The lines between public and private can become blurred so assume that everything you write is permanent and can be viewed by anyone at any time. Also, assume that everything can be traced back to you personally as well as to your colleagues, the </w:t>
      </w:r>
      <w:r w:rsidR="00FE2FB7">
        <w:rPr>
          <w:rFonts w:eastAsia="Calibri" w:cs="Arial"/>
        </w:rPr>
        <w:t>organisation</w:t>
      </w:r>
      <w:r w:rsidRPr="00571AB6">
        <w:rPr>
          <w:rFonts w:eastAsia="Calibri" w:cs="Arial"/>
        </w:rPr>
        <w:t>, our customers</w:t>
      </w:r>
      <w:r w:rsidR="003B24C1" w:rsidRPr="00571AB6">
        <w:rPr>
          <w:rFonts w:eastAsia="Calibri" w:cs="Arial"/>
        </w:rPr>
        <w:t>, partners and suppliers.</w:t>
      </w:r>
    </w:p>
    <w:p w14:paraId="0F590172" w14:textId="77777777" w:rsidR="003B24C1" w:rsidRPr="00571AB6" w:rsidRDefault="003B24C1" w:rsidP="003B24C1">
      <w:pPr>
        <w:tabs>
          <w:tab w:val="left" w:pos="567"/>
          <w:tab w:val="left" w:pos="2694"/>
        </w:tabs>
        <w:spacing w:after="0" w:line="240" w:lineRule="auto"/>
        <w:ind w:left="567"/>
        <w:rPr>
          <w:rFonts w:eastAsia="Calibri" w:cs="Arial"/>
          <w:b/>
        </w:rPr>
      </w:pPr>
    </w:p>
    <w:p w14:paraId="649929A2" w14:textId="77777777" w:rsidR="007E06F5" w:rsidRPr="00571AB6" w:rsidRDefault="007E06F5" w:rsidP="003B24C1">
      <w:pPr>
        <w:tabs>
          <w:tab w:val="left" w:pos="567"/>
          <w:tab w:val="left" w:pos="2694"/>
        </w:tabs>
        <w:spacing w:after="0" w:line="240" w:lineRule="auto"/>
        <w:ind w:left="567"/>
        <w:rPr>
          <w:rFonts w:eastAsia="Calibri" w:cs="Arial"/>
          <w:b/>
        </w:rPr>
      </w:pPr>
    </w:p>
    <w:p w14:paraId="62DF2708" w14:textId="77777777" w:rsidR="003B24C1" w:rsidRPr="00571AB6" w:rsidRDefault="007E06F5" w:rsidP="003B24C1">
      <w:pPr>
        <w:tabs>
          <w:tab w:val="left" w:pos="567"/>
          <w:tab w:val="left" w:pos="2694"/>
        </w:tabs>
        <w:spacing w:after="0" w:line="240" w:lineRule="auto"/>
        <w:rPr>
          <w:rFonts w:eastAsia="Calibri" w:cs="Arial"/>
          <w:b/>
          <w:color w:val="0070C0"/>
        </w:rPr>
      </w:pPr>
      <w:r w:rsidRPr="00571AB6">
        <w:rPr>
          <w:rFonts w:eastAsia="Calibri" w:cs="Arial"/>
          <w:b/>
          <w:color w:val="0070C0"/>
        </w:rPr>
        <w:t>Terms of U</w:t>
      </w:r>
      <w:r w:rsidR="003B24C1" w:rsidRPr="00571AB6">
        <w:rPr>
          <w:rFonts w:eastAsia="Calibri" w:cs="Arial"/>
          <w:b/>
          <w:color w:val="0070C0"/>
        </w:rPr>
        <w:t>se</w:t>
      </w:r>
    </w:p>
    <w:p w14:paraId="25E94F6D" w14:textId="77777777" w:rsidR="003B24C1" w:rsidRPr="00571AB6" w:rsidRDefault="007E06F5" w:rsidP="003B24C1">
      <w:pPr>
        <w:tabs>
          <w:tab w:val="left" w:pos="567"/>
          <w:tab w:val="left" w:pos="2694"/>
        </w:tabs>
        <w:spacing w:after="0" w:line="240" w:lineRule="auto"/>
        <w:rPr>
          <w:rFonts w:eastAsia="Calibri" w:cs="Arial"/>
        </w:rPr>
      </w:pPr>
      <w:r w:rsidRPr="00571AB6">
        <w:rPr>
          <w:rFonts w:eastAsia="Calibri" w:cs="Arial"/>
        </w:rPr>
        <w:t xml:space="preserve">Whilst the use of social media and collaborative working is encouraged, your responsibilities covered in other policies throughout this handbook remain in force.  </w:t>
      </w:r>
      <w:r w:rsidR="003B24C1" w:rsidRPr="00571AB6">
        <w:rPr>
          <w:rFonts w:eastAsia="Calibri" w:cs="Arial"/>
        </w:rPr>
        <w:t>The following terms should be adhered to at all times, including during periods of leave.</w:t>
      </w:r>
      <w:r w:rsidRPr="00571AB6">
        <w:rPr>
          <w:rFonts w:eastAsia="Calibri" w:cs="Arial"/>
        </w:rPr>
        <w:t xml:space="preserve">  </w:t>
      </w:r>
      <w:r w:rsidR="003B24C1" w:rsidRPr="00571AB6">
        <w:rPr>
          <w:rFonts w:eastAsia="Calibri" w:cs="Arial"/>
        </w:rPr>
        <w:t>You must ensure that your content, or links to other content, does not:</w:t>
      </w:r>
    </w:p>
    <w:p w14:paraId="0298C332" w14:textId="77777777" w:rsidR="003B24C1" w:rsidRPr="00571AB6" w:rsidRDefault="003B24C1" w:rsidP="00D51273">
      <w:pPr>
        <w:numPr>
          <w:ilvl w:val="0"/>
          <w:numId w:val="9"/>
        </w:numPr>
        <w:tabs>
          <w:tab w:val="left" w:pos="1134"/>
        </w:tabs>
        <w:spacing w:after="0" w:line="240" w:lineRule="auto"/>
        <w:rPr>
          <w:rFonts w:eastAsia="Calibri" w:cs="Arial"/>
        </w:rPr>
      </w:pPr>
      <w:r w:rsidRPr="00571AB6">
        <w:rPr>
          <w:rFonts w:eastAsia="Calibri" w:cs="Arial"/>
        </w:rPr>
        <w:t>Interfere with your work commitments;</w:t>
      </w:r>
    </w:p>
    <w:p w14:paraId="39850A4A" w14:textId="77777777" w:rsidR="003B24C1" w:rsidRPr="00571AB6" w:rsidRDefault="003B24C1" w:rsidP="00D51273">
      <w:pPr>
        <w:numPr>
          <w:ilvl w:val="0"/>
          <w:numId w:val="9"/>
        </w:numPr>
        <w:tabs>
          <w:tab w:val="left" w:pos="1134"/>
        </w:tabs>
        <w:spacing w:after="0" w:line="240" w:lineRule="auto"/>
        <w:rPr>
          <w:rFonts w:eastAsia="Calibri" w:cs="Arial"/>
        </w:rPr>
      </w:pPr>
      <w:r w:rsidRPr="00571AB6">
        <w:rPr>
          <w:rFonts w:eastAsia="Calibri" w:cs="Arial"/>
        </w:rPr>
        <w:t>Contain libellous, defamatory, bullying or harassing content;</w:t>
      </w:r>
    </w:p>
    <w:p w14:paraId="3FE88A68" w14:textId="77777777" w:rsidR="003B24C1" w:rsidRPr="00571AB6" w:rsidRDefault="003B24C1" w:rsidP="00D51273">
      <w:pPr>
        <w:numPr>
          <w:ilvl w:val="0"/>
          <w:numId w:val="9"/>
        </w:numPr>
        <w:tabs>
          <w:tab w:val="left" w:pos="1134"/>
        </w:tabs>
        <w:spacing w:after="0" w:line="240" w:lineRule="auto"/>
        <w:rPr>
          <w:rFonts w:eastAsia="Calibri" w:cs="Arial"/>
        </w:rPr>
      </w:pPr>
      <w:r w:rsidRPr="00571AB6">
        <w:rPr>
          <w:rFonts w:eastAsia="Calibri" w:cs="Arial"/>
        </w:rPr>
        <w:t>Contain breaches of copyright and data protection;</w:t>
      </w:r>
    </w:p>
    <w:p w14:paraId="57129A3C" w14:textId="77777777" w:rsidR="007E06F5" w:rsidRPr="00571AB6" w:rsidRDefault="003B24C1" w:rsidP="00D51273">
      <w:pPr>
        <w:numPr>
          <w:ilvl w:val="0"/>
          <w:numId w:val="9"/>
        </w:numPr>
        <w:tabs>
          <w:tab w:val="left" w:pos="1134"/>
        </w:tabs>
        <w:spacing w:after="0" w:line="240" w:lineRule="auto"/>
        <w:rPr>
          <w:rFonts w:eastAsia="Calibri" w:cs="Arial"/>
        </w:rPr>
      </w:pPr>
      <w:r w:rsidRPr="00571AB6">
        <w:rPr>
          <w:rFonts w:eastAsia="Calibri" w:cs="Arial"/>
        </w:rPr>
        <w:t>Contain material of an illegal, sexual or offensive nature;</w:t>
      </w:r>
    </w:p>
    <w:p w14:paraId="7FB3E38F" w14:textId="57C934E5" w:rsidR="003B24C1" w:rsidRPr="00571AB6" w:rsidRDefault="003B24C1" w:rsidP="00D51273">
      <w:pPr>
        <w:numPr>
          <w:ilvl w:val="0"/>
          <w:numId w:val="9"/>
        </w:numPr>
        <w:tabs>
          <w:tab w:val="left" w:pos="1134"/>
        </w:tabs>
        <w:spacing w:after="0" w:line="240" w:lineRule="auto"/>
        <w:rPr>
          <w:rFonts w:eastAsia="Calibri" w:cs="Arial"/>
        </w:rPr>
      </w:pPr>
      <w:r w:rsidRPr="00571AB6">
        <w:rPr>
          <w:rFonts w:eastAsia="Calibri" w:cs="Arial"/>
        </w:rPr>
        <w:t xml:space="preserve">Include confidential information to the </w:t>
      </w:r>
      <w:r w:rsidR="00FE2FB7">
        <w:rPr>
          <w:rFonts w:eastAsia="Calibri" w:cs="Arial"/>
        </w:rPr>
        <w:t>organisation</w:t>
      </w:r>
      <w:r w:rsidRPr="00571AB6">
        <w:rPr>
          <w:rFonts w:eastAsia="Calibri" w:cs="Arial"/>
        </w:rPr>
        <w:t>;</w:t>
      </w:r>
    </w:p>
    <w:p w14:paraId="332DD724" w14:textId="6097B1B4" w:rsidR="003B24C1" w:rsidRPr="00571AB6" w:rsidRDefault="003B24C1" w:rsidP="00D51273">
      <w:pPr>
        <w:numPr>
          <w:ilvl w:val="0"/>
          <w:numId w:val="9"/>
        </w:numPr>
        <w:tabs>
          <w:tab w:val="left" w:pos="1134"/>
        </w:tabs>
        <w:spacing w:after="0" w:line="240" w:lineRule="auto"/>
        <w:rPr>
          <w:rFonts w:eastAsia="Calibri" w:cs="Arial"/>
        </w:rPr>
      </w:pPr>
      <w:r w:rsidRPr="00571AB6">
        <w:rPr>
          <w:rFonts w:eastAsia="Calibri" w:cs="Arial"/>
        </w:rPr>
        <w:t xml:space="preserve">Bring the </w:t>
      </w:r>
      <w:r w:rsidR="00FE2FB7">
        <w:rPr>
          <w:rFonts w:eastAsia="Calibri" w:cs="Arial"/>
        </w:rPr>
        <w:t>organisation</w:t>
      </w:r>
      <w:r w:rsidRPr="00571AB6">
        <w:rPr>
          <w:rFonts w:eastAsia="Calibri" w:cs="Arial"/>
        </w:rPr>
        <w:t xml:space="preserve"> into disrepute or compromise the</w:t>
      </w:r>
      <w:r w:rsidR="007E06F5" w:rsidRPr="00571AB6">
        <w:rPr>
          <w:rFonts w:eastAsia="Calibri" w:cs="Arial"/>
        </w:rPr>
        <w:t xml:space="preserve"> </w:t>
      </w:r>
      <w:r w:rsidR="00FE2FB7">
        <w:rPr>
          <w:rFonts w:eastAsia="Calibri" w:cs="Arial"/>
        </w:rPr>
        <w:t>organisation</w:t>
      </w:r>
      <w:r w:rsidRPr="00571AB6">
        <w:rPr>
          <w:rFonts w:eastAsia="Calibri" w:cs="Arial"/>
        </w:rPr>
        <w:t xml:space="preserve">’s brand and reputation; and </w:t>
      </w:r>
    </w:p>
    <w:p w14:paraId="00A35307" w14:textId="4988DC5C" w:rsidR="003B24C1" w:rsidRPr="00571AB6" w:rsidRDefault="007E06F5" w:rsidP="00D51273">
      <w:pPr>
        <w:numPr>
          <w:ilvl w:val="0"/>
          <w:numId w:val="9"/>
        </w:numPr>
        <w:tabs>
          <w:tab w:val="left" w:pos="1134"/>
        </w:tabs>
        <w:spacing w:after="0" w:line="240" w:lineRule="auto"/>
        <w:rPr>
          <w:rFonts w:eastAsia="Calibri" w:cs="Arial"/>
        </w:rPr>
      </w:pPr>
      <w:r w:rsidRPr="00571AB6">
        <w:rPr>
          <w:rFonts w:eastAsia="Calibri" w:cs="Arial"/>
        </w:rPr>
        <w:t xml:space="preserve">Use the </w:t>
      </w:r>
      <w:r w:rsidR="00FE2FB7">
        <w:rPr>
          <w:rFonts w:eastAsia="Calibri" w:cs="Arial"/>
        </w:rPr>
        <w:t>organisation</w:t>
      </w:r>
      <w:r w:rsidR="003B24C1" w:rsidRPr="00571AB6">
        <w:rPr>
          <w:rFonts w:eastAsia="Calibri" w:cs="Arial"/>
        </w:rPr>
        <w:t xml:space="preserve"> to endorse or promote any product, opinion or political cause.</w:t>
      </w:r>
    </w:p>
    <w:p w14:paraId="14B4E9F2" w14:textId="5B80B8C4" w:rsidR="003B24C1" w:rsidRDefault="003B24C1" w:rsidP="003B24C1">
      <w:pPr>
        <w:tabs>
          <w:tab w:val="left" w:pos="567"/>
          <w:tab w:val="left" w:pos="2694"/>
        </w:tabs>
        <w:spacing w:after="0" w:line="240" w:lineRule="auto"/>
        <w:ind w:left="567"/>
        <w:rPr>
          <w:rFonts w:eastAsia="Calibri" w:cs="Arial"/>
        </w:rPr>
      </w:pPr>
    </w:p>
    <w:p w14:paraId="743D0DAB" w14:textId="4C58EF90" w:rsidR="005D53CD" w:rsidRDefault="005D53CD" w:rsidP="003B24C1">
      <w:pPr>
        <w:tabs>
          <w:tab w:val="left" w:pos="567"/>
          <w:tab w:val="left" w:pos="2694"/>
        </w:tabs>
        <w:spacing w:after="0" w:line="240" w:lineRule="auto"/>
        <w:ind w:left="567"/>
        <w:rPr>
          <w:rFonts w:eastAsia="Calibri" w:cs="Arial"/>
        </w:rPr>
      </w:pPr>
    </w:p>
    <w:p w14:paraId="0AEB33F8" w14:textId="77777777" w:rsidR="005D53CD" w:rsidRPr="00571AB6" w:rsidRDefault="005D53CD" w:rsidP="003B24C1">
      <w:pPr>
        <w:tabs>
          <w:tab w:val="left" w:pos="567"/>
          <w:tab w:val="left" w:pos="2694"/>
        </w:tabs>
        <w:spacing w:after="0" w:line="240" w:lineRule="auto"/>
        <w:ind w:left="567"/>
        <w:rPr>
          <w:rFonts w:eastAsia="Calibri" w:cs="Arial"/>
        </w:rPr>
      </w:pPr>
    </w:p>
    <w:p w14:paraId="7B7F9771" w14:textId="77777777" w:rsidR="003B24C1" w:rsidRPr="00571AB6" w:rsidRDefault="003B24C1" w:rsidP="003B24C1">
      <w:pPr>
        <w:tabs>
          <w:tab w:val="left" w:pos="567"/>
          <w:tab w:val="left" w:pos="2694"/>
        </w:tabs>
        <w:spacing w:after="0" w:line="240" w:lineRule="auto"/>
        <w:ind w:left="567"/>
        <w:rPr>
          <w:rFonts w:eastAsia="Calibri" w:cs="Arial"/>
        </w:rPr>
      </w:pPr>
    </w:p>
    <w:p w14:paraId="68E1CE09" w14:textId="77777777" w:rsidR="003B24C1" w:rsidRPr="00571AB6" w:rsidRDefault="007E06F5" w:rsidP="003B24C1">
      <w:pPr>
        <w:tabs>
          <w:tab w:val="left" w:pos="567"/>
          <w:tab w:val="left" w:pos="2694"/>
        </w:tabs>
        <w:spacing w:after="0" w:line="240" w:lineRule="auto"/>
        <w:rPr>
          <w:rFonts w:eastAsia="Calibri" w:cs="Arial"/>
          <w:b/>
          <w:color w:val="0070C0"/>
        </w:rPr>
      </w:pPr>
      <w:r w:rsidRPr="00571AB6">
        <w:rPr>
          <w:rFonts w:eastAsia="Calibri" w:cs="Arial"/>
          <w:b/>
          <w:color w:val="0070C0"/>
        </w:rPr>
        <w:lastRenderedPageBreak/>
        <w:t>Policy E</w:t>
      </w:r>
      <w:r w:rsidR="003B24C1" w:rsidRPr="00571AB6">
        <w:rPr>
          <w:rFonts w:eastAsia="Calibri" w:cs="Arial"/>
          <w:b/>
          <w:color w:val="0070C0"/>
        </w:rPr>
        <w:t>nforcement</w:t>
      </w:r>
    </w:p>
    <w:p w14:paraId="39AA1ACB" w14:textId="77777777" w:rsidR="00E208D6" w:rsidRDefault="003B24C1" w:rsidP="00E208D6">
      <w:pPr>
        <w:spacing w:after="0" w:line="240" w:lineRule="auto"/>
        <w:rPr>
          <w:rFonts w:eastAsia="Calibri" w:cs="Arial"/>
        </w:rPr>
      </w:pPr>
      <w:r w:rsidRPr="00571AB6">
        <w:rPr>
          <w:rFonts w:eastAsia="Calibri" w:cs="Arial"/>
        </w:rPr>
        <w:t xml:space="preserve">Breaching the terms set out within this policy could result in the offending content being removed and </w:t>
      </w:r>
      <w:r w:rsidR="007E06F5" w:rsidRPr="00571AB6">
        <w:rPr>
          <w:rFonts w:eastAsia="Calibri" w:cs="Arial"/>
        </w:rPr>
        <w:t>the matter being treated as gross misconduct under the Disciplinary Procedure.</w:t>
      </w:r>
      <w:r w:rsidR="00E208D6">
        <w:rPr>
          <w:rFonts w:eastAsia="Calibri" w:cs="Arial"/>
        </w:rPr>
        <w:br w:type="page"/>
      </w:r>
    </w:p>
    <w:p w14:paraId="1A59D5C1" w14:textId="77777777" w:rsidR="005D53CD" w:rsidRDefault="005D53CD" w:rsidP="005D53CD">
      <w:pPr>
        <w:pStyle w:val="Heading2"/>
      </w:pPr>
      <w:bookmarkStart w:id="45" w:name="_Toc83392575"/>
      <w:bookmarkStart w:id="46" w:name="_Toc146716090"/>
      <w:r>
        <w:lastRenderedPageBreak/>
        <w:t>Whistleblowing Policy</w:t>
      </w:r>
      <w:bookmarkEnd w:id="45"/>
      <w:bookmarkEnd w:id="46"/>
    </w:p>
    <w:p w14:paraId="0369FF78" w14:textId="77777777" w:rsidR="005D53CD" w:rsidRPr="00E41C80" w:rsidRDefault="005D53CD" w:rsidP="005D53CD"/>
    <w:p w14:paraId="147A5478" w14:textId="58AEABBC" w:rsidR="005D53CD" w:rsidRPr="00FD1373" w:rsidRDefault="005D53CD" w:rsidP="005D53CD">
      <w:r w:rsidRPr="00FD1373">
        <w:t xml:space="preserve">This policy applies to all </w:t>
      </w:r>
      <w:r>
        <w:t xml:space="preserve">Team Members </w:t>
      </w:r>
      <w:r w:rsidRPr="00FD1373">
        <w:t>and anyone else who carries out work on behalf o</w:t>
      </w:r>
      <w:r>
        <w:t xml:space="preserve">f the organisation.  </w:t>
      </w:r>
    </w:p>
    <w:p w14:paraId="34074A13" w14:textId="1EB4F63A" w:rsidR="005D53CD" w:rsidRPr="00FD1373" w:rsidRDefault="005D53CD" w:rsidP="005D53CD">
      <w:r>
        <w:t xml:space="preserve">We </w:t>
      </w:r>
      <w:r w:rsidRPr="00FD1373">
        <w:t xml:space="preserve">are committed to conducting business with integrity and expect that all </w:t>
      </w:r>
      <w:r>
        <w:t xml:space="preserve">Team Members </w:t>
      </w:r>
      <w:r w:rsidRPr="00FD1373">
        <w:t xml:space="preserve">will adhere to our policies and procedures in order to maintain high standards. However, all organisations are faced with the risk of things going wrong or unknowingly breaching ethical standards or conducting an illegal activity, therefore we would encourage all </w:t>
      </w:r>
      <w:r>
        <w:t>Team Members</w:t>
      </w:r>
      <w:r w:rsidRPr="00FD1373">
        <w:t xml:space="preserve"> to raise any concerns they may have about the conduct of others in the </w:t>
      </w:r>
      <w:r>
        <w:t>organisation</w:t>
      </w:r>
      <w:r w:rsidRPr="00FD1373">
        <w:t xml:space="preserve">, or the way the </w:t>
      </w:r>
      <w:r>
        <w:t>organisation</w:t>
      </w:r>
      <w:r w:rsidRPr="00FD1373">
        <w:t xml:space="preserve"> is run. </w:t>
      </w:r>
    </w:p>
    <w:p w14:paraId="16B18383" w14:textId="77777777" w:rsidR="005D53CD" w:rsidRPr="00FD1373" w:rsidRDefault="005D53CD" w:rsidP="005D53CD">
      <w:r w:rsidRPr="00FD1373">
        <w:t xml:space="preserve">The aim of this policy is </w:t>
      </w:r>
      <w:r>
        <w:t>to:</w:t>
      </w:r>
    </w:p>
    <w:p w14:paraId="330EEC71" w14:textId="77777777" w:rsidR="005D53CD" w:rsidRPr="00FD1373" w:rsidRDefault="005D53CD" w:rsidP="005D53CD">
      <w:pPr>
        <w:pStyle w:val="ListParagraph"/>
        <w:numPr>
          <w:ilvl w:val="0"/>
          <w:numId w:val="83"/>
        </w:numPr>
        <w:spacing w:after="0" w:line="240" w:lineRule="auto"/>
      </w:pPr>
      <w:r>
        <w:t>R</w:t>
      </w:r>
      <w:r w:rsidRPr="00FD1373">
        <w:t xml:space="preserve">eassure </w:t>
      </w:r>
      <w:r>
        <w:t>Team Members</w:t>
      </w:r>
      <w:r w:rsidRPr="00FD1373">
        <w:t xml:space="preserve"> that any reports of suspected wrongdoing will be taken seriously and investigated appropriately, and that we will maintain confidentiality as far as possible.</w:t>
      </w:r>
    </w:p>
    <w:p w14:paraId="5E917933" w14:textId="77777777" w:rsidR="005D53CD" w:rsidRPr="00FD1373" w:rsidRDefault="005D53CD" w:rsidP="005D53CD">
      <w:pPr>
        <w:pStyle w:val="ListParagraph"/>
        <w:numPr>
          <w:ilvl w:val="0"/>
          <w:numId w:val="83"/>
        </w:numPr>
        <w:spacing w:after="0" w:line="240" w:lineRule="auto"/>
      </w:pPr>
      <w:r>
        <w:t>E</w:t>
      </w:r>
      <w:r w:rsidRPr="00FD1373">
        <w:t xml:space="preserve">ncourage </w:t>
      </w:r>
      <w:r>
        <w:t xml:space="preserve">Team Members </w:t>
      </w:r>
      <w:r w:rsidRPr="00FD1373">
        <w:t>to raise any concerns of suspected wrongdoing as soon as possible</w:t>
      </w:r>
    </w:p>
    <w:p w14:paraId="0DE384AE" w14:textId="77777777" w:rsidR="005D53CD" w:rsidRPr="00FD1373" w:rsidRDefault="005D53CD" w:rsidP="005D53CD">
      <w:pPr>
        <w:pStyle w:val="ListParagraph"/>
        <w:numPr>
          <w:ilvl w:val="0"/>
          <w:numId w:val="83"/>
        </w:numPr>
        <w:spacing w:after="0" w:line="240" w:lineRule="auto"/>
      </w:pPr>
      <w:r>
        <w:t>P</w:t>
      </w:r>
      <w:r w:rsidRPr="00FD1373">
        <w:t xml:space="preserve">rovide </w:t>
      </w:r>
      <w:r>
        <w:t>Team Members</w:t>
      </w:r>
      <w:r w:rsidRPr="00FD1373">
        <w:t xml:space="preserve"> with clear guidance on how to raise their concerns</w:t>
      </w:r>
    </w:p>
    <w:p w14:paraId="6C65B0F2" w14:textId="77777777" w:rsidR="005D53CD" w:rsidRPr="00FD1373" w:rsidRDefault="005D53CD" w:rsidP="005D53CD">
      <w:pPr>
        <w:pStyle w:val="ListParagraph"/>
        <w:numPr>
          <w:ilvl w:val="0"/>
          <w:numId w:val="83"/>
        </w:numPr>
        <w:spacing w:after="0" w:line="240" w:lineRule="auto"/>
      </w:pPr>
      <w:r>
        <w:t>R</w:t>
      </w:r>
      <w:r w:rsidRPr="00FD1373">
        <w:t xml:space="preserve">eassure </w:t>
      </w:r>
      <w:r>
        <w:t>Team Members</w:t>
      </w:r>
      <w:r w:rsidRPr="00FD1373">
        <w:t xml:space="preserve"> that they are able to raise genuine concerns in good faith without fear of reprisals, even if they turn out to be wrong. </w:t>
      </w:r>
    </w:p>
    <w:p w14:paraId="1442146D" w14:textId="77777777" w:rsidR="005D53CD" w:rsidRPr="00FD1373" w:rsidRDefault="005D53CD" w:rsidP="005D53CD">
      <w:pPr>
        <w:pStyle w:val="ListParagraph"/>
      </w:pPr>
    </w:p>
    <w:p w14:paraId="46164B46" w14:textId="77777777" w:rsidR="005D53CD" w:rsidRPr="00E41C80" w:rsidRDefault="005D53CD" w:rsidP="005D53CD">
      <w:pPr>
        <w:rPr>
          <w:b/>
          <w:color w:val="0070C0"/>
        </w:rPr>
      </w:pPr>
      <w:r w:rsidRPr="00E41C80">
        <w:rPr>
          <w:b/>
          <w:color w:val="0070C0"/>
        </w:rPr>
        <w:t>What is whistleblowing?</w:t>
      </w:r>
    </w:p>
    <w:p w14:paraId="6052A6AD" w14:textId="77777777" w:rsidR="005D53CD" w:rsidRPr="00FD1373" w:rsidRDefault="005D53CD" w:rsidP="005D53CD">
      <w:r w:rsidRPr="00FD1373">
        <w:t>Whistleblowing is the disclosure of information related to suspected wrongdoing, usually the breach of a legal, statutory or regulatory requirement or unethical or immoral behaviour. This can include:</w:t>
      </w:r>
    </w:p>
    <w:p w14:paraId="5DD12A6A" w14:textId="77777777" w:rsidR="005D53CD" w:rsidRPr="00DB6E00" w:rsidRDefault="005D53CD" w:rsidP="005D53CD">
      <w:pPr>
        <w:pStyle w:val="ListParagraph"/>
        <w:numPr>
          <w:ilvl w:val="0"/>
          <w:numId w:val="84"/>
        </w:numPr>
        <w:spacing w:after="0" w:line="240" w:lineRule="auto"/>
      </w:pPr>
      <w:r w:rsidRPr="00DB6E00">
        <w:rPr>
          <w:rFonts w:eastAsia="Times New Roman"/>
          <w:color w:val="000000"/>
          <w:lang w:eastAsia="en-GB"/>
        </w:rPr>
        <w:t>A criminal offence</w:t>
      </w:r>
    </w:p>
    <w:p w14:paraId="3C55101B" w14:textId="77777777" w:rsidR="005D53CD" w:rsidRPr="00DB6E00" w:rsidRDefault="005D53CD" w:rsidP="005D53CD">
      <w:pPr>
        <w:pStyle w:val="ListParagraph"/>
        <w:numPr>
          <w:ilvl w:val="0"/>
          <w:numId w:val="84"/>
        </w:numPr>
        <w:spacing w:after="0" w:line="240" w:lineRule="auto"/>
      </w:pPr>
      <w:r w:rsidRPr="00DB6E00">
        <w:rPr>
          <w:rFonts w:eastAsia="Times New Roman"/>
          <w:color w:val="000000"/>
          <w:lang w:eastAsia="en-GB"/>
        </w:rPr>
        <w:t>The breach of a legal obligation</w:t>
      </w:r>
    </w:p>
    <w:p w14:paraId="2657AF5B" w14:textId="77777777" w:rsidR="005D53CD" w:rsidRPr="00DB6E00" w:rsidRDefault="005D53CD" w:rsidP="005D53CD">
      <w:pPr>
        <w:pStyle w:val="ListParagraph"/>
        <w:numPr>
          <w:ilvl w:val="0"/>
          <w:numId w:val="84"/>
        </w:numPr>
        <w:spacing w:after="0" w:line="240" w:lineRule="auto"/>
      </w:pPr>
      <w:r w:rsidRPr="00DB6E00">
        <w:rPr>
          <w:rFonts w:eastAsia="Times New Roman"/>
          <w:color w:val="000000"/>
          <w:lang w:eastAsia="en-GB"/>
        </w:rPr>
        <w:t>A miscarriage of justice</w:t>
      </w:r>
    </w:p>
    <w:p w14:paraId="0CEEFDD8" w14:textId="77777777" w:rsidR="005D53CD" w:rsidRPr="00DB6E00" w:rsidRDefault="005D53CD" w:rsidP="005D53CD">
      <w:pPr>
        <w:pStyle w:val="ListParagraph"/>
        <w:numPr>
          <w:ilvl w:val="0"/>
          <w:numId w:val="84"/>
        </w:numPr>
        <w:spacing w:after="0" w:line="240" w:lineRule="auto"/>
      </w:pPr>
      <w:r w:rsidRPr="00DB6E00">
        <w:rPr>
          <w:rFonts w:eastAsia="Times New Roman"/>
          <w:color w:val="000000"/>
          <w:lang w:eastAsia="en-GB"/>
        </w:rPr>
        <w:t>A danger to the health and safety of any individual</w:t>
      </w:r>
    </w:p>
    <w:p w14:paraId="478CFB65" w14:textId="77777777" w:rsidR="005D53CD" w:rsidRPr="00DB6E00" w:rsidRDefault="005D53CD" w:rsidP="005D53CD">
      <w:pPr>
        <w:pStyle w:val="ListParagraph"/>
        <w:numPr>
          <w:ilvl w:val="0"/>
          <w:numId w:val="84"/>
        </w:numPr>
        <w:spacing w:after="0" w:line="240" w:lineRule="auto"/>
      </w:pPr>
      <w:r w:rsidRPr="00DB6E00">
        <w:rPr>
          <w:rFonts w:eastAsia="Times New Roman"/>
          <w:color w:val="000000"/>
          <w:lang w:eastAsia="en-GB"/>
        </w:rPr>
        <w:t>Damage to the environment</w:t>
      </w:r>
    </w:p>
    <w:p w14:paraId="069526D0" w14:textId="77777777" w:rsidR="005D53CD" w:rsidRPr="00E41C80" w:rsidRDefault="005D53CD" w:rsidP="005D53CD">
      <w:pPr>
        <w:pStyle w:val="ListParagraph"/>
        <w:numPr>
          <w:ilvl w:val="0"/>
          <w:numId w:val="84"/>
        </w:numPr>
        <w:spacing w:after="0" w:line="240" w:lineRule="auto"/>
      </w:pPr>
      <w:r w:rsidRPr="00DB6E00">
        <w:rPr>
          <w:rFonts w:eastAsia="Times New Roman"/>
          <w:color w:val="000000"/>
          <w:lang w:eastAsia="en-GB"/>
        </w:rPr>
        <w:t>Deliberate attempt to conceal any of the above.</w:t>
      </w:r>
    </w:p>
    <w:p w14:paraId="22FEBA3A" w14:textId="77777777" w:rsidR="005D53CD" w:rsidRPr="00FD1373" w:rsidRDefault="005D53CD" w:rsidP="005D53CD">
      <w:pPr>
        <w:spacing w:after="0" w:line="240" w:lineRule="auto"/>
      </w:pPr>
    </w:p>
    <w:p w14:paraId="213B138C" w14:textId="77777777" w:rsidR="005D53CD" w:rsidRPr="00FD1373" w:rsidRDefault="005D53CD" w:rsidP="005D53CD">
      <w:r w:rsidRPr="00FD1373">
        <w:t xml:space="preserve">The disclosure of the above types of information, known as a ‘qualifying disclosure’ is protected under the Public Interest Disclosure Act (PIDA) 1998. These disclosures must be made in the public interest and in good faith by an employee who has reasonable belief that one of the above-mentioned matters has occurred. </w:t>
      </w:r>
    </w:p>
    <w:p w14:paraId="7269987B" w14:textId="77777777" w:rsidR="005D53CD" w:rsidRPr="00FD1373" w:rsidRDefault="005D53CD" w:rsidP="005D53CD">
      <w:r w:rsidRPr="00FD1373">
        <w:t>Other matters which may be reported under this policy, but may not be considered to be protected disclosures may include:</w:t>
      </w:r>
    </w:p>
    <w:p w14:paraId="580B907B" w14:textId="77777777" w:rsidR="005D53CD" w:rsidRPr="00FD1373" w:rsidRDefault="005D53CD" w:rsidP="005D53CD">
      <w:pPr>
        <w:pStyle w:val="ListParagraph"/>
        <w:numPr>
          <w:ilvl w:val="0"/>
          <w:numId w:val="85"/>
        </w:numPr>
        <w:spacing w:after="0" w:line="240" w:lineRule="auto"/>
      </w:pPr>
      <w:r w:rsidRPr="00FD1373">
        <w:t>General malpractice e.g. illegal, immoral or unethical conduct.</w:t>
      </w:r>
    </w:p>
    <w:p w14:paraId="4EB2AACE" w14:textId="77777777" w:rsidR="005D53CD" w:rsidRPr="00FD1373" w:rsidRDefault="005D53CD" w:rsidP="005D53CD">
      <w:pPr>
        <w:pStyle w:val="ListParagraph"/>
        <w:numPr>
          <w:ilvl w:val="0"/>
          <w:numId w:val="85"/>
        </w:numPr>
        <w:spacing w:after="0" w:line="240" w:lineRule="auto"/>
      </w:pPr>
      <w:r w:rsidRPr="00FD1373">
        <w:t>Breach of regulatory requirements</w:t>
      </w:r>
      <w:r>
        <w:t>.</w:t>
      </w:r>
    </w:p>
    <w:p w14:paraId="374F7ECC" w14:textId="77777777" w:rsidR="005D53CD" w:rsidRDefault="005D53CD" w:rsidP="005D53CD"/>
    <w:p w14:paraId="7FC02967" w14:textId="602FD27C" w:rsidR="005D53CD" w:rsidRDefault="005D53CD" w:rsidP="005D53CD">
      <w:r w:rsidRPr="00FD1373">
        <w:t>Any concerns that you have regarding any of the above should be reported under this policy</w:t>
      </w:r>
      <w:r>
        <w:t xml:space="preserve">. In addition, any personal work-related grievances should not be reported under this policy but under the organisation’s Grievance Procedure. </w:t>
      </w:r>
    </w:p>
    <w:p w14:paraId="0A0157B2" w14:textId="46D251BC" w:rsidR="005D53CD" w:rsidRDefault="005D53CD" w:rsidP="005D53CD">
      <w:r w:rsidRPr="00FD1373">
        <w:lastRenderedPageBreak/>
        <w:t xml:space="preserve">If you are unsure whether the concern you are raising is within the scope of this policy, please </w:t>
      </w:r>
      <w:r w:rsidRPr="00756844">
        <w:t xml:space="preserve">speak to </w:t>
      </w:r>
      <w:r>
        <w:t>your manager or a member of the board.</w:t>
      </w:r>
    </w:p>
    <w:p w14:paraId="708E0421" w14:textId="77777777" w:rsidR="005D53CD" w:rsidRDefault="005D53CD" w:rsidP="005D53CD">
      <w:pPr>
        <w:rPr>
          <w:b/>
          <w:color w:val="0070C0"/>
        </w:rPr>
      </w:pPr>
    </w:p>
    <w:p w14:paraId="1341563C" w14:textId="77777777" w:rsidR="005D53CD" w:rsidRPr="00E41C80" w:rsidRDefault="005D53CD" w:rsidP="005D53CD">
      <w:pPr>
        <w:rPr>
          <w:color w:val="0070C0"/>
        </w:rPr>
      </w:pPr>
      <w:r w:rsidRPr="00E41C80">
        <w:rPr>
          <w:b/>
          <w:color w:val="0070C0"/>
        </w:rPr>
        <w:t>Raising a Whistleblowing Concern</w:t>
      </w:r>
    </w:p>
    <w:p w14:paraId="4C95F32B" w14:textId="4C080C33" w:rsidR="005D53CD" w:rsidRPr="00756844" w:rsidRDefault="005D53CD" w:rsidP="005D53CD">
      <w:r w:rsidRPr="00756844">
        <w:t xml:space="preserve">All whistleblowing disclosures will be treated with confidentiality and should be reported to the </w:t>
      </w:r>
      <w:r>
        <w:t>Board</w:t>
      </w:r>
      <w:r w:rsidRPr="00756844">
        <w:t>.</w:t>
      </w:r>
    </w:p>
    <w:p w14:paraId="2F9E9B61" w14:textId="2374F7C4" w:rsidR="005D53CD" w:rsidRDefault="005D53CD" w:rsidP="005D53CD">
      <w:r w:rsidRPr="00FD1373">
        <w:t xml:space="preserve">When raising a concern, please ensure it is made clear that it being raised under the </w:t>
      </w:r>
      <w:r>
        <w:t>organisation</w:t>
      </w:r>
      <w:r w:rsidRPr="00FD1373">
        <w:t xml:space="preserve">’s whistleblowing policy as this will allow the recipient of the disclosure to take the necessary actions to investigate while protecting the </w:t>
      </w:r>
      <w:proofErr w:type="spellStart"/>
      <w:r w:rsidRPr="00FD1373">
        <w:t>whistleblower’s</w:t>
      </w:r>
      <w:proofErr w:type="spellEnd"/>
      <w:r w:rsidRPr="00FD1373">
        <w:t xml:space="preserve"> identity. </w:t>
      </w:r>
    </w:p>
    <w:p w14:paraId="72BB9B25" w14:textId="77777777" w:rsidR="005D53CD" w:rsidRPr="00756844" w:rsidRDefault="005D53CD" w:rsidP="005D53CD"/>
    <w:p w14:paraId="223BE283" w14:textId="77777777" w:rsidR="005D53CD" w:rsidRPr="00E41C80" w:rsidRDefault="005D53CD" w:rsidP="005D53CD">
      <w:pPr>
        <w:rPr>
          <w:b/>
          <w:color w:val="0070C0"/>
        </w:rPr>
      </w:pPr>
      <w:r w:rsidRPr="00E41C80">
        <w:rPr>
          <w:b/>
          <w:color w:val="0070C0"/>
        </w:rPr>
        <w:t>External disclosures</w:t>
      </w:r>
    </w:p>
    <w:p w14:paraId="6E6D9008" w14:textId="77777777" w:rsidR="005D53CD" w:rsidRPr="00FD1373" w:rsidRDefault="005D53CD" w:rsidP="005D53CD">
      <w:r w:rsidRPr="00FD1373">
        <w:t>It is our hope that in most cases, any concerns raised will be dealt with internally and will not be required to be reported externally. We would strongly encourage you to take advice before making an external report however if you have done so, and still wish to make a qualifying disclosure, the legislation sets out a number of bodies to which these may be made:</w:t>
      </w:r>
    </w:p>
    <w:p w14:paraId="7C3B77F1" w14:textId="77777777" w:rsidR="005D53CD" w:rsidRDefault="005D53CD" w:rsidP="005D53CD">
      <w:pPr>
        <w:pStyle w:val="ListParagraph"/>
        <w:numPr>
          <w:ilvl w:val="0"/>
          <w:numId w:val="86"/>
        </w:numPr>
        <w:spacing w:after="0" w:line="259" w:lineRule="auto"/>
        <w:jc w:val="left"/>
      </w:pPr>
      <w:r>
        <w:rPr>
          <w:color w:val="FF0000"/>
        </w:rPr>
        <w:t xml:space="preserve">[Insert any relevant regulatory bodies]; </w:t>
      </w:r>
    </w:p>
    <w:p w14:paraId="10754E44" w14:textId="77777777" w:rsidR="005D53CD" w:rsidRPr="00FD1373" w:rsidRDefault="005D53CD" w:rsidP="005D53CD">
      <w:pPr>
        <w:pStyle w:val="ListParagraph"/>
        <w:numPr>
          <w:ilvl w:val="0"/>
          <w:numId w:val="86"/>
        </w:numPr>
        <w:spacing w:after="0" w:line="259" w:lineRule="auto"/>
        <w:jc w:val="left"/>
      </w:pPr>
      <w:r w:rsidRPr="00FD1373">
        <w:t>HM Revenue &amp; Customs;</w:t>
      </w:r>
    </w:p>
    <w:p w14:paraId="7F4847F6" w14:textId="77777777" w:rsidR="005D53CD" w:rsidRPr="00FD1373" w:rsidRDefault="005D53CD" w:rsidP="005D53CD">
      <w:pPr>
        <w:pStyle w:val="ListParagraph"/>
        <w:numPr>
          <w:ilvl w:val="0"/>
          <w:numId w:val="86"/>
        </w:numPr>
        <w:spacing w:after="0" w:line="259" w:lineRule="auto"/>
        <w:jc w:val="left"/>
      </w:pPr>
      <w:r w:rsidRPr="00FD1373">
        <w:t>the Financial Conduct Authority (formerly the Financial Services Authority);</w:t>
      </w:r>
    </w:p>
    <w:p w14:paraId="12FDB097" w14:textId="77777777" w:rsidR="005D53CD" w:rsidRPr="00FD1373" w:rsidRDefault="005D53CD" w:rsidP="005D53CD">
      <w:pPr>
        <w:pStyle w:val="ListParagraph"/>
        <w:numPr>
          <w:ilvl w:val="0"/>
          <w:numId w:val="86"/>
        </w:numPr>
        <w:spacing w:after="0" w:line="259" w:lineRule="auto"/>
        <w:jc w:val="left"/>
      </w:pPr>
      <w:r w:rsidRPr="00FD1373">
        <w:t>the Competition and Markets Authority;</w:t>
      </w:r>
    </w:p>
    <w:p w14:paraId="296C4D06" w14:textId="77777777" w:rsidR="005D53CD" w:rsidRPr="00FD1373" w:rsidRDefault="005D53CD" w:rsidP="005D53CD">
      <w:pPr>
        <w:pStyle w:val="ListParagraph"/>
        <w:numPr>
          <w:ilvl w:val="0"/>
          <w:numId w:val="86"/>
        </w:numPr>
        <w:spacing w:after="0" w:line="259" w:lineRule="auto"/>
        <w:jc w:val="left"/>
      </w:pPr>
      <w:r w:rsidRPr="00FD1373">
        <w:t>the Health and Safety Executive;</w:t>
      </w:r>
    </w:p>
    <w:p w14:paraId="3AD3B38D" w14:textId="77777777" w:rsidR="005D53CD" w:rsidRPr="00FD1373" w:rsidRDefault="005D53CD" w:rsidP="005D53CD">
      <w:pPr>
        <w:pStyle w:val="ListParagraph"/>
        <w:numPr>
          <w:ilvl w:val="0"/>
          <w:numId w:val="86"/>
        </w:numPr>
        <w:spacing w:after="0" w:line="259" w:lineRule="auto"/>
        <w:jc w:val="left"/>
      </w:pPr>
      <w:r w:rsidRPr="00FD1373">
        <w:t>the Environment Agency;</w:t>
      </w:r>
    </w:p>
    <w:p w14:paraId="669BEFED" w14:textId="77777777" w:rsidR="005D53CD" w:rsidRPr="00FD1373" w:rsidRDefault="005D53CD" w:rsidP="005D53CD">
      <w:pPr>
        <w:pStyle w:val="ListParagraph"/>
        <w:numPr>
          <w:ilvl w:val="0"/>
          <w:numId w:val="86"/>
        </w:numPr>
        <w:spacing w:after="0" w:line="259" w:lineRule="auto"/>
        <w:jc w:val="left"/>
      </w:pPr>
      <w:r w:rsidRPr="00FD1373">
        <w:t>the Independent Police Complaints Commission; and</w:t>
      </w:r>
    </w:p>
    <w:p w14:paraId="075050C9" w14:textId="77777777" w:rsidR="005D53CD" w:rsidRDefault="005D53CD" w:rsidP="005D53CD">
      <w:pPr>
        <w:pStyle w:val="ListParagraph"/>
        <w:numPr>
          <w:ilvl w:val="0"/>
          <w:numId w:val="86"/>
        </w:numPr>
        <w:spacing w:after="0" w:line="259" w:lineRule="auto"/>
        <w:jc w:val="left"/>
      </w:pPr>
      <w:r w:rsidRPr="00FD1373">
        <w:t>the Serious Fraud Office</w:t>
      </w:r>
    </w:p>
    <w:p w14:paraId="2F37E1E6" w14:textId="77777777" w:rsidR="005D53CD" w:rsidRDefault="005D53CD" w:rsidP="005D53CD"/>
    <w:p w14:paraId="0B2374D6" w14:textId="18418D4F" w:rsidR="005369EB" w:rsidRDefault="005D53CD" w:rsidP="005369EB">
      <w:pPr>
        <w:tabs>
          <w:tab w:val="num" w:pos="1287"/>
        </w:tabs>
        <w:spacing w:before="100" w:beforeAutospacing="1" w:after="100" w:afterAutospacing="1"/>
      </w:pPr>
      <w:r w:rsidRPr="00FD1373">
        <w:t xml:space="preserve">If you have any questions regarding this policy, please speak </w:t>
      </w:r>
      <w:r w:rsidRPr="00F83C73">
        <w:t xml:space="preserve">to </w:t>
      </w:r>
      <w:r>
        <w:t>a member of the Board</w:t>
      </w:r>
      <w:r w:rsidRPr="00F83C73">
        <w:t xml:space="preserve">. </w:t>
      </w:r>
      <w:r w:rsidRPr="00FD1373">
        <w:t xml:space="preserve">Alternatively, you can seek independent advice by contacting Protect (formerly Public Concern at Work), an independent charity who offer free, confidential advice related to reporting whistleblowing concerns. </w:t>
      </w:r>
      <w:r>
        <w:t xml:space="preserve">You can contact Protect on 020 3117 2520 or </w:t>
      </w:r>
      <w:hyperlink r:id="rId14" w:history="1">
        <w:r w:rsidRPr="00B252C0">
          <w:rPr>
            <w:rStyle w:val="Hyperlink"/>
          </w:rPr>
          <w:t>whistle@protect-advice.org.uk</w:t>
        </w:r>
      </w:hyperlink>
      <w:r>
        <w:t xml:space="preserve">. </w:t>
      </w:r>
    </w:p>
    <w:p w14:paraId="25D6DA41" w14:textId="3E7FBF30" w:rsidR="005369EB" w:rsidRDefault="005369EB" w:rsidP="005369EB">
      <w:pPr>
        <w:tabs>
          <w:tab w:val="num" w:pos="1287"/>
        </w:tabs>
        <w:spacing w:before="100" w:beforeAutospacing="1" w:after="100" w:afterAutospacing="1"/>
      </w:pPr>
    </w:p>
    <w:p w14:paraId="45D66A88" w14:textId="77777777" w:rsidR="005369EB" w:rsidRPr="005369EB" w:rsidRDefault="005369EB" w:rsidP="005369EB">
      <w:pPr>
        <w:tabs>
          <w:tab w:val="num" w:pos="1287"/>
        </w:tabs>
        <w:spacing w:before="100" w:beforeAutospacing="1" w:after="100" w:afterAutospacing="1"/>
      </w:pPr>
    </w:p>
    <w:p w14:paraId="70287711" w14:textId="5B6CC80D" w:rsidR="005D53CD" w:rsidRDefault="005D53CD" w:rsidP="005D53CD"/>
    <w:p w14:paraId="774384BE" w14:textId="74486E0C" w:rsidR="005D53CD" w:rsidRDefault="005D53CD" w:rsidP="005D53CD"/>
    <w:p w14:paraId="19B2BA79" w14:textId="78A86E06" w:rsidR="005D53CD" w:rsidRDefault="005D53CD" w:rsidP="005D53CD"/>
    <w:p w14:paraId="7091D39D" w14:textId="25701C8E" w:rsidR="005D53CD" w:rsidRDefault="005D53CD" w:rsidP="005D53CD"/>
    <w:p w14:paraId="59044A6D" w14:textId="77777777" w:rsidR="005D53CD" w:rsidRPr="005D53CD" w:rsidRDefault="005D53CD" w:rsidP="005D53CD"/>
    <w:p w14:paraId="511A6394" w14:textId="77777777" w:rsidR="005D53CD" w:rsidRDefault="005D53CD" w:rsidP="005D53CD">
      <w:pPr>
        <w:pStyle w:val="Heading2"/>
      </w:pPr>
      <w:bookmarkStart w:id="47" w:name="_Toc83392576"/>
      <w:bookmarkStart w:id="48" w:name="_Toc146716091"/>
      <w:r>
        <w:lastRenderedPageBreak/>
        <w:t>Anti-Bribery Policy</w:t>
      </w:r>
      <w:bookmarkEnd w:id="47"/>
      <w:bookmarkEnd w:id="48"/>
    </w:p>
    <w:p w14:paraId="7C6B0F29" w14:textId="77777777" w:rsidR="005D53CD" w:rsidRPr="00BB389B" w:rsidRDefault="005D53CD" w:rsidP="005D53CD"/>
    <w:p w14:paraId="32319567" w14:textId="77777777" w:rsidR="005D53CD" w:rsidRPr="00571AB6" w:rsidRDefault="005D53CD" w:rsidP="005D53CD">
      <w:pPr>
        <w:spacing w:after="0" w:line="240" w:lineRule="auto"/>
        <w:rPr>
          <w:rFonts w:cs="Arial"/>
        </w:rPr>
      </w:pPr>
      <w:r w:rsidRPr="00571AB6">
        <w:rPr>
          <w:rFonts w:cs="Arial"/>
        </w:rPr>
        <w:t>This policy applies to all Team Members, and where we have a minority interest, we will encourage the application of this policy amongst our business partners including contractors, suppliers and any joint venture partners.</w:t>
      </w:r>
    </w:p>
    <w:p w14:paraId="333D4D7C" w14:textId="77777777" w:rsidR="005D53CD" w:rsidRPr="00571AB6" w:rsidRDefault="005D53CD" w:rsidP="005D53CD">
      <w:pPr>
        <w:spacing w:after="0" w:line="240" w:lineRule="auto"/>
        <w:rPr>
          <w:rFonts w:cs="Arial"/>
        </w:rPr>
      </w:pPr>
    </w:p>
    <w:p w14:paraId="51D2694F" w14:textId="77777777" w:rsidR="005D53CD" w:rsidRPr="00571AB6" w:rsidRDefault="005D53CD" w:rsidP="005D53CD">
      <w:pPr>
        <w:spacing w:after="0" w:line="240" w:lineRule="auto"/>
        <w:rPr>
          <w:rFonts w:cs="Arial"/>
          <w:b/>
          <w:color w:val="0070C0"/>
        </w:rPr>
      </w:pPr>
    </w:p>
    <w:p w14:paraId="101EDEAF" w14:textId="77777777" w:rsidR="005D53CD" w:rsidRPr="00571AB6" w:rsidRDefault="005D53CD" w:rsidP="005D53CD">
      <w:pPr>
        <w:spacing w:after="0" w:line="240" w:lineRule="auto"/>
        <w:rPr>
          <w:rFonts w:cs="Arial"/>
          <w:b/>
          <w:color w:val="0070C0"/>
        </w:rPr>
      </w:pPr>
      <w:r w:rsidRPr="00571AB6">
        <w:rPr>
          <w:rFonts w:cs="Arial"/>
          <w:b/>
          <w:color w:val="0070C0"/>
        </w:rPr>
        <w:t xml:space="preserve">General Principles </w:t>
      </w:r>
    </w:p>
    <w:p w14:paraId="0B519108" w14:textId="77777777" w:rsidR="005D53CD" w:rsidRPr="00571AB6" w:rsidRDefault="005D53CD" w:rsidP="005D53CD">
      <w:pPr>
        <w:spacing w:after="0" w:line="240" w:lineRule="auto"/>
        <w:rPr>
          <w:rFonts w:cs="Arial"/>
        </w:rPr>
      </w:pPr>
    </w:p>
    <w:p w14:paraId="53358EE3" w14:textId="77777777" w:rsidR="005D53CD" w:rsidRPr="00571AB6" w:rsidRDefault="005D53CD" w:rsidP="005D53CD">
      <w:pPr>
        <w:spacing w:after="0" w:line="240" w:lineRule="auto"/>
        <w:rPr>
          <w:rFonts w:cs="Arial"/>
        </w:rPr>
      </w:pPr>
      <w:r w:rsidRPr="00571AB6">
        <w:rPr>
          <w:rFonts w:cs="Arial"/>
        </w:rPr>
        <w:t>Our corporate conduct is based on our commitment to acting professionally</w:t>
      </w:r>
      <w:r>
        <w:rPr>
          <w:rFonts w:cs="Arial"/>
        </w:rPr>
        <w:t xml:space="preserve"> and </w:t>
      </w:r>
      <w:r w:rsidRPr="00571AB6">
        <w:rPr>
          <w:rFonts w:cs="Arial"/>
        </w:rPr>
        <w:t>fairly.  We do not tolerate any form of bribery and corruption.</w:t>
      </w:r>
    </w:p>
    <w:p w14:paraId="48B77008" w14:textId="77777777" w:rsidR="005D53CD" w:rsidRPr="00571AB6" w:rsidRDefault="005D53CD" w:rsidP="005D53CD">
      <w:pPr>
        <w:spacing w:after="0" w:line="240" w:lineRule="auto"/>
        <w:rPr>
          <w:rFonts w:cs="Arial"/>
          <w:bCs/>
        </w:rPr>
      </w:pPr>
    </w:p>
    <w:p w14:paraId="4051CD61" w14:textId="77777777" w:rsidR="005D53CD" w:rsidRPr="00571AB6" w:rsidRDefault="005D53CD" w:rsidP="005D53CD">
      <w:pPr>
        <w:spacing w:after="0" w:line="240" w:lineRule="auto"/>
        <w:rPr>
          <w:rFonts w:cs="Arial"/>
          <w:bCs/>
        </w:rPr>
      </w:pPr>
    </w:p>
    <w:p w14:paraId="1D40E05A" w14:textId="77777777" w:rsidR="005D53CD" w:rsidRPr="00571AB6" w:rsidRDefault="005D53CD" w:rsidP="005D53CD">
      <w:pPr>
        <w:spacing w:after="0" w:line="240" w:lineRule="auto"/>
        <w:rPr>
          <w:rFonts w:cs="Arial"/>
          <w:b/>
          <w:bCs/>
          <w:color w:val="0070C0"/>
        </w:rPr>
      </w:pPr>
      <w:r w:rsidRPr="00571AB6">
        <w:rPr>
          <w:rFonts w:cs="Arial"/>
          <w:b/>
          <w:bCs/>
          <w:color w:val="0070C0"/>
        </w:rPr>
        <w:t>Our Policy</w:t>
      </w:r>
    </w:p>
    <w:p w14:paraId="5CEB9590" w14:textId="77777777" w:rsidR="005D53CD" w:rsidRPr="00571AB6" w:rsidRDefault="005D53CD" w:rsidP="005D53CD">
      <w:pPr>
        <w:spacing w:after="0" w:line="240" w:lineRule="auto"/>
        <w:rPr>
          <w:rFonts w:cs="Arial"/>
          <w:b/>
          <w:bCs/>
          <w:color w:val="0070C0"/>
        </w:rPr>
      </w:pPr>
    </w:p>
    <w:p w14:paraId="54D5B058" w14:textId="349F631D" w:rsidR="005D53CD" w:rsidRPr="00571AB6" w:rsidRDefault="005D53CD" w:rsidP="005D53CD">
      <w:pPr>
        <w:pStyle w:val="ListParagraph"/>
        <w:numPr>
          <w:ilvl w:val="0"/>
          <w:numId w:val="87"/>
        </w:numPr>
        <w:spacing w:after="0" w:line="240" w:lineRule="auto"/>
        <w:rPr>
          <w:rFonts w:cs="Arial"/>
        </w:rPr>
      </w:pPr>
      <w:r w:rsidRPr="00571AB6">
        <w:rPr>
          <w:rFonts w:cs="Arial"/>
        </w:rPr>
        <w:t xml:space="preserve">We prohibit the offering, promising, giving, soliciting or accepting of any bribe.  The bribe might be cash, a gift or other inducement to, or from, any person or </w:t>
      </w:r>
      <w:r>
        <w:rPr>
          <w:rFonts w:cs="Arial"/>
        </w:rPr>
        <w:t>organisation</w:t>
      </w:r>
      <w:r w:rsidRPr="00571AB6">
        <w:rPr>
          <w:rFonts w:cs="Arial"/>
        </w:rPr>
        <w:t xml:space="preserve">.  You are required to avoid any activities that might lead to, or suggest, a conflict of interest for the group. </w:t>
      </w:r>
    </w:p>
    <w:p w14:paraId="24DB038D" w14:textId="77777777" w:rsidR="005D53CD" w:rsidRPr="00571AB6" w:rsidRDefault="005D53CD" w:rsidP="005D53CD">
      <w:pPr>
        <w:pStyle w:val="ListParagraph"/>
        <w:numPr>
          <w:ilvl w:val="0"/>
          <w:numId w:val="87"/>
        </w:numPr>
        <w:spacing w:after="0" w:line="240" w:lineRule="auto"/>
        <w:rPr>
          <w:rFonts w:cs="Arial"/>
        </w:rPr>
      </w:pPr>
      <w:r w:rsidRPr="00571AB6">
        <w:rPr>
          <w:rFonts w:cs="Arial"/>
        </w:rPr>
        <w:t>You must declare and keep a record of all corporate hospitality, entertainment or gifts accepted or offered, which will be subject to managerial review.  Employees and, where applicable, associated persons must supply records and receipts, in accordance with the our Expenses Policy.</w:t>
      </w:r>
    </w:p>
    <w:p w14:paraId="0123FB10" w14:textId="77777777" w:rsidR="005D53CD" w:rsidRPr="00571AB6" w:rsidRDefault="005D53CD" w:rsidP="005D53CD">
      <w:pPr>
        <w:pStyle w:val="ListParagraph"/>
        <w:numPr>
          <w:ilvl w:val="0"/>
          <w:numId w:val="87"/>
        </w:numPr>
        <w:spacing w:after="0" w:line="240" w:lineRule="auto"/>
        <w:rPr>
          <w:rFonts w:cs="Arial"/>
        </w:rPr>
      </w:pPr>
      <w:r w:rsidRPr="00571AB6">
        <w:rPr>
          <w:rFonts w:cs="Arial"/>
        </w:rPr>
        <w:t xml:space="preserve">We will authorise only reasonable appropriate and proportionate entertainment and promotional expenditure. </w:t>
      </w:r>
    </w:p>
    <w:p w14:paraId="5C634930" w14:textId="77777777" w:rsidR="005D53CD" w:rsidRPr="00571AB6" w:rsidRDefault="005D53CD" w:rsidP="005D53CD">
      <w:pPr>
        <w:pStyle w:val="ListParagraph"/>
        <w:numPr>
          <w:ilvl w:val="0"/>
          <w:numId w:val="87"/>
        </w:numPr>
        <w:spacing w:after="0" w:line="240" w:lineRule="auto"/>
        <w:rPr>
          <w:rFonts w:cs="Arial"/>
        </w:rPr>
      </w:pPr>
      <w:r w:rsidRPr="00571AB6">
        <w:rPr>
          <w:rFonts w:cs="Arial"/>
        </w:rPr>
        <w:t xml:space="preserve">We support a number of charities that are selected in accordance with objective criteria, and we may also support fundraising events involving Team Members. </w:t>
      </w:r>
    </w:p>
    <w:p w14:paraId="67FB8F00" w14:textId="77777777" w:rsidR="005D53CD" w:rsidRPr="00571AB6" w:rsidRDefault="005D53CD" w:rsidP="005D53CD">
      <w:pPr>
        <w:pStyle w:val="ListParagraph"/>
        <w:numPr>
          <w:ilvl w:val="0"/>
          <w:numId w:val="87"/>
        </w:numPr>
        <w:spacing w:after="0" w:line="240" w:lineRule="auto"/>
        <w:rPr>
          <w:rFonts w:cs="Arial"/>
        </w:rPr>
      </w:pPr>
      <w:r w:rsidRPr="00571AB6">
        <w:rPr>
          <w:rFonts w:cs="Arial"/>
        </w:rPr>
        <w:t xml:space="preserve">We will uphold laws relevant to countering bribery and corruption in all the jurisdictions in which we operate, particularly laws that are directly relevant to specific business practices. </w:t>
      </w:r>
    </w:p>
    <w:p w14:paraId="38A9F321" w14:textId="77777777" w:rsidR="005D53CD" w:rsidRPr="00571AB6" w:rsidRDefault="005D53CD" w:rsidP="005D53CD">
      <w:pPr>
        <w:pStyle w:val="ListParagraph"/>
        <w:numPr>
          <w:ilvl w:val="0"/>
          <w:numId w:val="87"/>
        </w:numPr>
        <w:spacing w:after="0" w:line="240" w:lineRule="auto"/>
        <w:rPr>
          <w:rFonts w:cs="Arial"/>
        </w:rPr>
      </w:pPr>
      <w:r w:rsidRPr="00571AB6">
        <w:rPr>
          <w:rFonts w:cs="Arial"/>
        </w:rPr>
        <w:t xml:space="preserve">If any instance of bribery or corruption is identified, we will take immediate action under the Disciplinary Procedure, and will treat such matters as gross misconduct. </w:t>
      </w:r>
    </w:p>
    <w:p w14:paraId="6AE103B1" w14:textId="77777777" w:rsidR="005D53CD" w:rsidRDefault="005D53CD" w:rsidP="005D53CD">
      <w:pPr>
        <w:spacing w:after="0" w:line="240" w:lineRule="auto"/>
        <w:rPr>
          <w:rFonts w:cs="Arial"/>
        </w:rPr>
      </w:pPr>
    </w:p>
    <w:p w14:paraId="55577ACF" w14:textId="77777777" w:rsidR="005D53CD" w:rsidRPr="00571AB6" w:rsidRDefault="005D53CD" w:rsidP="005D53CD">
      <w:pPr>
        <w:spacing w:after="0" w:line="240" w:lineRule="auto"/>
        <w:rPr>
          <w:rFonts w:cs="Arial"/>
        </w:rPr>
      </w:pPr>
    </w:p>
    <w:p w14:paraId="180F4B6A" w14:textId="77777777" w:rsidR="005D53CD" w:rsidRPr="002571DC" w:rsidRDefault="005D53CD" w:rsidP="005D53CD">
      <w:pPr>
        <w:spacing w:after="0" w:line="240" w:lineRule="auto"/>
        <w:rPr>
          <w:rFonts w:eastAsia="Times New Roman" w:cs="Arial"/>
          <w:b/>
          <w:bCs/>
          <w:color w:val="0070C0"/>
          <w:lang w:eastAsia="en-GB"/>
        </w:rPr>
      </w:pPr>
      <w:r w:rsidRPr="002571DC">
        <w:rPr>
          <w:rFonts w:eastAsia="Times New Roman" w:cs="Arial"/>
          <w:b/>
          <w:bCs/>
          <w:color w:val="0070C0"/>
          <w:lang w:eastAsia="en-GB"/>
        </w:rPr>
        <w:t>Gifts and Hospitality</w:t>
      </w:r>
    </w:p>
    <w:p w14:paraId="1DCCF0C9" w14:textId="77777777" w:rsidR="005D53CD" w:rsidRPr="002571DC" w:rsidRDefault="005D53CD" w:rsidP="005D53CD">
      <w:pPr>
        <w:spacing w:after="0" w:line="240" w:lineRule="auto"/>
        <w:rPr>
          <w:rFonts w:eastAsia="Times New Roman" w:cs="Arial"/>
          <w:b/>
          <w:bCs/>
          <w:lang w:eastAsia="en-GB"/>
        </w:rPr>
      </w:pPr>
    </w:p>
    <w:p w14:paraId="5A3E093D" w14:textId="77777777" w:rsidR="005D53CD" w:rsidRPr="002571DC" w:rsidRDefault="005D53CD" w:rsidP="005D53CD">
      <w:pPr>
        <w:spacing w:after="0" w:line="240" w:lineRule="auto"/>
        <w:rPr>
          <w:rFonts w:eastAsia="Times New Roman" w:cs="Arial"/>
          <w:color w:val="FF0000"/>
          <w:lang w:eastAsia="en-GB"/>
        </w:rPr>
      </w:pPr>
      <w:r w:rsidRPr="002571DC">
        <w:rPr>
          <w:rFonts w:eastAsia="Times New Roman" w:cs="Arial"/>
          <w:color w:val="FF0000"/>
          <w:lang w:eastAsia="en-GB"/>
        </w:rPr>
        <w:t>This policy does not prohibit normal and appropriate hospitality (given and received) to or from third parties. The giving or receipt of gifts is not prohibited, if the following requirements are met:</w:t>
      </w:r>
    </w:p>
    <w:p w14:paraId="18F5482C" w14:textId="77777777" w:rsidR="005D53CD" w:rsidRPr="002571DC" w:rsidRDefault="005D53CD" w:rsidP="005D53CD">
      <w:pPr>
        <w:numPr>
          <w:ilvl w:val="0"/>
          <w:numId w:val="89"/>
        </w:numPr>
        <w:spacing w:after="0" w:line="240" w:lineRule="auto"/>
        <w:rPr>
          <w:rFonts w:eastAsia="Times New Roman" w:cs="Arial"/>
          <w:color w:val="FF0000"/>
          <w:lang w:eastAsia="en-GB"/>
        </w:rPr>
      </w:pPr>
      <w:r w:rsidRPr="002571DC">
        <w:rPr>
          <w:rFonts w:eastAsia="Times New Roman" w:cs="Arial"/>
          <w:color w:val="FF0000"/>
          <w:lang w:eastAsia="en-GB"/>
        </w:rPr>
        <w:t xml:space="preserve">It complies with local law </w:t>
      </w:r>
    </w:p>
    <w:p w14:paraId="14DE7FC0" w14:textId="52CB91C3" w:rsidR="005D53CD" w:rsidRPr="002571DC" w:rsidRDefault="005D53CD" w:rsidP="005D53CD">
      <w:pPr>
        <w:numPr>
          <w:ilvl w:val="0"/>
          <w:numId w:val="89"/>
        </w:numPr>
        <w:spacing w:after="0" w:line="240" w:lineRule="auto"/>
        <w:rPr>
          <w:rFonts w:eastAsia="Calibri" w:cs="Arial"/>
          <w:color w:val="FF0000"/>
          <w:lang w:eastAsia="en-GB"/>
        </w:rPr>
      </w:pPr>
      <w:r w:rsidRPr="002571DC">
        <w:rPr>
          <w:rFonts w:eastAsia="Calibri" w:cs="Arial"/>
          <w:color w:val="FF0000"/>
          <w:lang w:eastAsia="en-GB"/>
        </w:rPr>
        <w:t xml:space="preserve">It is given in the </w:t>
      </w:r>
      <w:r>
        <w:rPr>
          <w:rFonts w:eastAsia="Calibri" w:cs="Arial"/>
          <w:color w:val="FF0000"/>
          <w:lang w:eastAsia="en-GB"/>
        </w:rPr>
        <w:t>organisation’s</w:t>
      </w:r>
      <w:r w:rsidRPr="002571DC">
        <w:rPr>
          <w:rFonts w:eastAsia="Calibri" w:cs="Arial"/>
          <w:color w:val="FF0000"/>
          <w:lang w:eastAsia="en-GB"/>
        </w:rPr>
        <w:t xml:space="preserve"> name, not in  your name </w:t>
      </w:r>
    </w:p>
    <w:p w14:paraId="36D7B255" w14:textId="77777777" w:rsidR="005D53CD" w:rsidRPr="002571DC" w:rsidRDefault="005D53CD" w:rsidP="005D53CD">
      <w:pPr>
        <w:numPr>
          <w:ilvl w:val="0"/>
          <w:numId w:val="89"/>
        </w:numPr>
        <w:spacing w:after="0" w:line="240" w:lineRule="auto"/>
        <w:rPr>
          <w:rFonts w:eastAsia="Calibri" w:cs="Arial"/>
          <w:color w:val="FF0000"/>
          <w:lang w:eastAsia="en-GB"/>
        </w:rPr>
      </w:pPr>
      <w:r w:rsidRPr="002571DC">
        <w:rPr>
          <w:rFonts w:eastAsia="Calibri" w:cs="Arial"/>
          <w:color w:val="FF0000"/>
          <w:lang w:eastAsia="en-GB"/>
        </w:rPr>
        <w:t>It does not include cash or a cash equivalent (such as gift certificates or vouchers)</w:t>
      </w:r>
    </w:p>
    <w:p w14:paraId="0BE12898" w14:textId="77777777" w:rsidR="005D53CD" w:rsidRPr="002571DC" w:rsidRDefault="005D53CD" w:rsidP="005D53CD">
      <w:pPr>
        <w:numPr>
          <w:ilvl w:val="0"/>
          <w:numId w:val="89"/>
        </w:numPr>
        <w:spacing w:after="0" w:line="240" w:lineRule="auto"/>
        <w:rPr>
          <w:rFonts w:eastAsia="Calibri" w:cs="Arial"/>
          <w:color w:val="FF0000"/>
          <w:lang w:eastAsia="en-GB"/>
        </w:rPr>
      </w:pPr>
      <w:r w:rsidRPr="002571DC">
        <w:rPr>
          <w:rFonts w:eastAsia="Calibri" w:cs="Arial"/>
          <w:color w:val="FF0000"/>
          <w:lang w:eastAsia="en-GB"/>
        </w:rPr>
        <w:t>It is appropriate in the circumstances (for example at Christmas)</w:t>
      </w:r>
    </w:p>
    <w:p w14:paraId="57DF0E28" w14:textId="77777777" w:rsidR="005D53CD" w:rsidRPr="002571DC" w:rsidRDefault="005D53CD" w:rsidP="005D53CD">
      <w:pPr>
        <w:numPr>
          <w:ilvl w:val="0"/>
          <w:numId w:val="89"/>
        </w:numPr>
        <w:spacing w:after="0" w:line="240" w:lineRule="auto"/>
        <w:rPr>
          <w:rFonts w:eastAsia="Calibri" w:cs="Arial"/>
          <w:color w:val="FF0000"/>
          <w:lang w:eastAsia="en-GB"/>
        </w:rPr>
      </w:pPr>
      <w:r w:rsidRPr="002571DC">
        <w:rPr>
          <w:rFonts w:eastAsia="Calibri" w:cs="Arial"/>
          <w:color w:val="FF0000"/>
          <w:lang w:eastAsia="en-GB"/>
        </w:rPr>
        <w:t xml:space="preserve">Taking into account the reason for the gift, it is of an appropriate type and value and given at an appropriate time </w:t>
      </w:r>
    </w:p>
    <w:p w14:paraId="232F048D" w14:textId="77777777" w:rsidR="005D53CD" w:rsidRPr="002571DC" w:rsidRDefault="005D53CD" w:rsidP="005D53CD">
      <w:pPr>
        <w:numPr>
          <w:ilvl w:val="0"/>
          <w:numId w:val="89"/>
        </w:numPr>
        <w:spacing w:after="0" w:line="240" w:lineRule="auto"/>
        <w:rPr>
          <w:rFonts w:eastAsia="Calibri" w:cs="Arial"/>
          <w:color w:val="FF0000"/>
          <w:lang w:eastAsia="en-GB"/>
        </w:rPr>
      </w:pPr>
      <w:r w:rsidRPr="002571DC">
        <w:rPr>
          <w:rFonts w:eastAsia="Calibri" w:cs="Arial"/>
          <w:color w:val="FF0000"/>
          <w:lang w:eastAsia="en-GB"/>
        </w:rPr>
        <w:t>It is given openly, not secretly; and</w:t>
      </w:r>
    </w:p>
    <w:p w14:paraId="5DCE5DE7" w14:textId="77777777" w:rsidR="005D53CD" w:rsidRPr="002571DC" w:rsidRDefault="005D53CD" w:rsidP="005D53CD">
      <w:pPr>
        <w:numPr>
          <w:ilvl w:val="0"/>
          <w:numId w:val="89"/>
        </w:numPr>
        <w:spacing w:after="0" w:line="240" w:lineRule="auto"/>
        <w:rPr>
          <w:rFonts w:eastAsia="Calibri" w:cs="Arial"/>
          <w:color w:val="FF0000"/>
          <w:lang w:eastAsia="en-GB"/>
        </w:rPr>
      </w:pPr>
      <w:r w:rsidRPr="002571DC">
        <w:rPr>
          <w:rFonts w:eastAsia="Calibri" w:cs="Arial"/>
          <w:color w:val="FF0000"/>
          <w:lang w:eastAsia="en-GB"/>
        </w:rPr>
        <w:t xml:space="preserve">Gifts should not be offered to, or accepted from, government officials or representatives, or politicians or political parties, without the prior approval of your line manager </w:t>
      </w:r>
    </w:p>
    <w:p w14:paraId="50F54819" w14:textId="77777777" w:rsidR="005D53CD" w:rsidRPr="002571DC" w:rsidRDefault="005D53CD" w:rsidP="005D53CD">
      <w:pPr>
        <w:spacing w:after="0" w:line="240" w:lineRule="auto"/>
        <w:rPr>
          <w:rFonts w:eastAsia="Times New Roman" w:cs="Arial"/>
          <w:lang w:eastAsia="en-GB"/>
        </w:rPr>
      </w:pPr>
    </w:p>
    <w:p w14:paraId="6CDBD779" w14:textId="77777777" w:rsidR="005D53CD" w:rsidRDefault="005D53CD" w:rsidP="005D53CD">
      <w:pPr>
        <w:spacing w:after="0" w:line="240" w:lineRule="auto"/>
        <w:rPr>
          <w:rFonts w:eastAsia="Times New Roman" w:cs="Arial"/>
          <w:b/>
          <w:bCs/>
          <w:lang w:eastAsia="en-GB"/>
        </w:rPr>
      </w:pPr>
    </w:p>
    <w:p w14:paraId="48E6287B" w14:textId="77777777" w:rsidR="005D53CD" w:rsidRDefault="005D53CD" w:rsidP="005D53CD">
      <w:pPr>
        <w:spacing w:after="160" w:line="259" w:lineRule="auto"/>
        <w:jc w:val="left"/>
        <w:rPr>
          <w:rFonts w:eastAsia="Times New Roman" w:cs="Arial"/>
          <w:b/>
          <w:bCs/>
          <w:lang w:eastAsia="en-GB"/>
        </w:rPr>
      </w:pPr>
      <w:r>
        <w:rPr>
          <w:rFonts w:eastAsia="Times New Roman" w:cs="Arial"/>
          <w:b/>
          <w:bCs/>
          <w:lang w:eastAsia="en-GB"/>
        </w:rPr>
        <w:br w:type="page"/>
      </w:r>
    </w:p>
    <w:p w14:paraId="40ABC356" w14:textId="77777777" w:rsidR="005D53CD" w:rsidRPr="002571DC" w:rsidRDefault="005D53CD" w:rsidP="005D53CD">
      <w:pPr>
        <w:spacing w:after="0" w:line="240" w:lineRule="auto"/>
        <w:rPr>
          <w:rFonts w:eastAsia="Times New Roman" w:cs="Arial"/>
          <w:b/>
          <w:bCs/>
          <w:color w:val="0070C0"/>
          <w:lang w:eastAsia="en-GB"/>
        </w:rPr>
      </w:pPr>
      <w:r w:rsidRPr="002571DC">
        <w:rPr>
          <w:rFonts w:eastAsia="Times New Roman" w:cs="Arial"/>
          <w:b/>
          <w:bCs/>
          <w:color w:val="0070C0"/>
          <w:lang w:eastAsia="en-GB"/>
        </w:rPr>
        <w:lastRenderedPageBreak/>
        <w:t>Obligations of Team Members</w:t>
      </w:r>
    </w:p>
    <w:p w14:paraId="18718D1E" w14:textId="77777777" w:rsidR="005D53CD" w:rsidRPr="002571DC" w:rsidRDefault="005D53CD" w:rsidP="005D53CD">
      <w:pPr>
        <w:spacing w:after="0" w:line="240" w:lineRule="auto"/>
        <w:rPr>
          <w:rFonts w:eastAsia="Times New Roman" w:cs="Arial"/>
          <w:b/>
          <w:bCs/>
          <w:lang w:eastAsia="en-GB"/>
        </w:rPr>
      </w:pPr>
    </w:p>
    <w:p w14:paraId="573F6754" w14:textId="77777777" w:rsidR="005D53CD" w:rsidRPr="002571DC" w:rsidRDefault="005D53CD" w:rsidP="005D53CD">
      <w:pPr>
        <w:spacing w:after="0" w:line="240" w:lineRule="auto"/>
        <w:rPr>
          <w:rFonts w:eastAsia="Times New Roman" w:cs="Arial"/>
          <w:lang w:eastAsia="en-GB"/>
        </w:rPr>
      </w:pPr>
      <w:r w:rsidRPr="002571DC">
        <w:rPr>
          <w:rFonts w:eastAsia="Times New Roman" w:cs="Arial"/>
          <w:lang w:eastAsia="en-GB"/>
        </w:rPr>
        <w:t xml:space="preserve">It is not acceptable for </w:t>
      </w:r>
      <w:r>
        <w:rPr>
          <w:rFonts w:eastAsia="Times New Roman" w:cs="Arial"/>
          <w:lang w:eastAsia="en-GB"/>
        </w:rPr>
        <w:t>Team Members</w:t>
      </w:r>
      <w:r w:rsidRPr="002571DC">
        <w:rPr>
          <w:rFonts w:eastAsia="Times New Roman" w:cs="Arial"/>
          <w:lang w:eastAsia="en-GB"/>
        </w:rPr>
        <w:t xml:space="preserve"> (or someone on </w:t>
      </w:r>
      <w:r>
        <w:rPr>
          <w:rFonts w:eastAsia="Times New Roman" w:cs="Arial"/>
          <w:lang w:eastAsia="en-GB"/>
        </w:rPr>
        <w:t xml:space="preserve">their </w:t>
      </w:r>
      <w:r w:rsidRPr="002571DC">
        <w:rPr>
          <w:rFonts w:eastAsia="Times New Roman" w:cs="Arial"/>
          <w:lang w:eastAsia="en-GB"/>
        </w:rPr>
        <w:t>behalf) to:</w:t>
      </w:r>
    </w:p>
    <w:p w14:paraId="366BDA88" w14:textId="77777777" w:rsidR="005D53CD" w:rsidRPr="002571DC" w:rsidRDefault="005D53CD" w:rsidP="005D53CD">
      <w:pPr>
        <w:numPr>
          <w:ilvl w:val="0"/>
          <w:numId w:val="90"/>
        </w:numPr>
        <w:spacing w:after="0" w:line="240" w:lineRule="auto"/>
        <w:rPr>
          <w:rFonts w:eastAsia="Times New Roman" w:cs="Arial"/>
          <w:color w:val="FF0000"/>
          <w:lang w:eastAsia="en-GB"/>
        </w:rPr>
      </w:pPr>
      <w:r w:rsidRPr="002571DC">
        <w:rPr>
          <w:rFonts w:eastAsia="Times New Roman" w:cs="Arial"/>
          <w:color w:val="FF0000"/>
          <w:lang w:eastAsia="en-GB"/>
        </w:rPr>
        <w:t>Give, promise to give, or offer, a payment, gift or hospitality with the expectation or hope that a business advantage will be received, or to reward a business advantage already given</w:t>
      </w:r>
    </w:p>
    <w:p w14:paraId="62AB6527" w14:textId="77777777" w:rsidR="005D53CD" w:rsidRPr="002571DC" w:rsidRDefault="005D53CD" w:rsidP="005D53CD">
      <w:pPr>
        <w:numPr>
          <w:ilvl w:val="0"/>
          <w:numId w:val="90"/>
        </w:numPr>
        <w:spacing w:after="0" w:line="240" w:lineRule="auto"/>
        <w:rPr>
          <w:rFonts w:eastAsia="Calibri" w:cs="Arial"/>
          <w:color w:val="FF0000"/>
          <w:lang w:eastAsia="en-GB"/>
        </w:rPr>
      </w:pPr>
      <w:r w:rsidRPr="002571DC">
        <w:rPr>
          <w:rFonts w:eastAsia="Calibri" w:cs="Arial"/>
          <w:color w:val="FF0000"/>
          <w:lang w:eastAsia="en-GB"/>
        </w:rPr>
        <w:t>Accept payment from a third party that it is known or suspected is offered with the expectation that it will obtain a business advantage for them</w:t>
      </w:r>
    </w:p>
    <w:p w14:paraId="64546986" w14:textId="32E3690C" w:rsidR="005D53CD" w:rsidRPr="002571DC" w:rsidRDefault="005D53CD" w:rsidP="005D53CD">
      <w:pPr>
        <w:numPr>
          <w:ilvl w:val="0"/>
          <w:numId w:val="90"/>
        </w:numPr>
        <w:spacing w:after="0" w:line="240" w:lineRule="auto"/>
        <w:rPr>
          <w:rFonts w:eastAsia="Calibri" w:cs="Arial"/>
          <w:color w:val="FF0000"/>
          <w:lang w:eastAsia="en-GB"/>
        </w:rPr>
      </w:pPr>
      <w:r w:rsidRPr="002571DC">
        <w:rPr>
          <w:rFonts w:eastAsia="Calibri" w:cs="Arial"/>
          <w:color w:val="FF0000"/>
          <w:lang w:eastAsia="en-GB"/>
        </w:rPr>
        <w:t xml:space="preserve">Accept a gift or hospitality from a third party if it is known or suspected that it is offered or provided with an expectation that a business advantage will be provided to the </w:t>
      </w:r>
      <w:r>
        <w:rPr>
          <w:rFonts w:eastAsia="Calibri" w:cs="Arial"/>
          <w:color w:val="FF0000"/>
          <w:lang w:eastAsia="en-GB"/>
        </w:rPr>
        <w:t>organisation</w:t>
      </w:r>
      <w:r w:rsidRPr="002571DC">
        <w:rPr>
          <w:rFonts w:eastAsia="Calibri" w:cs="Arial"/>
          <w:color w:val="FF0000"/>
          <w:lang w:eastAsia="en-GB"/>
        </w:rPr>
        <w:t xml:space="preserve"> in return </w:t>
      </w:r>
    </w:p>
    <w:p w14:paraId="15612A26" w14:textId="77777777" w:rsidR="005D53CD" w:rsidRPr="002571DC" w:rsidRDefault="005D53CD" w:rsidP="005D53CD">
      <w:pPr>
        <w:numPr>
          <w:ilvl w:val="0"/>
          <w:numId w:val="90"/>
        </w:numPr>
        <w:spacing w:after="0" w:line="240" w:lineRule="auto"/>
        <w:rPr>
          <w:rFonts w:eastAsia="Calibri" w:cs="Arial"/>
          <w:color w:val="FF0000"/>
          <w:lang w:eastAsia="en-GB"/>
        </w:rPr>
      </w:pPr>
      <w:r w:rsidRPr="002571DC">
        <w:rPr>
          <w:rFonts w:eastAsia="Calibri" w:cs="Arial"/>
          <w:color w:val="FF0000"/>
          <w:lang w:eastAsia="en-GB"/>
        </w:rPr>
        <w:t xml:space="preserve">Threaten or retaliate against another Team Member who has refused to commit a bribery offence or who has raised concerns under this policy; or </w:t>
      </w:r>
    </w:p>
    <w:p w14:paraId="4B9ABFEE" w14:textId="77777777" w:rsidR="005D53CD" w:rsidRPr="002571DC" w:rsidRDefault="005D53CD" w:rsidP="005D53CD">
      <w:pPr>
        <w:numPr>
          <w:ilvl w:val="0"/>
          <w:numId w:val="90"/>
        </w:numPr>
        <w:spacing w:after="0" w:line="240" w:lineRule="auto"/>
        <w:rPr>
          <w:rFonts w:eastAsia="Calibri" w:cs="Arial"/>
          <w:color w:val="FF0000"/>
          <w:lang w:eastAsia="en-GB"/>
        </w:rPr>
      </w:pPr>
      <w:r w:rsidRPr="002571DC">
        <w:rPr>
          <w:rFonts w:eastAsia="Calibri" w:cs="Arial"/>
          <w:color w:val="FF0000"/>
          <w:lang w:eastAsia="en-GB"/>
        </w:rPr>
        <w:t xml:space="preserve">Engage in any activity that might lead to a breach of this policy </w:t>
      </w:r>
    </w:p>
    <w:p w14:paraId="0AC1FC49" w14:textId="77777777" w:rsidR="005D53CD" w:rsidRPr="002571DC" w:rsidRDefault="005D53CD" w:rsidP="005D53CD">
      <w:pPr>
        <w:spacing w:after="0" w:line="240" w:lineRule="auto"/>
        <w:rPr>
          <w:rFonts w:eastAsia="Times New Roman" w:cs="Arial"/>
          <w:b/>
          <w:bCs/>
          <w:lang w:eastAsia="en-GB"/>
        </w:rPr>
      </w:pPr>
    </w:p>
    <w:p w14:paraId="4EF8226F" w14:textId="77777777" w:rsidR="005D53CD" w:rsidRDefault="005D53CD" w:rsidP="005D53CD">
      <w:pPr>
        <w:spacing w:after="0" w:line="240" w:lineRule="auto"/>
        <w:rPr>
          <w:rFonts w:cs="Arial"/>
        </w:rPr>
      </w:pPr>
    </w:p>
    <w:p w14:paraId="204DD2B8" w14:textId="77777777" w:rsidR="005D53CD" w:rsidRDefault="005D53CD" w:rsidP="005D53CD">
      <w:pPr>
        <w:spacing w:after="0" w:line="240" w:lineRule="auto"/>
        <w:rPr>
          <w:rFonts w:eastAsia="Times New Roman" w:cs="Arial"/>
          <w:b/>
          <w:bCs/>
          <w:color w:val="0070C0"/>
          <w:lang w:eastAsia="en-GB"/>
        </w:rPr>
      </w:pPr>
      <w:r w:rsidRPr="002571DC">
        <w:rPr>
          <w:rFonts w:eastAsia="Times New Roman" w:cs="Arial"/>
          <w:b/>
          <w:bCs/>
          <w:color w:val="0070C0"/>
          <w:lang w:eastAsia="en-GB"/>
        </w:rPr>
        <w:t xml:space="preserve">Record Keeping </w:t>
      </w:r>
    </w:p>
    <w:p w14:paraId="6499A0E0" w14:textId="77777777" w:rsidR="005D53CD" w:rsidRPr="002571DC" w:rsidRDefault="005D53CD" w:rsidP="005D53CD">
      <w:pPr>
        <w:spacing w:after="0" w:line="240" w:lineRule="auto"/>
        <w:rPr>
          <w:rFonts w:eastAsia="Times New Roman" w:cs="Arial"/>
          <w:b/>
          <w:bCs/>
          <w:color w:val="0070C0"/>
          <w:lang w:eastAsia="en-GB"/>
        </w:rPr>
      </w:pPr>
    </w:p>
    <w:p w14:paraId="74BDAEE1" w14:textId="4BDB182C" w:rsidR="005D53CD" w:rsidRPr="002571DC" w:rsidRDefault="005D53CD" w:rsidP="005D53CD">
      <w:pPr>
        <w:numPr>
          <w:ilvl w:val="0"/>
          <w:numId w:val="88"/>
        </w:numPr>
        <w:spacing w:after="0" w:line="240" w:lineRule="auto"/>
        <w:rPr>
          <w:rFonts w:eastAsia="Times New Roman" w:cs="Arial"/>
          <w:color w:val="FF0000"/>
          <w:lang w:eastAsia="en-GB"/>
        </w:rPr>
      </w:pPr>
      <w:r w:rsidRPr="002571DC">
        <w:rPr>
          <w:rFonts w:eastAsia="Times New Roman" w:cs="Arial"/>
          <w:bCs/>
          <w:color w:val="FF0000"/>
          <w:lang w:eastAsia="en-GB"/>
        </w:rPr>
        <w:t xml:space="preserve">The </w:t>
      </w:r>
      <w:r>
        <w:rPr>
          <w:rFonts w:eastAsia="Times New Roman" w:cs="Arial"/>
          <w:color w:val="FF0000"/>
          <w:lang w:eastAsia="en-GB"/>
        </w:rPr>
        <w:t>organisation</w:t>
      </w:r>
      <w:r w:rsidRPr="002571DC">
        <w:rPr>
          <w:rFonts w:eastAsia="Times New Roman" w:cs="Arial"/>
          <w:color w:val="FF0000"/>
          <w:lang w:eastAsia="en-GB"/>
        </w:rPr>
        <w:t xml:space="preserve"> will keep financial records and have appropriate internal controls in place which will evidence the business reason for making payments to third parties </w:t>
      </w:r>
    </w:p>
    <w:p w14:paraId="2BEAD118" w14:textId="77777777" w:rsidR="005D53CD" w:rsidRPr="002571DC" w:rsidRDefault="005D53CD" w:rsidP="005D53CD">
      <w:pPr>
        <w:numPr>
          <w:ilvl w:val="0"/>
          <w:numId w:val="88"/>
        </w:numPr>
        <w:spacing w:after="0" w:line="240" w:lineRule="auto"/>
        <w:rPr>
          <w:rFonts w:eastAsia="Calibri" w:cs="Arial"/>
          <w:color w:val="FF0000"/>
          <w:lang w:eastAsia="en-GB"/>
        </w:rPr>
      </w:pPr>
      <w:r w:rsidRPr="002571DC">
        <w:rPr>
          <w:rFonts w:eastAsia="Calibri" w:cs="Arial"/>
          <w:color w:val="FF0000"/>
          <w:lang w:eastAsia="en-GB"/>
        </w:rPr>
        <w:t xml:space="preserve">All </w:t>
      </w:r>
      <w:r>
        <w:rPr>
          <w:rFonts w:eastAsia="Calibri" w:cs="Arial"/>
          <w:color w:val="FF0000"/>
          <w:lang w:eastAsia="en-GB"/>
        </w:rPr>
        <w:t>Team Members</w:t>
      </w:r>
      <w:r w:rsidRPr="002571DC">
        <w:rPr>
          <w:rFonts w:eastAsia="Calibri" w:cs="Arial"/>
          <w:color w:val="FF0000"/>
          <w:lang w:eastAsia="en-GB"/>
        </w:rPr>
        <w:t xml:space="preserve"> must declare and keep a written record of all hospitality or gifts accepted or offered, which will be subject to managerial review </w:t>
      </w:r>
    </w:p>
    <w:p w14:paraId="6A645A29" w14:textId="42458F99" w:rsidR="005D53CD" w:rsidRPr="002571DC" w:rsidRDefault="005D53CD" w:rsidP="005D53CD">
      <w:pPr>
        <w:numPr>
          <w:ilvl w:val="0"/>
          <w:numId w:val="88"/>
        </w:numPr>
        <w:spacing w:after="0" w:line="240" w:lineRule="auto"/>
        <w:rPr>
          <w:rFonts w:eastAsia="Calibri" w:cs="Arial"/>
          <w:color w:val="FF0000"/>
          <w:lang w:eastAsia="en-GB"/>
        </w:rPr>
      </w:pPr>
      <w:r w:rsidRPr="002571DC">
        <w:rPr>
          <w:rFonts w:eastAsia="Calibri" w:cs="Arial"/>
          <w:color w:val="FF0000"/>
          <w:lang w:eastAsia="en-GB"/>
        </w:rPr>
        <w:t xml:space="preserve">All </w:t>
      </w:r>
      <w:r>
        <w:rPr>
          <w:rFonts w:eastAsia="Calibri" w:cs="Arial"/>
          <w:color w:val="FF0000"/>
          <w:lang w:eastAsia="en-GB"/>
        </w:rPr>
        <w:t>Team Members</w:t>
      </w:r>
      <w:r w:rsidRPr="002571DC">
        <w:rPr>
          <w:rFonts w:eastAsia="Calibri" w:cs="Arial"/>
          <w:color w:val="FF0000"/>
          <w:lang w:eastAsia="en-GB"/>
        </w:rPr>
        <w:t xml:space="preserve"> must ensure all expense claims relating to hospitality, gifts or expenses incurred to third parties are submitted in accordance with the </w:t>
      </w:r>
      <w:r>
        <w:rPr>
          <w:rFonts w:eastAsia="Calibri" w:cs="Arial"/>
          <w:color w:val="FF0000"/>
          <w:lang w:eastAsia="en-GB"/>
        </w:rPr>
        <w:t>organisation</w:t>
      </w:r>
      <w:r w:rsidRPr="002571DC">
        <w:rPr>
          <w:rFonts w:eastAsia="Calibri" w:cs="Arial"/>
          <w:color w:val="FF0000"/>
          <w:lang w:eastAsia="en-GB"/>
        </w:rPr>
        <w:t xml:space="preserve">’s expenses policy and specifically record the reason for the expenditure </w:t>
      </w:r>
    </w:p>
    <w:p w14:paraId="26E3CBEF" w14:textId="77777777" w:rsidR="005D53CD" w:rsidRPr="002571DC" w:rsidRDefault="005D53CD" w:rsidP="005D53CD">
      <w:pPr>
        <w:numPr>
          <w:ilvl w:val="0"/>
          <w:numId w:val="88"/>
        </w:numPr>
        <w:spacing w:after="0" w:line="240" w:lineRule="auto"/>
        <w:rPr>
          <w:rFonts w:eastAsia="Calibri" w:cs="Arial"/>
          <w:color w:val="FF0000"/>
          <w:lang w:eastAsia="en-GB"/>
        </w:rPr>
      </w:pPr>
      <w:r w:rsidRPr="002571DC">
        <w:rPr>
          <w:rFonts w:eastAsia="Calibri" w:cs="Arial"/>
          <w:color w:val="FF0000"/>
          <w:lang w:eastAsia="en-GB"/>
        </w:rPr>
        <w:t xml:space="preserve">All accounts, invoices, memoranda and other documents and records relating to dealings with third parties, such as clients, suppliers and business contacts, should be prepared and maintained with strict accuracy and completeness.  No accounts must be kept “off-book” to facilitate or conceal improper payments </w:t>
      </w:r>
    </w:p>
    <w:p w14:paraId="0C135F07" w14:textId="77777777" w:rsidR="005D53CD" w:rsidRDefault="005D53CD" w:rsidP="005D53CD">
      <w:pPr>
        <w:spacing w:after="0" w:line="240" w:lineRule="auto"/>
        <w:rPr>
          <w:rFonts w:cs="Arial"/>
        </w:rPr>
      </w:pPr>
    </w:p>
    <w:p w14:paraId="5E3142CB" w14:textId="77777777" w:rsidR="005D53CD" w:rsidRPr="00571AB6" w:rsidRDefault="005D53CD" w:rsidP="005D53CD">
      <w:pPr>
        <w:spacing w:after="0" w:line="240" w:lineRule="auto"/>
        <w:rPr>
          <w:rFonts w:cs="Arial"/>
        </w:rPr>
      </w:pPr>
    </w:p>
    <w:p w14:paraId="22DC48E1" w14:textId="77777777" w:rsidR="005D53CD" w:rsidRPr="00571AB6" w:rsidRDefault="005D53CD" w:rsidP="005D53CD">
      <w:pPr>
        <w:spacing w:after="0" w:line="240" w:lineRule="auto"/>
        <w:rPr>
          <w:rFonts w:cs="Arial"/>
          <w:b/>
          <w:bCs/>
          <w:color w:val="0070C0"/>
        </w:rPr>
      </w:pPr>
      <w:r w:rsidRPr="00571AB6">
        <w:rPr>
          <w:rFonts w:cs="Arial"/>
          <w:b/>
          <w:bCs/>
          <w:color w:val="0070C0"/>
        </w:rPr>
        <w:t>Raising Concerns and Seeking Guidance</w:t>
      </w:r>
    </w:p>
    <w:p w14:paraId="77E49F20" w14:textId="77777777" w:rsidR="005D53CD" w:rsidRPr="00571AB6" w:rsidRDefault="005D53CD" w:rsidP="005D53CD">
      <w:pPr>
        <w:spacing w:after="0" w:line="240" w:lineRule="auto"/>
        <w:rPr>
          <w:rFonts w:cs="Arial"/>
        </w:rPr>
      </w:pPr>
    </w:p>
    <w:p w14:paraId="18B98218" w14:textId="4E8C486D" w:rsidR="005D53CD" w:rsidRPr="00571AB6" w:rsidRDefault="005D53CD" w:rsidP="005D53CD">
      <w:pPr>
        <w:spacing w:after="0" w:line="240" w:lineRule="auto"/>
        <w:rPr>
          <w:rFonts w:cs="Arial"/>
        </w:rPr>
      </w:pPr>
      <w:r w:rsidRPr="00571AB6">
        <w:rPr>
          <w:rFonts w:cs="Arial"/>
        </w:rPr>
        <w:t xml:space="preserve">You are encouraged to raise concerns about any instance of malpractice at the earliest possible stage in total </w:t>
      </w:r>
      <w:r w:rsidRPr="005D53CD">
        <w:rPr>
          <w:rFonts w:cs="Arial"/>
        </w:rPr>
        <w:t xml:space="preserve">confidence to a Team Manager or the Board.  If you </w:t>
      </w:r>
      <w:r w:rsidRPr="00571AB6">
        <w:rPr>
          <w:rFonts w:cs="Arial"/>
        </w:rPr>
        <w:t>know of any instance of malpractice and do not raise a concern</w:t>
      </w:r>
      <w:r>
        <w:rPr>
          <w:rFonts w:cs="Arial"/>
        </w:rPr>
        <w:t>,</w:t>
      </w:r>
      <w:r w:rsidRPr="00571AB6">
        <w:rPr>
          <w:rFonts w:cs="Arial"/>
        </w:rPr>
        <w:t xml:space="preserve"> you too could be subject to the Disciplinary Procedure and this may be treated as gross misconduct also.</w:t>
      </w:r>
    </w:p>
    <w:p w14:paraId="1FC082C0" w14:textId="77777777" w:rsidR="005D53CD" w:rsidRPr="00571AB6" w:rsidRDefault="005D53CD" w:rsidP="005D53CD">
      <w:pPr>
        <w:spacing w:after="0" w:line="240" w:lineRule="auto"/>
        <w:rPr>
          <w:rFonts w:cs="Arial"/>
        </w:rPr>
      </w:pPr>
    </w:p>
    <w:p w14:paraId="3764C3C9" w14:textId="77777777" w:rsidR="005D53CD" w:rsidRPr="00571AB6" w:rsidRDefault="005D53CD" w:rsidP="005D53CD">
      <w:pPr>
        <w:spacing w:after="0" w:line="240" w:lineRule="auto"/>
        <w:rPr>
          <w:rFonts w:cs="Arial"/>
        </w:rPr>
      </w:pPr>
    </w:p>
    <w:p w14:paraId="2FB7CD2A" w14:textId="77777777" w:rsidR="005D53CD" w:rsidRPr="00571AB6" w:rsidRDefault="005D53CD" w:rsidP="005D53CD">
      <w:pPr>
        <w:spacing w:after="0" w:line="240" w:lineRule="auto"/>
        <w:rPr>
          <w:rFonts w:cs="Arial"/>
          <w:b/>
          <w:bCs/>
          <w:color w:val="0070C0"/>
        </w:rPr>
      </w:pPr>
      <w:r w:rsidRPr="00571AB6">
        <w:rPr>
          <w:rFonts w:cs="Arial"/>
          <w:b/>
          <w:bCs/>
          <w:color w:val="0070C0"/>
        </w:rPr>
        <w:t>Monitoring and Review</w:t>
      </w:r>
    </w:p>
    <w:p w14:paraId="39468140" w14:textId="77777777" w:rsidR="005D53CD" w:rsidRPr="00571AB6" w:rsidRDefault="005D53CD" w:rsidP="005D53CD">
      <w:pPr>
        <w:spacing w:after="0" w:line="240" w:lineRule="auto"/>
        <w:rPr>
          <w:rFonts w:cs="Arial"/>
          <w:b/>
          <w:bCs/>
        </w:rPr>
      </w:pPr>
    </w:p>
    <w:p w14:paraId="150A8EF1" w14:textId="1AD3DF17" w:rsidR="005D53CD" w:rsidRDefault="005D53CD" w:rsidP="005369EB">
      <w:pPr>
        <w:spacing w:after="0" w:line="240" w:lineRule="auto"/>
        <w:rPr>
          <w:rFonts w:cs="Arial"/>
        </w:rPr>
      </w:pPr>
      <w:r w:rsidRPr="00571AB6">
        <w:rPr>
          <w:rFonts w:cs="Arial"/>
        </w:rPr>
        <w:t>We will review this policy in respect of its suitability, adequacy and effectiveness and make improvements as appropriate.</w:t>
      </w:r>
    </w:p>
    <w:p w14:paraId="4D2230D9" w14:textId="33B8D737" w:rsidR="005369EB" w:rsidRDefault="005369EB" w:rsidP="005369EB">
      <w:pPr>
        <w:spacing w:after="0" w:line="240" w:lineRule="auto"/>
        <w:rPr>
          <w:rFonts w:cs="Arial"/>
        </w:rPr>
      </w:pPr>
    </w:p>
    <w:p w14:paraId="55251F69" w14:textId="0C32F576" w:rsidR="005369EB" w:rsidRDefault="005369EB" w:rsidP="005369EB">
      <w:pPr>
        <w:spacing w:after="0" w:line="240" w:lineRule="auto"/>
        <w:rPr>
          <w:rFonts w:cs="Arial"/>
        </w:rPr>
      </w:pPr>
    </w:p>
    <w:p w14:paraId="19FF5C14" w14:textId="77777777" w:rsidR="005369EB" w:rsidRPr="005369EB" w:rsidRDefault="005369EB" w:rsidP="005369EB">
      <w:pPr>
        <w:spacing w:after="0" w:line="240" w:lineRule="auto"/>
        <w:rPr>
          <w:rFonts w:cs="Arial"/>
        </w:rPr>
      </w:pPr>
    </w:p>
    <w:p w14:paraId="7A3D625D" w14:textId="1FF376A9" w:rsidR="005D53CD" w:rsidRDefault="005D53CD" w:rsidP="005D53CD"/>
    <w:p w14:paraId="5A1BE206" w14:textId="7ABAD598" w:rsidR="005D53CD" w:rsidRDefault="005D53CD" w:rsidP="005D53CD"/>
    <w:p w14:paraId="6CA12B1E" w14:textId="7E000452" w:rsidR="005D53CD" w:rsidRDefault="005D53CD" w:rsidP="005D53CD"/>
    <w:p w14:paraId="61B2C9AE" w14:textId="77777777" w:rsidR="005D53CD" w:rsidRPr="005D53CD" w:rsidRDefault="005D53CD" w:rsidP="005D53CD"/>
    <w:p w14:paraId="25DCFE0E" w14:textId="59AB6592" w:rsidR="00E208D6" w:rsidRDefault="00E208D6" w:rsidP="00E208D6">
      <w:pPr>
        <w:pStyle w:val="Heading2"/>
      </w:pPr>
      <w:bookmarkStart w:id="49" w:name="_Toc146716092"/>
      <w:r>
        <w:lastRenderedPageBreak/>
        <w:t>Other Optional Policies</w:t>
      </w:r>
      <w:bookmarkEnd w:id="49"/>
      <w:r>
        <w:t xml:space="preserve"> </w:t>
      </w:r>
    </w:p>
    <w:p w14:paraId="1F6488A7" w14:textId="77777777" w:rsidR="005369EB" w:rsidRPr="005369EB" w:rsidRDefault="005369EB" w:rsidP="005369EB"/>
    <w:p w14:paraId="0B968DA5" w14:textId="77777777" w:rsidR="00E208D6" w:rsidRPr="00E208D6" w:rsidRDefault="00E208D6" w:rsidP="00E208D6">
      <w:pPr>
        <w:rPr>
          <w:color w:val="FF0000"/>
        </w:rPr>
      </w:pPr>
      <w:r w:rsidRPr="00E208D6">
        <w:rPr>
          <w:color w:val="FF0000"/>
        </w:rPr>
        <w:t xml:space="preserve">Environmental Policy </w:t>
      </w:r>
    </w:p>
    <w:p w14:paraId="7781D06E" w14:textId="77777777" w:rsidR="00E208D6" w:rsidRPr="00E208D6" w:rsidRDefault="00E208D6" w:rsidP="00E208D6">
      <w:pPr>
        <w:rPr>
          <w:color w:val="FF0000"/>
        </w:rPr>
      </w:pPr>
      <w:r w:rsidRPr="00E208D6">
        <w:rPr>
          <w:color w:val="FF0000"/>
        </w:rPr>
        <w:t xml:space="preserve">Hybrid Working Policy </w:t>
      </w:r>
    </w:p>
    <w:p w14:paraId="4A25FA8E" w14:textId="77777777" w:rsidR="00E208D6" w:rsidRPr="00E208D6" w:rsidRDefault="00E208D6" w:rsidP="00E208D6">
      <w:pPr>
        <w:rPr>
          <w:color w:val="FF0000"/>
        </w:rPr>
      </w:pPr>
      <w:r w:rsidRPr="00E208D6">
        <w:rPr>
          <w:color w:val="FF0000"/>
        </w:rPr>
        <w:t xml:space="preserve">Modern Slavery Statement </w:t>
      </w:r>
    </w:p>
    <w:p w14:paraId="2E09F753" w14:textId="77777777" w:rsidR="00E208D6" w:rsidRPr="00E208D6" w:rsidRDefault="00E208D6" w:rsidP="00E208D6">
      <w:pPr>
        <w:rPr>
          <w:color w:val="FF0000"/>
        </w:rPr>
      </w:pPr>
      <w:commentRangeStart w:id="50"/>
      <w:r w:rsidRPr="00E208D6">
        <w:rPr>
          <w:color w:val="FF0000"/>
        </w:rPr>
        <w:t xml:space="preserve">Safeguarding Policy </w:t>
      </w:r>
      <w:commentRangeEnd w:id="50"/>
      <w:r w:rsidR="00164B8B">
        <w:rPr>
          <w:rStyle w:val="CommentReference"/>
        </w:rPr>
        <w:commentReference w:id="50"/>
      </w:r>
    </w:p>
    <w:p w14:paraId="4F61E78B" w14:textId="77777777" w:rsidR="00E208D6" w:rsidRPr="00E208D6" w:rsidRDefault="00E208D6" w:rsidP="00E208D6">
      <w:pPr>
        <w:rPr>
          <w:color w:val="FF0000"/>
        </w:rPr>
      </w:pPr>
      <w:r w:rsidRPr="00E208D6">
        <w:rPr>
          <w:color w:val="FF0000"/>
        </w:rPr>
        <w:t xml:space="preserve">Vehicle Policy (for section A of handbook) </w:t>
      </w:r>
    </w:p>
    <w:p w14:paraId="7D8D5A21" w14:textId="77777777" w:rsidR="007D3E57" w:rsidRDefault="0032395C" w:rsidP="00E208D6">
      <w:pPr>
        <w:rPr>
          <w:color w:val="FF0000"/>
        </w:rPr>
      </w:pPr>
      <w:r>
        <w:rPr>
          <w:color w:val="FF0000"/>
        </w:rPr>
        <w:t>Diversity</w:t>
      </w:r>
      <w:r w:rsidR="003F30B5">
        <w:rPr>
          <w:color w:val="FF0000"/>
        </w:rPr>
        <w:t>, Equality</w:t>
      </w:r>
      <w:r>
        <w:rPr>
          <w:color w:val="FF0000"/>
        </w:rPr>
        <w:t xml:space="preserve"> and Inclusion </w:t>
      </w:r>
      <w:r w:rsidR="003F30B5">
        <w:rPr>
          <w:color w:val="FF0000"/>
        </w:rPr>
        <w:t xml:space="preserve">Policy </w:t>
      </w:r>
    </w:p>
    <w:p w14:paraId="0C92C012" w14:textId="77777777" w:rsidR="009B1565" w:rsidRDefault="007D3E57" w:rsidP="00E208D6">
      <w:pPr>
        <w:rPr>
          <w:color w:val="FF0000"/>
        </w:rPr>
      </w:pPr>
      <w:r>
        <w:rPr>
          <w:color w:val="FF0000"/>
        </w:rPr>
        <w:t xml:space="preserve">ESG Policy </w:t>
      </w:r>
    </w:p>
    <w:p w14:paraId="63BF7DFD" w14:textId="6AD0338C" w:rsidR="00F80ABD" w:rsidRDefault="009B1565" w:rsidP="005369EB">
      <w:r>
        <w:rPr>
          <w:color w:val="FF0000"/>
        </w:rPr>
        <w:t xml:space="preserve">Menopause Policy </w:t>
      </w:r>
      <w:r w:rsidR="006673B5" w:rsidRPr="00571AB6">
        <w:br w:type="page"/>
      </w:r>
      <w:bookmarkStart w:id="51" w:name="_Toc48303042"/>
    </w:p>
    <w:p w14:paraId="50566CEE" w14:textId="3CE056A0" w:rsidR="005369EB" w:rsidRDefault="005369EB" w:rsidP="005369EB"/>
    <w:p w14:paraId="0567FFE9" w14:textId="06FC0C90" w:rsidR="005369EB" w:rsidRDefault="005369EB" w:rsidP="005369EB"/>
    <w:p w14:paraId="0E7AB16E" w14:textId="3E474373" w:rsidR="005369EB" w:rsidRDefault="005369EB" w:rsidP="005369EB"/>
    <w:p w14:paraId="4EF369C5" w14:textId="7EAFE30D" w:rsidR="005369EB" w:rsidRDefault="005369EB" w:rsidP="005369EB"/>
    <w:p w14:paraId="3CA6758A" w14:textId="4E46D870" w:rsidR="005369EB" w:rsidRDefault="005369EB" w:rsidP="005369EB"/>
    <w:p w14:paraId="0EEA2ACA" w14:textId="026E343E" w:rsidR="005369EB" w:rsidRDefault="005369EB" w:rsidP="005369EB"/>
    <w:p w14:paraId="58D6D6FC" w14:textId="57901017" w:rsidR="005369EB" w:rsidRDefault="005369EB" w:rsidP="005369EB"/>
    <w:p w14:paraId="4CC621E3" w14:textId="2BF0A7FD" w:rsidR="005369EB" w:rsidRDefault="005369EB" w:rsidP="005369EB"/>
    <w:p w14:paraId="4A696190" w14:textId="2C8B41AA" w:rsidR="005369EB" w:rsidRDefault="005369EB" w:rsidP="005369EB"/>
    <w:p w14:paraId="7562E880" w14:textId="03026083" w:rsidR="005369EB" w:rsidRDefault="005369EB" w:rsidP="005369EB"/>
    <w:p w14:paraId="0D3D2269" w14:textId="77777777" w:rsidR="005369EB" w:rsidRDefault="005369EB" w:rsidP="005369EB"/>
    <w:p w14:paraId="5815DA55" w14:textId="6185C410" w:rsidR="00F80ABD" w:rsidRDefault="00F80ABD" w:rsidP="00997899">
      <w:pPr>
        <w:pStyle w:val="Heading1"/>
      </w:pPr>
      <w:bookmarkStart w:id="52" w:name="_Toc146716093"/>
      <w:r w:rsidRPr="00F80ABD">
        <w:t>SECTION C:</w:t>
      </w:r>
      <w:bookmarkEnd w:id="52"/>
      <w:r w:rsidRPr="00F80ABD">
        <w:t xml:space="preserve"> </w:t>
      </w:r>
    </w:p>
    <w:p w14:paraId="6CE36F45" w14:textId="3F310EE9" w:rsidR="00064F72" w:rsidRPr="00F80ABD" w:rsidRDefault="00F80ABD" w:rsidP="00997899">
      <w:pPr>
        <w:pStyle w:val="Heading1"/>
        <w:rPr>
          <w:rFonts w:cs="Arial"/>
          <w:color w:val="002060"/>
          <w:sz w:val="28"/>
        </w:rPr>
      </w:pPr>
      <w:bookmarkStart w:id="53" w:name="_Toc146716094"/>
      <w:r w:rsidRPr="00F80ABD">
        <w:t>FAMILY FRIENDLY POLICIES</w:t>
      </w:r>
      <w:bookmarkEnd w:id="53"/>
      <w:r w:rsidR="00064F72" w:rsidRPr="00F80ABD">
        <w:br w:type="page"/>
      </w:r>
    </w:p>
    <w:p w14:paraId="6C30A4DF" w14:textId="034AE207" w:rsidR="00E51957" w:rsidRPr="00571AB6" w:rsidRDefault="00E51957" w:rsidP="00ED2096">
      <w:pPr>
        <w:pStyle w:val="Heading2"/>
      </w:pPr>
      <w:bookmarkStart w:id="54" w:name="_Toc146716095"/>
      <w:r w:rsidRPr="00571AB6">
        <w:lastRenderedPageBreak/>
        <w:t>Maternity</w:t>
      </w:r>
      <w:bookmarkEnd w:id="51"/>
      <w:bookmarkEnd w:id="54"/>
      <w:r w:rsidR="007D3E57">
        <w:t xml:space="preserve"> </w:t>
      </w:r>
    </w:p>
    <w:p w14:paraId="2131F420" w14:textId="77777777" w:rsidR="00E51957" w:rsidRPr="00571AB6" w:rsidRDefault="00E51957" w:rsidP="003B24C1">
      <w:pPr>
        <w:spacing w:after="0" w:line="240" w:lineRule="auto"/>
        <w:rPr>
          <w:rFonts w:cs="Arial"/>
        </w:rPr>
      </w:pPr>
    </w:p>
    <w:p w14:paraId="146F45DF" w14:textId="77777777" w:rsidR="00B97454" w:rsidRPr="00571AB6" w:rsidRDefault="00E51957" w:rsidP="00D51273">
      <w:pPr>
        <w:pStyle w:val="ListParagraph"/>
        <w:numPr>
          <w:ilvl w:val="0"/>
          <w:numId w:val="30"/>
        </w:numPr>
        <w:spacing w:after="0" w:line="240" w:lineRule="auto"/>
        <w:rPr>
          <w:rFonts w:cs="Arial"/>
        </w:rPr>
      </w:pPr>
      <w:r w:rsidRPr="00571AB6">
        <w:rPr>
          <w:rFonts w:cs="Arial"/>
        </w:rPr>
        <w:t>All pregnant employees are entitled to maternity leave</w:t>
      </w:r>
      <w:r w:rsidR="00F21123" w:rsidRPr="00571AB6">
        <w:rPr>
          <w:rFonts w:cs="Arial"/>
        </w:rPr>
        <w:t xml:space="preserve"> of 52 weeks</w:t>
      </w:r>
      <w:r w:rsidRPr="00571AB6">
        <w:rPr>
          <w:rFonts w:cs="Arial"/>
        </w:rPr>
        <w:t xml:space="preserve">, regardless of their length of service. </w:t>
      </w:r>
    </w:p>
    <w:p w14:paraId="0BD8321D" w14:textId="77777777" w:rsidR="00B97454" w:rsidRPr="00571AB6" w:rsidRDefault="00E51957" w:rsidP="00D51273">
      <w:pPr>
        <w:pStyle w:val="ListParagraph"/>
        <w:numPr>
          <w:ilvl w:val="0"/>
          <w:numId w:val="30"/>
        </w:numPr>
        <w:spacing w:after="0" w:line="240" w:lineRule="auto"/>
        <w:rPr>
          <w:rFonts w:cs="Arial"/>
        </w:rPr>
      </w:pPr>
      <w:r w:rsidRPr="00571AB6">
        <w:rPr>
          <w:rFonts w:cs="Arial"/>
        </w:rPr>
        <w:t xml:space="preserve">There are various maternity rights which apply in law and there are steps you must take to remain eligible for these rights. </w:t>
      </w:r>
    </w:p>
    <w:p w14:paraId="00073B8F" w14:textId="77777777" w:rsidR="00E51957" w:rsidRPr="00571AB6" w:rsidRDefault="00E51957" w:rsidP="00D51273">
      <w:pPr>
        <w:pStyle w:val="ListParagraph"/>
        <w:numPr>
          <w:ilvl w:val="0"/>
          <w:numId w:val="30"/>
        </w:numPr>
        <w:spacing w:after="0" w:line="240" w:lineRule="auto"/>
        <w:rPr>
          <w:rFonts w:cs="Arial"/>
        </w:rPr>
      </w:pPr>
      <w:r w:rsidRPr="00571AB6">
        <w:rPr>
          <w:rFonts w:cs="Arial"/>
        </w:rPr>
        <w:t>Full information regarding statutory entitlement to maternity leave,  eligibility for statutory maternity pay and the steps you must take in order to remain eligible can be found in the ‘</w:t>
      </w:r>
      <w:hyperlink r:id="rId19" w:history="1">
        <w:r w:rsidRPr="00571AB6">
          <w:rPr>
            <w:rStyle w:val="Hyperlink"/>
            <w:rFonts w:cs="Arial"/>
          </w:rPr>
          <w:t>Maternity Pay and Leave</w:t>
        </w:r>
      </w:hyperlink>
      <w:r w:rsidRPr="00571AB6">
        <w:rPr>
          <w:rFonts w:cs="Arial"/>
        </w:rPr>
        <w:t>’ section of the Gov.uk website.</w:t>
      </w:r>
    </w:p>
    <w:p w14:paraId="30849931" w14:textId="77777777" w:rsidR="008E0DEC" w:rsidRPr="00571AB6" w:rsidRDefault="008E0DEC" w:rsidP="001A7276"/>
    <w:p w14:paraId="69F5C823" w14:textId="77777777" w:rsidR="001A7276" w:rsidRPr="00571AB6" w:rsidRDefault="001A7276" w:rsidP="001A7276">
      <w:pPr>
        <w:pStyle w:val="Heading2"/>
      </w:pPr>
      <w:bookmarkStart w:id="55" w:name="_Toc146716096"/>
      <w:r w:rsidRPr="00571AB6">
        <w:t>Paternity</w:t>
      </w:r>
      <w:bookmarkEnd w:id="55"/>
      <w:r w:rsidRPr="00571AB6">
        <w:t xml:space="preserve"> </w:t>
      </w:r>
    </w:p>
    <w:p w14:paraId="150BDE4E" w14:textId="77777777" w:rsidR="001A7276" w:rsidRPr="00571AB6" w:rsidRDefault="001A7276" w:rsidP="001A7276">
      <w:pPr>
        <w:spacing w:after="0" w:line="240" w:lineRule="auto"/>
        <w:rPr>
          <w:rFonts w:cs="Arial"/>
        </w:rPr>
      </w:pPr>
    </w:p>
    <w:p w14:paraId="035C05EB" w14:textId="77777777" w:rsidR="001A7276" w:rsidRPr="00571AB6" w:rsidRDefault="001A7276" w:rsidP="00D51273">
      <w:pPr>
        <w:pStyle w:val="ListParagraph"/>
        <w:numPr>
          <w:ilvl w:val="0"/>
          <w:numId w:val="31"/>
        </w:numPr>
        <w:spacing w:after="0" w:line="240" w:lineRule="auto"/>
        <w:rPr>
          <w:rFonts w:cs="Arial"/>
        </w:rPr>
      </w:pPr>
      <w:r w:rsidRPr="00571AB6">
        <w:rPr>
          <w:rFonts w:cs="Arial"/>
        </w:rPr>
        <w:t>In order to qualify for Statutory Paternity Leave, you should be able to fulfil the following conditions:</w:t>
      </w:r>
    </w:p>
    <w:p w14:paraId="7C5BC8F5" w14:textId="77777777" w:rsidR="001A7276" w:rsidRPr="00571AB6" w:rsidRDefault="001A7276" w:rsidP="00D51273">
      <w:pPr>
        <w:pStyle w:val="ListParagraph"/>
        <w:numPr>
          <w:ilvl w:val="0"/>
          <w:numId w:val="32"/>
        </w:numPr>
        <w:spacing w:after="0" w:line="240" w:lineRule="auto"/>
        <w:rPr>
          <w:rFonts w:cs="Arial"/>
        </w:rPr>
      </w:pPr>
      <w:r w:rsidRPr="00571AB6">
        <w:rPr>
          <w:rFonts w:cs="Arial"/>
        </w:rPr>
        <w:t>You have, or expect to have, parental responsibility for a new born baby;</w:t>
      </w:r>
    </w:p>
    <w:p w14:paraId="68394EDF" w14:textId="77777777" w:rsidR="00F21123" w:rsidRPr="00571AB6" w:rsidRDefault="001A7276" w:rsidP="00D51273">
      <w:pPr>
        <w:pStyle w:val="ListParagraph"/>
        <w:numPr>
          <w:ilvl w:val="0"/>
          <w:numId w:val="32"/>
        </w:numPr>
        <w:spacing w:after="0" w:line="240" w:lineRule="auto"/>
        <w:rPr>
          <w:rFonts w:cs="Arial"/>
        </w:rPr>
      </w:pPr>
      <w:r w:rsidRPr="00571AB6">
        <w:rPr>
          <w:rFonts w:cs="Arial"/>
        </w:rPr>
        <w:t>You are either the father of the baby or the husband or partner of the baby’s mother (this includes female partners of the mother)</w:t>
      </w:r>
      <w:r w:rsidR="00F21123" w:rsidRPr="00571AB6">
        <w:rPr>
          <w:rFonts w:cs="Arial"/>
        </w:rPr>
        <w:t>;</w:t>
      </w:r>
    </w:p>
    <w:p w14:paraId="7993A231" w14:textId="77777777" w:rsidR="00F21123" w:rsidRPr="00571AB6" w:rsidRDefault="001A7276" w:rsidP="00D51273">
      <w:pPr>
        <w:pStyle w:val="ListParagraph"/>
        <w:numPr>
          <w:ilvl w:val="0"/>
          <w:numId w:val="32"/>
        </w:numPr>
        <w:spacing w:after="0" w:line="240" w:lineRule="auto"/>
        <w:rPr>
          <w:rFonts w:cs="Arial"/>
        </w:rPr>
      </w:pPr>
      <w:r w:rsidRPr="00571AB6">
        <w:rPr>
          <w:rFonts w:cs="Arial"/>
        </w:rPr>
        <w:t>You have accrued at least 26 weeks continuous service by the 15</w:t>
      </w:r>
      <w:r w:rsidRPr="00571AB6">
        <w:rPr>
          <w:rFonts w:cs="Arial"/>
          <w:vertAlign w:val="superscript"/>
        </w:rPr>
        <w:t>th</w:t>
      </w:r>
      <w:r w:rsidRPr="00571AB6">
        <w:rPr>
          <w:rFonts w:cs="Arial"/>
        </w:rPr>
        <w:t xml:space="preserve"> week before the mother’s exp</w:t>
      </w:r>
      <w:r w:rsidR="00F21123" w:rsidRPr="00571AB6">
        <w:rPr>
          <w:rFonts w:cs="Arial"/>
        </w:rPr>
        <w:t>ected week of childbirth (EWC); and</w:t>
      </w:r>
    </w:p>
    <w:p w14:paraId="2FC22232" w14:textId="77777777" w:rsidR="001A7276" w:rsidRPr="00571AB6" w:rsidRDefault="001A7276" w:rsidP="00D51273">
      <w:pPr>
        <w:pStyle w:val="ListParagraph"/>
        <w:numPr>
          <w:ilvl w:val="0"/>
          <w:numId w:val="32"/>
        </w:numPr>
        <w:spacing w:after="0" w:line="240" w:lineRule="auto"/>
        <w:rPr>
          <w:rFonts w:cs="Arial"/>
        </w:rPr>
      </w:pPr>
      <w:r w:rsidRPr="00571AB6">
        <w:rPr>
          <w:rFonts w:cs="Arial"/>
        </w:rPr>
        <w:t>You wish to take time off to support the mother or care for the new baby.</w:t>
      </w:r>
    </w:p>
    <w:p w14:paraId="45A69D53" w14:textId="77777777" w:rsidR="00F21123" w:rsidRPr="00571AB6" w:rsidRDefault="001A7276" w:rsidP="00D51273">
      <w:pPr>
        <w:pStyle w:val="ListParagraph"/>
        <w:numPr>
          <w:ilvl w:val="0"/>
          <w:numId w:val="31"/>
        </w:numPr>
        <w:spacing w:after="0" w:line="240" w:lineRule="auto"/>
      </w:pPr>
      <w:r w:rsidRPr="00571AB6">
        <w:rPr>
          <w:rFonts w:cs="Arial"/>
        </w:rPr>
        <w:t>If you fulfil the above conditions and are eligible for Statutory Paternity leave, you can take either 1 or 2 we</w:t>
      </w:r>
      <w:r w:rsidR="00F21123" w:rsidRPr="00571AB6">
        <w:rPr>
          <w:rFonts w:cs="Arial"/>
        </w:rPr>
        <w:t>eks’ paid leave, and there are</w:t>
      </w:r>
      <w:r w:rsidRPr="00571AB6">
        <w:rPr>
          <w:rFonts w:cs="Arial"/>
        </w:rPr>
        <w:t xml:space="preserve"> steps you must take in order to remain eligible. </w:t>
      </w:r>
    </w:p>
    <w:p w14:paraId="23EE45BB" w14:textId="77777777" w:rsidR="001A7276" w:rsidRPr="00571AB6" w:rsidRDefault="001A7276" w:rsidP="00D51273">
      <w:pPr>
        <w:pStyle w:val="ListParagraph"/>
        <w:numPr>
          <w:ilvl w:val="0"/>
          <w:numId w:val="31"/>
        </w:numPr>
        <w:spacing w:after="0" w:line="240" w:lineRule="auto"/>
      </w:pPr>
      <w:r w:rsidRPr="00571AB6">
        <w:rPr>
          <w:rFonts w:cs="Arial"/>
        </w:rPr>
        <w:t>Full information regarding statutory entitlement to paternity leave, eligibility for statutory paternity pay can be found in the ‘</w:t>
      </w:r>
      <w:hyperlink r:id="rId20" w:history="1">
        <w:r w:rsidRPr="00571AB6">
          <w:rPr>
            <w:rStyle w:val="Hyperlink"/>
            <w:rFonts w:cs="Arial"/>
          </w:rPr>
          <w:t>Paternity Pay and Leave</w:t>
        </w:r>
      </w:hyperlink>
      <w:r w:rsidRPr="00571AB6">
        <w:rPr>
          <w:rFonts w:cs="Arial"/>
        </w:rPr>
        <w:t xml:space="preserve">’ section of the Gov.uk website.  </w:t>
      </w:r>
    </w:p>
    <w:p w14:paraId="06F5E2D7" w14:textId="77777777" w:rsidR="00E51957" w:rsidRPr="00571AB6" w:rsidRDefault="00E51957" w:rsidP="003B24C1">
      <w:pPr>
        <w:spacing w:after="0" w:line="240" w:lineRule="auto"/>
        <w:rPr>
          <w:rFonts w:cs="Arial"/>
        </w:rPr>
      </w:pPr>
    </w:p>
    <w:p w14:paraId="220C05A9" w14:textId="77777777" w:rsidR="008E0DEC" w:rsidRPr="00571AB6" w:rsidRDefault="008E0DEC" w:rsidP="003B24C1">
      <w:pPr>
        <w:spacing w:after="0" w:line="240" w:lineRule="auto"/>
        <w:rPr>
          <w:rFonts w:cs="Arial"/>
        </w:rPr>
      </w:pPr>
    </w:p>
    <w:p w14:paraId="4241D6AC" w14:textId="77777777" w:rsidR="00E51957" w:rsidRPr="00571AB6" w:rsidRDefault="00E51957" w:rsidP="00ED2096">
      <w:pPr>
        <w:pStyle w:val="Heading2"/>
      </w:pPr>
      <w:bookmarkStart w:id="56" w:name="_Toc48303044"/>
      <w:bookmarkStart w:id="57" w:name="_Toc146716097"/>
      <w:r w:rsidRPr="00571AB6">
        <w:t>Adoption</w:t>
      </w:r>
      <w:bookmarkEnd w:id="56"/>
      <w:bookmarkEnd w:id="57"/>
      <w:r w:rsidRPr="00571AB6">
        <w:t xml:space="preserve"> </w:t>
      </w:r>
    </w:p>
    <w:p w14:paraId="72D559C0" w14:textId="77777777" w:rsidR="00E51957" w:rsidRPr="00571AB6" w:rsidRDefault="00E51957" w:rsidP="003B24C1">
      <w:pPr>
        <w:spacing w:after="0" w:line="240" w:lineRule="auto"/>
        <w:rPr>
          <w:rFonts w:cs="Arial"/>
        </w:rPr>
      </w:pPr>
    </w:p>
    <w:p w14:paraId="7DE10FB6" w14:textId="77777777" w:rsidR="00E51957" w:rsidRPr="00571AB6" w:rsidRDefault="00E51957" w:rsidP="00D51273">
      <w:pPr>
        <w:pStyle w:val="ListParagraph"/>
        <w:numPr>
          <w:ilvl w:val="0"/>
          <w:numId w:val="33"/>
        </w:numPr>
        <w:tabs>
          <w:tab w:val="left" w:pos="567"/>
        </w:tabs>
        <w:spacing w:after="0" w:line="240" w:lineRule="auto"/>
        <w:rPr>
          <w:rFonts w:cs="Arial"/>
        </w:rPr>
      </w:pPr>
      <w:r w:rsidRPr="00571AB6">
        <w:rPr>
          <w:rFonts w:cs="Arial"/>
        </w:rPr>
        <w:t>As a prospective adoptive or surrogate parent, you may be entitled to the following types of statutory leave:</w:t>
      </w:r>
    </w:p>
    <w:p w14:paraId="3E24A7C9" w14:textId="77777777" w:rsidR="00F21123" w:rsidRPr="00571AB6" w:rsidRDefault="00E51957" w:rsidP="00D51273">
      <w:pPr>
        <w:pStyle w:val="ListParagraph"/>
        <w:numPr>
          <w:ilvl w:val="0"/>
          <w:numId w:val="32"/>
        </w:numPr>
        <w:tabs>
          <w:tab w:val="left" w:pos="567"/>
        </w:tabs>
        <w:spacing w:after="0" w:line="240" w:lineRule="auto"/>
        <w:rPr>
          <w:rFonts w:cs="Arial"/>
        </w:rPr>
      </w:pPr>
      <w:r w:rsidRPr="00571AB6">
        <w:rPr>
          <w:rFonts w:cs="Arial"/>
        </w:rPr>
        <w:t>Adoption leave and/or parental leave; or</w:t>
      </w:r>
      <w:r w:rsidRPr="00571AB6">
        <w:rPr>
          <w:rFonts w:cs="Arial"/>
        </w:rPr>
        <w:tab/>
      </w:r>
      <w:r w:rsidRPr="00571AB6">
        <w:rPr>
          <w:rFonts w:cs="Arial"/>
        </w:rPr>
        <w:tab/>
      </w:r>
    </w:p>
    <w:p w14:paraId="1F45AECD" w14:textId="77777777" w:rsidR="00E51957" w:rsidRPr="00571AB6" w:rsidRDefault="00E51957" w:rsidP="00D51273">
      <w:pPr>
        <w:pStyle w:val="ListParagraph"/>
        <w:numPr>
          <w:ilvl w:val="0"/>
          <w:numId w:val="32"/>
        </w:numPr>
        <w:tabs>
          <w:tab w:val="left" w:pos="567"/>
        </w:tabs>
        <w:spacing w:after="0" w:line="240" w:lineRule="auto"/>
        <w:rPr>
          <w:rFonts w:cs="Arial"/>
        </w:rPr>
      </w:pPr>
      <w:r w:rsidRPr="00571AB6">
        <w:rPr>
          <w:rFonts w:cs="Arial"/>
        </w:rPr>
        <w:t>Paternity leave and/or parental leave</w:t>
      </w:r>
    </w:p>
    <w:p w14:paraId="4F4FADB6" w14:textId="77777777" w:rsidR="00F21123" w:rsidRPr="00571AB6" w:rsidRDefault="00E51957" w:rsidP="00D51273">
      <w:pPr>
        <w:pStyle w:val="ListParagraph"/>
        <w:numPr>
          <w:ilvl w:val="0"/>
          <w:numId w:val="33"/>
        </w:numPr>
        <w:spacing w:after="0" w:line="240" w:lineRule="auto"/>
        <w:rPr>
          <w:rFonts w:cs="Arial"/>
        </w:rPr>
      </w:pPr>
      <w:r w:rsidRPr="00571AB6">
        <w:rPr>
          <w:rFonts w:cs="Arial"/>
        </w:rPr>
        <w:t xml:space="preserve">If you adopt a child jointly with your partner or spouse, one of you may take adoption leave and the other may take paternity leave.  Note that it </w:t>
      </w:r>
      <w:r w:rsidRPr="00571AB6">
        <w:rPr>
          <w:rFonts w:cs="Arial"/>
          <w:iCs/>
        </w:rPr>
        <w:t>is</w:t>
      </w:r>
      <w:r w:rsidR="00F21123" w:rsidRPr="00571AB6">
        <w:rPr>
          <w:rFonts w:cs="Arial"/>
        </w:rPr>
        <w:t xml:space="preserve"> possible for one parent</w:t>
      </w:r>
      <w:r w:rsidRPr="00571AB6">
        <w:rPr>
          <w:rFonts w:cs="Arial"/>
        </w:rPr>
        <w:t xml:space="preserve"> to take adoption leave and </w:t>
      </w:r>
      <w:r w:rsidR="00F21123" w:rsidRPr="00571AB6">
        <w:rPr>
          <w:rFonts w:cs="Arial"/>
        </w:rPr>
        <w:t>the other parent</w:t>
      </w:r>
      <w:r w:rsidRPr="00571AB6">
        <w:rPr>
          <w:rFonts w:cs="Arial"/>
        </w:rPr>
        <w:t xml:space="preserve"> to take paternity leave in these circumstances.  </w:t>
      </w:r>
    </w:p>
    <w:p w14:paraId="3EC804A5" w14:textId="77777777" w:rsidR="00E51957" w:rsidRPr="00571AB6" w:rsidRDefault="00E51957" w:rsidP="00D51273">
      <w:pPr>
        <w:pStyle w:val="ListParagraph"/>
        <w:numPr>
          <w:ilvl w:val="0"/>
          <w:numId w:val="33"/>
        </w:numPr>
        <w:spacing w:after="0" w:line="240" w:lineRule="auto"/>
        <w:rPr>
          <w:rFonts w:cs="Arial"/>
        </w:rPr>
      </w:pPr>
      <w:r w:rsidRPr="00571AB6">
        <w:rPr>
          <w:rFonts w:cs="Arial"/>
        </w:rPr>
        <w:t xml:space="preserve">Full information regarding statutory entitlement to adoption leave, eligibility for statutory adoption pay can be found in the </w:t>
      </w:r>
      <w:hyperlink r:id="rId21" w:history="1">
        <w:r w:rsidRPr="00571AB6">
          <w:rPr>
            <w:rStyle w:val="Hyperlink"/>
            <w:rFonts w:cs="Arial"/>
          </w:rPr>
          <w:t>‘Adoption Pay and Leave’</w:t>
        </w:r>
      </w:hyperlink>
      <w:r w:rsidRPr="00571AB6">
        <w:rPr>
          <w:rStyle w:val="Hyperlink"/>
          <w:rFonts w:cs="Arial"/>
        </w:rPr>
        <w:t xml:space="preserve"> </w:t>
      </w:r>
      <w:r w:rsidRPr="00571AB6">
        <w:rPr>
          <w:rFonts w:cs="Arial"/>
        </w:rPr>
        <w:t>section of the Gov.uk website.</w:t>
      </w:r>
    </w:p>
    <w:p w14:paraId="1A670C81" w14:textId="77777777" w:rsidR="00E51957" w:rsidRPr="00571AB6" w:rsidRDefault="00E51957" w:rsidP="003B24C1">
      <w:pPr>
        <w:spacing w:after="0" w:line="240" w:lineRule="auto"/>
        <w:rPr>
          <w:rFonts w:cs="Arial"/>
        </w:rPr>
      </w:pPr>
    </w:p>
    <w:p w14:paraId="7E576D2D" w14:textId="77777777" w:rsidR="008E0DEC" w:rsidRPr="00571AB6" w:rsidRDefault="008E0DEC" w:rsidP="008E0DEC">
      <w:bookmarkStart w:id="58" w:name="_Toc48303045"/>
    </w:p>
    <w:p w14:paraId="7B046003" w14:textId="77777777" w:rsidR="003B3978" w:rsidRPr="00571AB6" w:rsidRDefault="003B3978" w:rsidP="001A7276">
      <w:pPr>
        <w:pStyle w:val="Heading2"/>
      </w:pPr>
      <w:bookmarkStart w:id="59" w:name="_Toc146716098"/>
      <w:r w:rsidRPr="00571AB6">
        <w:t>Shared Parental Leave</w:t>
      </w:r>
      <w:bookmarkEnd w:id="58"/>
      <w:bookmarkEnd w:id="59"/>
    </w:p>
    <w:p w14:paraId="71E45F47" w14:textId="77777777" w:rsidR="001A7276" w:rsidRPr="00571AB6" w:rsidRDefault="001A7276" w:rsidP="003B24C1">
      <w:pPr>
        <w:spacing w:after="0" w:line="240" w:lineRule="auto"/>
        <w:rPr>
          <w:rFonts w:cs="Arial"/>
        </w:rPr>
      </w:pPr>
    </w:p>
    <w:p w14:paraId="6128214D" w14:textId="77777777" w:rsidR="00F21123" w:rsidRPr="00571AB6" w:rsidRDefault="003B3978" w:rsidP="00D51273">
      <w:pPr>
        <w:pStyle w:val="ListParagraph"/>
        <w:numPr>
          <w:ilvl w:val="0"/>
          <w:numId w:val="34"/>
        </w:numPr>
        <w:spacing w:after="0" w:line="240" w:lineRule="auto"/>
        <w:rPr>
          <w:rFonts w:cs="Arial"/>
        </w:rPr>
      </w:pPr>
      <w:r w:rsidRPr="00571AB6">
        <w:rPr>
          <w:rFonts w:cs="Arial"/>
        </w:rPr>
        <w:t xml:space="preserve">Shared Parental Leave (SPL) enables eligible parents to choose how to share the care of their child during the first year of birth or adoption. </w:t>
      </w:r>
    </w:p>
    <w:p w14:paraId="5B926036" w14:textId="77777777" w:rsidR="00F21123" w:rsidRPr="00571AB6" w:rsidRDefault="003B3978" w:rsidP="00D51273">
      <w:pPr>
        <w:pStyle w:val="ListParagraph"/>
        <w:numPr>
          <w:ilvl w:val="0"/>
          <w:numId w:val="34"/>
        </w:numPr>
        <w:spacing w:after="0" w:line="240" w:lineRule="auto"/>
        <w:rPr>
          <w:rFonts w:cs="Arial"/>
        </w:rPr>
      </w:pPr>
      <w:r w:rsidRPr="00571AB6">
        <w:rPr>
          <w:rFonts w:cs="Arial"/>
        </w:rPr>
        <w:t xml:space="preserve">All eligible employees have a statutory right to take Shared Parental Leave. </w:t>
      </w:r>
    </w:p>
    <w:p w14:paraId="2638D110" w14:textId="349725D3" w:rsidR="003B3978" w:rsidRPr="005369EB" w:rsidRDefault="003B3978" w:rsidP="003B24C1">
      <w:pPr>
        <w:pStyle w:val="ListParagraph"/>
        <w:numPr>
          <w:ilvl w:val="0"/>
          <w:numId w:val="34"/>
        </w:numPr>
        <w:spacing w:after="0" w:line="240" w:lineRule="auto"/>
        <w:rPr>
          <w:rFonts w:cs="Arial"/>
        </w:rPr>
      </w:pPr>
      <w:r w:rsidRPr="00571AB6">
        <w:rPr>
          <w:rFonts w:cs="Arial"/>
        </w:rPr>
        <w:t>Full information regarding statutory entitlement to adoption leave, eligibility for statutory adoption pay can be found in the ‘</w:t>
      </w:r>
      <w:hyperlink r:id="rId22" w:history="1">
        <w:r w:rsidRPr="00571AB6">
          <w:rPr>
            <w:rStyle w:val="Hyperlink"/>
            <w:rFonts w:cs="Arial"/>
          </w:rPr>
          <w:t>Shared Parental Leave and Pay’</w:t>
        </w:r>
      </w:hyperlink>
      <w:r w:rsidRPr="00571AB6">
        <w:rPr>
          <w:rFonts w:cs="Arial"/>
        </w:rPr>
        <w:t xml:space="preserve"> section of the Gov.uk website.</w:t>
      </w:r>
      <w:bookmarkStart w:id="60" w:name="_Toc48303043"/>
    </w:p>
    <w:p w14:paraId="6CB91E0A" w14:textId="77777777" w:rsidR="001A7276" w:rsidRPr="00571AB6" w:rsidRDefault="001A7276" w:rsidP="001A7276">
      <w:pPr>
        <w:spacing w:after="0" w:line="240" w:lineRule="auto"/>
      </w:pPr>
    </w:p>
    <w:p w14:paraId="14C24D90" w14:textId="77777777" w:rsidR="003B3978" w:rsidRPr="00571AB6" w:rsidRDefault="003B3978" w:rsidP="001A7276">
      <w:pPr>
        <w:pStyle w:val="Heading2"/>
      </w:pPr>
      <w:bookmarkStart w:id="61" w:name="_Toc146716099"/>
      <w:r w:rsidRPr="00571AB6">
        <w:lastRenderedPageBreak/>
        <w:t>Payment for Maternity, Adoption</w:t>
      </w:r>
      <w:r w:rsidR="001A7276" w:rsidRPr="00571AB6">
        <w:t>,</w:t>
      </w:r>
      <w:r w:rsidRPr="00571AB6">
        <w:t xml:space="preserve"> Shared Parental Leave</w:t>
      </w:r>
      <w:r w:rsidR="001A7276" w:rsidRPr="00571AB6">
        <w:t xml:space="preserve"> &amp; Paternity Leave</w:t>
      </w:r>
      <w:bookmarkEnd w:id="61"/>
      <w:r w:rsidR="001A7276" w:rsidRPr="00571AB6">
        <w:t xml:space="preserve">  </w:t>
      </w:r>
    </w:p>
    <w:p w14:paraId="7D263E63" w14:textId="77777777" w:rsidR="001A7276" w:rsidRPr="00571AB6" w:rsidRDefault="001A7276" w:rsidP="001A7276">
      <w:pPr>
        <w:pStyle w:val="PlainText"/>
        <w:rPr>
          <w:rFonts w:ascii="Arial" w:hAnsi="Arial" w:cs="Arial"/>
          <w:sz w:val="22"/>
        </w:rPr>
      </w:pPr>
    </w:p>
    <w:bookmarkEnd w:id="60"/>
    <w:p w14:paraId="3F345B32" w14:textId="77777777" w:rsidR="00E51957" w:rsidRPr="00D072C7" w:rsidRDefault="00EC5A31" w:rsidP="003B24C1">
      <w:pPr>
        <w:spacing w:after="0" w:line="240" w:lineRule="auto"/>
        <w:rPr>
          <w:rFonts w:cs="Arial"/>
        </w:rPr>
      </w:pPr>
      <w:r w:rsidRPr="00D072C7">
        <w:rPr>
          <w:rFonts w:cs="Arial"/>
        </w:rPr>
        <w:t xml:space="preserve">You may be eligible for statutory payments for maternity, adoption, shared parental leave and paternity leave depending on your earnings and length of service, and we will advise you accordingly. </w:t>
      </w:r>
    </w:p>
    <w:p w14:paraId="569B511F" w14:textId="77777777" w:rsidR="00E51957" w:rsidRDefault="00E51957" w:rsidP="003B24C1">
      <w:pPr>
        <w:spacing w:after="0" w:line="240" w:lineRule="auto"/>
        <w:rPr>
          <w:rFonts w:cs="Arial"/>
        </w:rPr>
      </w:pPr>
    </w:p>
    <w:p w14:paraId="1F8408CD" w14:textId="77777777" w:rsidR="00D072C7" w:rsidRDefault="00D072C7" w:rsidP="00D072C7">
      <w:pPr>
        <w:spacing w:after="0" w:line="240" w:lineRule="auto"/>
        <w:rPr>
          <w:rFonts w:cs="Arial"/>
          <w:color w:val="FF0000"/>
        </w:rPr>
      </w:pPr>
      <w:r w:rsidRPr="00D072C7">
        <w:rPr>
          <w:rFonts w:cs="Arial"/>
          <w:color w:val="FF0000"/>
        </w:rPr>
        <w:t xml:space="preserve">In addition to statutory rights, you will be eligible for the following enhanced pay for time off for maternity, adoption and shared parental leave providing you have at least six (6) months’ service and meet the conditions to be eligible for statutory leave and pay: </w:t>
      </w:r>
    </w:p>
    <w:p w14:paraId="27526196" w14:textId="77777777" w:rsidR="00D072C7" w:rsidRPr="00D072C7" w:rsidRDefault="00D072C7" w:rsidP="00D072C7">
      <w:pPr>
        <w:spacing w:after="0" w:line="240" w:lineRule="auto"/>
        <w:rPr>
          <w:rFonts w:cs="Arial"/>
          <w:color w:val="FF0000"/>
        </w:rPr>
      </w:pPr>
      <w:r>
        <w:rPr>
          <w:rFonts w:cs="Arial"/>
          <w:color w:val="FF0000"/>
        </w:rPr>
        <w:t>[Insert detail]</w:t>
      </w:r>
    </w:p>
    <w:p w14:paraId="1E768B6A" w14:textId="77777777" w:rsidR="00D072C7" w:rsidRDefault="00D072C7" w:rsidP="003B24C1">
      <w:pPr>
        <w:spacing w:after="0" w:line="240" w:lineRule="auto"/>
        <w:rPr>
          <w:rFonts w:cs="Arial"/>
        </w:rPr>
      </w:pPr>
    </w:p>
    <w:p w14:paraId="44CF25C4" w14:textId="77777777" w:rsidR="00D072C7" w:rsidRDefault="00D072C7" w:rsidP="00D072C7">
      <w:pPr>
        <w:spacing w:after="0" w:line="240" w:lineRule="auto"/>
        <w:rPr>
          <w:rFonts w:cs="Arial"/>
          <w:color w:val="FF0000"/>
        </w:rPr>
      </w:pPr>
      <w:r w:rsidRPr="00D072C7">
        <w:rPr>
          <w:rFonts w:cs="Arial"/>
          <w:color w:val="FF0000"/>
        </w:rPr>
        <w:t xml:space="preserve">In addition to statutory rights, you will be eligible for the following enhanced pay for time off for paternity leave providing you have at least six (6) months’ service and meet the conditions to be eligible for statutory leave and pay: </w:t>
      </w:r>
    </w:p>
    <w:p w14:paraId="59E8BC40" w14:textId="77777777" w:rsidR="00D072C7" w:rsidRPr="00D072C7" w:rsidRDefault="00D072C7" w:rsidP="00D072C7">
      <w:pPr>
        <w:spacing w:after="0" w:line="240" w:lineRule="auto"/>
        <w:rPr>
          <w:rFonts w:cs="Arial"/>
          <w:color w:val="FF0000"/>
        </w:rPr>
      </w:pPr>
      <w:r>
        <w:rPr>
          <w:rFonts w:cs="Arial"/>
          <w:color w:val="FF0000"/>
        </w:rPr>
        <w:t>[Insert detail]</w:t>
      </w:r>
    </w:p>
    <w:p w14:paraId="508ABA3E" w14:textId="77777777" w:rsidR="00D072C7" w:rsidRPr="00571AB6" w:rsidRDefault="00D072C7" w:rsidP="003B24C1">
      <w:pPr>
        <w:spacing w:after="0" w:line="240" w:lineRule="auto"/>
        <w:rPr>
          <w:rFonts w:cs="Arial"/>
        </w:rPr>
      </w:pPr>
    </w:p>
    <w:p w14:paraId="7517B1F0" w14:textId="77777777" w:rsidR="008E0DEC" w:rsidRPr="00571AB6" w:rsidRDefault="008E0DEC" w:rsidP="003B24C1">
      <w:pPr>
        <w:spacing w:after="0" w:line="240" w:lineRule="auto"/>
        <w:rPr>
          <w:rFonts w:cs="Arial"/>
        </w:rPr>
      </w:pPr>
    </w:p>
    <w:p w14:paraId="29124717" w14:textId="77777777" w:rsidR="00E51957" w:rsidRPr="00571AB6" w:rsidRDefault="00E51957" w:rsidP="00ED2096">
      <w:pPr>
        <w:pStyle w:val="Heading2"/>
      </w:pPr>
      <w:bookmarkStart w:id="62" w:name="_Toc48303046"/>
      <w:bookmarkStart w:id="63" w:name="_Toc146716100"/>
      <w:r w:rsidRPr="00571AB6">
        <w:t>Parental Leave</w:t>
      </w:r>
      <w:bookmarkEnd w:id="62"/>
      <w:bookmarkEnd w:id="63"/>
    </w:p>
    <w:p w14:paraId="3D3DFD6B" w14:textId="77777777" w:rsidR="00E51957" w:rsidRPr="00571AB6" w:rsidRDefault="00E51957" w:rsidP="003B24C1">
      <w:pPr>
        <w:tabs>
          <w:tab w:val="left" w:pos="567"/>
        </w:tabs>
        <w:spacing w:after="0" w:line="240" w:lineRule="auto"/>
        <w:rPr>
          <w:rFonts w:cs="Arial"/>
        </w:rPr>
      </w:pPr>
    </w:p>
    <w:p w14:paraId="0E2FD754" w14:textId="77777777" w:rsidR="00E51957" w:rsidRPr="00571AB6" w:rsidRDefault="00E51957" w:rsidP="003B24C1">
      <w:pPr>
        <w:tabs>
          <w:tab w:val="left" w:pos="567"/>
        </w:tabs>
        <w:spacing w:after="0" w:line="240" w:lineRule="auto"/>
        <w:rPr>
          <w:rFonts w:cs="Arial"/>
        </w:rPr>
      </w:pPr>
      <w:r w:rsidRPr="00571AB6">
        <w:rPr>
          <w:rFonts w:cs="Arial"/>
        </w:rPr>
        <w:t>You will be able to take parental leave if you have at least one year’s continuous service, and meet one of the following conditions:</w:t>
      </w:r>
    </w:p>
    <w:p w14:paraId="5C6462BE" w14:textId="77777777" w:rsidR="00E51957" w:rsidRPr="00571AB6" w:rsidRDefault="00E51957" w:rsidP="00D51273">
      <w:pPr>
        <w:pStyle w:val="ListParagraph"/>
        <w:numPr>
          <w:ilvl w:val="0"/>
          <w:numId w:val="5"/>
        </w:numPr>
        <w:tabs>
          <w:tab w:val="left" w:pos="567"/>
        </w:tabs>
        <w:spacing w:after="0" w:line="240" w:lineRule="auto"/>
        <w:rPr>
          <w:rFonts w:cs="Arial"/>
        </w:rPr>
      </w:pPr>
      <w:r w:rsidRPr="00571AB6">
        <w:rPr>
          <w:rFonts w:cs="Arial"/>
        </w:rPr>
        <w:t>You are the natural parent (named on the birth certificate) of a child under 18 years old or are a parent of a child with a disability who is under the age of 18 (for the purposes of parental leave, a disabled child is one for whom disability allowance is being awarded);</w:t>
      </w:r>
    </w:p>
    <w:p w14:paraId="122CF9D4" w14:textId="77777777" w:rsidR="00E51957" w:rsidRPr="00571AB6" w:rsidRDefault="00E51957" w:rsidP="00D51273">
      <w:pPr>
        <w:pStyle w:val="ListParagraph"/>
        <w:numPr>
          <w:ilvl w:val="0"/>
          <w:numId w:val="5"/>
        </w:numPr>
        <w:tabs>
          <w:tab w:val="left" w:pos="567"/>
        </w:tabs>
        <w:spacing w:after="0" w:line="240" w:lineRule="auto"/>
        <w:rPr>
          <w:rFonts w:cs="Arial"/>
        </w:rPr>
      </w:pPr>
      <w:r w:rsidRPr="00571AB6">
        <w:rPr>
          <w:rFonts w:cs="Arial"/>
        </w:rPr>
        <w:t>You have adopted, or had the placement of a child for adoption.  Parental leave can be taken up to the 5</w:t>
      </w:r>
      <w:r w:rsidRPr="00571AB6">
        <w:rPr>
          <w:rFonts w:cs="Arial"/>
          <w:vertAlign w:val="superscript"/>
        </w:rPr>
        <w:t>th</w:t>
      </w:r>
      <w:r w:rsidRPr="00571AB6">
        <w:rPr>
          <w:rFonts w:cs="Arial"/>
        </w:rPr>
        <w:t xml:space="preserve"> anniversary of the date when the placement for adoption began, or the child’s 18</w:t>
      </w:r>
      <w:r w:rsidRPr="00571AB6">
        <w:rPr>
          <w:rFonts w:cs="Arial"/>
          <w:vertAlign w:val="superscript"/>
        </w:rPr>
        <w:t>th</w:t>
      </w:r>
      <w:r w:rsidRPr="00571AB6">
        <w:rPr>
          <w:rFonts w:cs="Arial"/>
        </w:rPr>
        <w:t xml:space="preserve"> birthday if this is earlier; or</w:t>
      </w:r>
    </w:p>
    <w:p w14:paraId="6278F595" w14:textId="77777777" w:rsidR="00E51957" w:rsidRPr="00571AB6" w:rsidRDefault="00E51957" w:rsidP="00D51273">
      <w:pPr>
        <w:pStyle w:val="ListParagraph"/>
        <w:numPr>
          <w:ilvl w:val="0"/>
          <w:numId w:val="5"/>
        </w:numPr>
        <w:tabs>
          <w:tab w:val="left" w:pos="567"/>
        </w:tabs>
        <w:spacing w:after="0" w:line="240" w:lineRule="auto"/>
        <w:rPr>
          <w:rFonts w:cs="Arial"/>
        </w:rPr>
      </w:pPr>
      <w:r w:rsidRPr="00571AB6">
        <w:rPr>
          <w:rFonts w:cs="Arial"/>
        </w:rPr>
        <w:t>You have acquired legal parental responsibility under the relevant legislation for a child who is under 18 years old and are able to provide evidence of your expected responsibility for the child and age of the child.</w:t>
      </w:r>
    </w:p>
    <w:p w14:paraId="55723E7A" w14:textId="77777777" w:rsidR="00E51957" w:rsidRPr="00571AB6" w:rsidRDefault="00E51957" w:rsidP="003B24C1">
      <w:pPr>
        <w:spacing w:after="0" w:line="240" w:lineRule="auto"/>
        <w:rPr>
          <w:rFonts w:cs="Arial"/>
        </w:rPr>
      </w:pPr>
    </w:p>
    <w:p w14:paraId="1AD3B6FF" w14:textId="77777777" w:rsidR="00E51957" w:rsidRPr="00571AB6" w:rsidRDefault="00E51957" w:rsidP="001A7276">
      <w:pPr>
        <w:spacing w:after="0" w:line="240" w:lineRule="auto"/>
        <w:rPr>
          <w:rFonts w:cs="Arial"/>
        </w:rPr>
      </w:pPr>
      <w:r w:rsidRPr="00571AB6">
        <w:rPr>
          <w:rFonts w:cs="Arial"/>
        </w:rPr>
        <w:t>Full information regarding statutory entitlement to Parental Leave can be found in the ‘</w:t>
      </w:r>
      <w:hyperlink r:id="rId23" w:history="1">
        <w:r w:rsidRPr="00571AB6">
          <w:rPr>
            <w:rStyle w:val="Hyperlink"/>
            <w:rFonts w:cs="Arial"/>
          </w:rPr>
          <w:t>Unpaid Parental Leave</w:t>
        </w:r>
      </w:hyperlink>
      <w:r w:rsidRPr="00571AB6">
        <w:rPr>
          <w:rFonts w:cs="Arial"/>
        </w:rPr>
        <w:t>’</w:t>
      </w:r>
      <w:r w:rsidRPr="00571AB6">
        <w:rPr>
          <w:rStyle w:val="Hyperlink"/>
          <w:rFonts w:cs="Arial"/>
        </w:rPr>
        <w:t xml:space="preserve"> </w:t>
      </w:r>
      <w:r w:rsidRPr="00571AB6">
        <w:rPr>
          <w:rFonts w:cs="Arial"/>
        </w:rPr>
        <w:t>section of the Gov.uk website.</w:t>
      </w:r>
    </w:p>
    <w:p w14:paraId="472024F6" w14:textId="77777777" w:rsidR="00E51957" w:rsidRPr="00571AB6" w:rsidRDefault="00E51957" w:rsidP="003B24C1">
      <w:pPr>
        <w:spacing w:after="0" w:line="240" w:lineRule="auto"/>
        <w:rPr>
          <w:rFonts w:cs="Arial"/>
        </w:rPr>
      </w:pPr>
    </w:p>
    <w:p w14:paraId="3736C06B" w14:textId="77777777" w:rsidR="001A7276" w:rsidRPr="00571AB6" w:rsidRDefault="001A7276" w:rsidP="00EC5A31">
      <w:pPr>
        <w:jc w:val="left"/>
        <w:rPr>
          <w:rFonts w:cs="Arial"/>
        </w:rPr>
      </w:pPr>
    </w:p>
    <w:p w14:paraId="4A80948C" w14:textId="77777777" w:rsidR="00E51957" w:rsidRPr="00571AB6" w:rsidRDefault="00E51957" w:rsidP="00ED2096">
      <w:pPr>
        <w:pStyle w:val="Heading2"/>
      </w:pPr>
      <w:bookmarkStart w:id="64" w:name="_Toc48303047"/>
      <w:bookmarkStart w:id="65" w:name="_Toc146716101"/>
      <w:r w:rsidRPr="00571AB6">
        <w:t>Time Off for Care of Dependants</w:t>
      </w:r>
      <w:bookmarkEnd w:id="64"/>
      <w:bookmarkEnd w:id="65"/>
    </w:p>
    <w:p w14:paraId="41CFAA3B" w14:textId="77777777" w:rsidR="00E51957" w:rsidRPr="00571AB6" w:rsidRDefault="00E51957" w:rsidP="003B24C1">
      <w:pPr>
        <w:spacing w:after="0" w:line="240" w:lineRule="auto"/>
        <w:rPr>
          <w:rFonts w:cs="Arial"/>
        </w:rPr>
      </w:pPr>
    </w:p>
    <w:p w14:paraId="56C27E70" w14:textId="77777777" w:rsidR="00BE51C8" w:rsidRPr="00571AB6" w:rsidRDefault="00E51957" w:rsidP="00D51273">
      <w:pPr>
        <w:pStyle w:val="ListParagraph"/>
        <w:numPr>
          <w:ilvl w:val="0"/>
          <w:numId w:val="35"/>
        </w:numPr>
        <w:spacing w:after="0" w:line="240" w:lineRule="auto"/>
        <w:rPr>
          <w:rFonts w:cs="Arial"/>
          <w:color w:val="0B0C0C"/>
          <w:shd w:val="clear" w:color="auto" w:fill="FFFFFF"/>
        </w:rPr>
      </w:pPr>
      <w:r w:rsidRPr="00571AB6">
        <w:rPr>
          <w:rFonts w:cs="Arial"/>
        </w:rPr>
        <w:t>You will be entitled to take reasonable</w:t>
      </w:r>
      <w:r w:rsidR="00897ADB">
        <w:rPr>
          <w:rFonts w:cs="Arial"/>
        </w:rPr>
        <w:t xml:space="preserve"> unpaid</w:t>
      </w:r>
      <w:r w:rsidRPr="00571AB6">
        <w:rPr>
          <w:rFonts w:cs="Arial"/>
        </w:rPr>
        <w:t xml:space="preserve"> time off to deal with an emergency involving a dependant. </w:t>
      </w:r>
      <w:r w:rsidRPr="00571AB6">
        <w:rPr>
          <w:rFonts w:cs="Arial"/>
          <w:color w:val="0B0C0C"/>
          <w:shd w:val="clear" w:color="auto" w:fill="FFFFFF"/>
        </w:rPr>
        <w:t xml:space="preserve">A dependant could be a spouse, partner, child, grandchild, parent, or someone who depends on you for care. </w:t>
      </w:r>
    </w:p>
    <w:p w14:paraId="7E7962D4" w14:textId="77777777" w:rsidR="00BE51C8" w:rsidRPr="00571AB6" w:rsidRDefault="00E51957" w:rsidP="00D51273">
      <w:pPr>
        <w:pStyle w:val="ListParagraph"/>
        <w:numPr>
          <w:ilvl w:val="0"/>
          <w:numId w:val="35"/>
        </w:numPr>
        <w:spacing w:after="0" w:line="240" w:lineRule="auto"/>
        <w:rPr>
          <w:rFonts w:cs="Arial"/>
          <w:color w:val="0B0C0C"/>
          <w:shd w:val="clear" w:color="auto" w:fill="FFFFFF"/>
        </w:rPr>
      </w:pPr>
      <w:r w:rsidRPr="00571AB6">
        <w:rPr>
          <w:rFonts w:cs="Arial"/>
          <w:bCs/>
        </w:rPr>
        <w:t>Please note that you are not entitled by law to time off to provide care for a dependant, only to make arrangements for the provision of that care.</w:t>
      </w:r>
    </w:p>
    <w:p w14:paraId="11D15E8C" w14:textId="77777777" w:rsidR="00E51957" w:rsidRPr="00571AB6" w:rsidRDefault="00E51957" w:rsidP="00D51273">
      <w:pPr>
        <w:pStyle w:val="ListParagraph"/>
        <w:numPr>
          <w:ilvl w:val="0"/>
          <w:numId w:val="35"/>
        </w:numPr>
        <w:spacing w:after="0" w:line="240" w:lineRule="auto"/>
        <w:rPr>
          <w:rFonts w:cs="Arial"/>
          <w:color w:val="0B0C0C"/>
          <w:shd w:val="clear" w:color="auto" w:fill="FFFFFF"/>
        </w:rPr>
      </w:pPr>
      <w:r w:rsidRPr="00571AB6">
        <w:rPr>
          <w:rFonts w:cs="Arial"/>
        </w:rPr>
        <w:t>Full information regarding statutory entitlement to time off to care for dependants in the ‘</w:t>
      </w:r>
      <w:hyperlink r:id="rId24" w:history="1">
        <w:r w:rsidRPr="00571AB6">
          <w:rPr>
            <w:rStyle w:val="Hyperlink"/>
            <w:rFonts w:cs="Arial"/>
          </w:rPr>
          <w:t>Time Off for Family and Dependants’</w:t>
        </w:r>
      </w:hyperlink>
      <w:r w:rsidRPr="00571AB6">
        <w:rPr>
          <w:rFonts w:cs="Arial"/>
        </w:rPr>
        <w:t xml:space="preserve"> section of the Gov.uk website.</w:t>
      </w:r>
    </w:p>
    <w:p w14:paraId="2824DA55" w14:textId="77777777" w:rsidR="00E51957" w:rsidRPr="00571AB6" w:rsidRDefault="00E51957" w:rsidP="003B24C1">
      <w:pPr>
        <w:spacing w:after="0" w:line="240" w:lineRule="auto"/>
        <w:rPr>
          <w:rFonts w:cs="Arial"/>
        </w:rPr>
      </w:pPr>
    </w:p>
    <w:p w14:paraId="28D8AE92" w14:textId="77777777" w:rsidR="00E51957" w:rsidRPr="00571AB6" w:rsidRDefault="00E51957" w:rsidP="003B24C1">
      <w:pPr>
        <w:spacing w:after="0" w:line="240" w:lineRule="auto"/>
        <w:rPr>
          <w:rFonts w:cs="Arial"/>
        </w:rPr>
      </w:pPr>
    </w:p>
    <w:p w14:paraId="1BADD9A7" w14:textId="77777777" w:rsidR="00D072C7" w:rsidRDefault="00D072C7">
      <w:pPr>
        <w:jc w:val="left"/>
        <w:rPr>
          <w:rFonts w:cs="Arial"/>
        </w:rPr>
      </w:pPr>
      <w:r>
        <w:rPr>
          <w:rFonts w:cs="Arial"/>
        </w:rPr>
        <w:br w:type="page"/>
      </w:r>
    </w:p>
    <w:p w14:paraId="7783A180" w14:textId="77777777" w:rsidR="00BE51C8" w:rsidRPr="00571AB6" w:rsidRDefault="00BE51C8" w:rsidP="003B24C1">
      <w:pPr>
        <w:spacing w:after="0" w:line="240" w:lineRule="auto"/>
        <w:rPr>
          <w:rFonts w:cs="Arial"/>
        </w:rPr>
      </w:pPr>
    </w:p>
    <w:p w14:paraId="0FD7906F" w14:textId="77777777" w:rsidR="00E51957" w:rsidRPr="00571AB6" w:rsidRDefault="00E51957" w:rsidP="00ED2096">
      <w:pPr>
        <w:pStyle w:val="Heading2"/>
      </w:pPr>
      <w:bookmarkStart w:id="66" w:name="_Toc48303048"/>
      <w:bookmarkStart w:id="67" w:name="_Toc146716102"/>
      <w:r w:rsidRPr="00571AB6">
        <w:t>Parental Bereavement Leave</w:t>
      </w:r>
      <w:bookmarkEnd w:id="66"/>
      <w:bookmarkEnd w:id="67"/>
    </w:p>
    <w:p w14:paraId="5BCC9936" w14:textId="77777777" w:rsidR="00E51957" w:rsidRPr="00571AB6" w:rsidRDefault="00E51957" w:rsidP="003B24C1">
      <w:pPr>
        <w:spacing w:after="0" w:line="240" w:lineRule="auto"/>
        <w:rPr>
          <w:rFonts w:cs="Arial"/>
        </w:rPr>
      </w:pPr>
    </w:p>
    <w:p w14:paraId="531E90DF" w14:textId="77777777" w:rsidR="00BE51C8" w:rsidRPr="00571AB6" w:rsidRDefault="00E51957" w:rsidP="00D51273">
      <w:pPr>
        <w:pStyle w:val="ListParagraph"/>
        <w:numPr>
          <w:ilvl w:val="0"/>
          <w:numId w:val="36"/>
        </w:numPr>
        <w:spacing w:after="0" w:line="240" w:lineRule="auto"/>
        <w:rPr>
          <w:rFonts w:cs="Arial"/>
        </w:rPr>
      </w:pPr>
      <w:r w:rsidRPr="00571AB6">
        <w:rPr>
          <w:rFonts w:cs="Arial"/>
        </w:rPr>
        <w:t>In the event of the bereavement of a child under 18 or a stillbirth after 24 weeks of pregnancy, and if the bereavement occurred after 6 April 2020, you and your partner will be entitled to time off and may be eligible for pay during Statutory Bereavement Leave.</w:t>
      </w:r>
    </w:p>
    <w:p w14:paraId="56A89633" w14:textId="77777777" w:rsidR="00E51957" w:rsidRPr="00571AB6" w:rsidRDefault="00E51957" w:rsidP="00D51273">
      <w:pPr>
        <w:pStyle w:val="ListParagraph"/>
        <w:numPr>
          <w:ilvl w:val="0"/>
          <w:numId w:val="36"/>
        </w:numPr>
        <w:spacing w:after="0" w:line="240" w:lineRule="auto"/>
        <w:rPr>
          <w:rFonts w:cs="Arial"/>
        </w:rPr>
      </w:pPr>
      <w:r w:rsidRPr="00571AB6">
        <w:rPr>
          <w:rFonts w:cs="Arial"/>
        </w:rPr>
        <w:t>Full information regarding statutory entitlement to Parental Bereavement Leave and pay can be found in the ‘</w:t>
      </w:r>
      <w:hyperlink r:id="rId25" w:history="1">
        <w:r w:rsidRPr="00571AB6">
          <w:rPr>
            <w:rStyle w:val="Hyperlink"/>
            <w:rFonts w:cs="Arial"/>
          </w:rPr>
          <w:t>Statutory Parental Bereavement Pay and Leave’</w:t>
        </w:r>
      </w:hyperlink>
      <w:r w:rsidR="00ED2096" w:rsidRPr="00571AB6">
        <w:rPr>
          <w:rFonts w:cs="Arial"/>
        </w:rPr>
        <w:t xml:space="preserve"> section of the Gov.uk website.</w:t>
      </w:r>
    </w:p>
    <w:p w14:paraId="1C96FE8B" w14:textId="77777777" w:rsidR="00ED2096" w:rsidRDefault="00ED2096" w:rsidP="003B24C1">
      <w:pPr>
        <w:spacing w:after="0" w:line="240" w:lineRule="auto"/>
        <w:rPr>
          <w:rFonts w:cs="Arial"/>
        </w:rPr>
      </w:pPr>
    </w:p>
    <w:p w14:paraId="67AFD011" w14:textId="77777777" w:rsidR="00D072C7" w:rsidRPr="00571AB6" w:rsidRDefault="00D072C7" w:rsidP="003B24C1">
      <w:pPr>
        <w:spacing w:after="0" w:line="240" w:lineRule="auto"/>
        <w:rPr>
          <w:rFonts w:cs="Arial"/>
        </w:rPr>
      </w:pPr>
    </w:p>
    <w:p w14:paraId="5ECE1782" w14:textId="77777777" w:rsidR="00BE51C8" w:rsidRPr="00571AB6" w:rsidRDefault="00BE51C8" w:rsidP="003B24C1">
      <w:pPr>
        <w:spacing w:after="0" w:line="240" w:lineRule="auto"/>
        <w:rPr>
          <w:rFonts w:cs="Arial"/>
        </w:rPr>
      </w:pPr>
    </w:p>
    <w:p w14:paraId="021A8F25" w14:textId="0E738B33" w:rsidR="00E51957" w:rsidRDefault="00ED2096" w:rsidP="003B24C1">
      <w:pPr>
        <w:pStyle w:val="Heading2"/>
      </w:pPr>
      <w:bookmarkStart w:id="68" w:name="_Toc146716103"/>
      <w:r w:rsidRPr="00571AB6">
        <w:t>Flexible Working Requests</w:t>
      </w:r>
      <w:bookmarkEnd w:id="68"/>
      <w:r w:rsidRPr="00571AB6">
        <w:t xml:space="preserve"> </w:t>
      </w:r>
    </w:p>
    <w:p w14:paraId="01AFECA9" w14:textId="77777777" w:rsidR="005369EB" w:rsidRPr="005369EB" w:rsidRDefault="005369EB" w:rsidP="005369EB"/>
    <w:p w14:paraId="4FF23450" w14:textId="77777777" w:rsidR="00BE51C8" w:rsidRPr="00571AB6" w:rsidRDefault="006B1FA2" w:rsidP="006B1FA2">
      <w:pPr>
        <w:rPr>
          <w:b/>
          <w:color w:val="0070C0"/>
        </w:rPr>
      </w:pPr>
      <w:r w:rsidRPr="00571AB6">
        <w:rPr>
          <w:b/>
          <w:color w:val="0070C0"/>
        </w:rPr>
        <w:t>General Principle</w:t>
      </w:r>
    </w:p>
    <w:p w14:paraId="19CDD1E9" w14:textId="77777777" w:rsidR="00BE51C8" w:rsidRPr="00571AB6" w:rsidRDefault="00BE51C8" w:rsidP="006B1FA2">
      <w:pPr>
        <w:autoSpaceDE w:val="0"/>
        <w:autoSpaceDN w:val="0"/>
        <w:adjustRightInd w:val="0"/>
        <w:spacing w:after="0" w:line="240" w:lineRule="auto"/>
        <w:rPr>
          <w:rFonts w:cs="Arial"/>
          <w:color w:val="FF0000"/>
          <w:lang w:val="en-US"/>
        </w:rPr>
      </w:pPr>
      <w:r w:rsidRPr="00571AB6">
        <w:rPr>
          <w:rFonts w:cs="Arial"/>
          <w:bCs/>
        </w:rPr>
        <w:t xml:space="preserve">All employees with 26 weeks’ continuous service have the right to request flexible working to achieve </w:t>
      </w:r>
      <w:r w:rsidRPr="00571AB6">
        <w:rPr>
          <w:rFonts w:cs="Arial"/>
          <w:lang w:val="en-US"/>
        </w:rPr>
        <w:t xml:space="preserve">a more balanced work and family life.  You are only allowed to make one application under this policy in a 12 month period.  </w:t>
      </w:r>
    </w:p>
    <w:p w14:paraId="07FA90E5" w14:textId="77777777" w:rsidR="00BE51C8" w:rsidRPr="00571AB6" w:rsidRDefault="00BE51C8" w:rsidP="00BE51C8">
      <w:pPr>
        <w:tabs>
          <w:tab w:val="left" w:pos="0"/>
        </w:tabs>
        <w:autoSpaceDE w:val="0"/>
        <w:autoSpaceDN w:val="0"/>
        <w:adjustRightInd w:val="0"/>
        <w:spacing w:after="0" w:line="240" w:lineRule="auto"/>
        <w:rPr>
          <w:rFonts w:cs="Arial"/>
          <w:lang w:val="en-US"/>
        </w:rPr>
      </w:pPr>
    </w:p>
    <w:p w14:paraId="32954BFA" w14:textId="77777777" w:rsidR="006B1FA2" w:rsidRPr="00571AB6" w:rsidRDefault="006B1FA2" w:rsidP="00BE51C8">
      <w:pPr>
        <w:tabs>
          <w:tab w:val="left" w:pos="0"/>
        </w:tabs>
        <w:autoSpaceDE w:val="0"/>
        <w:autoSpaceDN w:val="0"/>
        <w:adjustRightInd w:val="0"/>
        <w:spacing w:after="0" w:line="240" w:lineRule="auto"/>
        <w:rPr>
          <w:rFonts w:cs="Arial"/>
          <w:lang w:val="en-US"/>
        </w:rPr>
      </w:pPr>
    </w:p>
    <w:p w14:paraId="249084CC" w14:textId="77777777" w:rsidR="00BE51C8" w:rsidRPr="00571AB6" w:rsidRDefault="00BE51C8" w:rsidP="00BE51C8">
      <w:pPr>
        <w:spacing w:after="0" w:line="240" w:lineRule="auto"/>
        <w:rPr>
          <w:rFonts w:cs="Arial"/>
          <w:b/>
          <w:bCs/>
          <w:color w:val="0070C0"/>
        </w:rPr>
      </w:pPr>
      <w:r w:rsidRPr="00571AB6">
        <w:rPr>
          <w:rFonts w:cs="Arial"/>
          <w:b/>
          <w:bCs/>
          <w:color w:val="0070C0"/>
        </w:rPr>
        <w:t xml:space="preserve">Making a Request </w:t>
      </w:r>
    </w:p>
    <w:p w14:paraId="57434AD1" w14:textId="77777777" w:rsidR="00BE51C8" w:rsidRPr="00571AB6" w:rsidRDefault="00BE51C8" w:rsidP="00BE51C8">
      <w:pPr>
        <w:spacing w:after="0" w:line="240" w:lineRule="auto"/>
        <w:rPr>
          <w:rFonts w:cs="Arial"/>
          <w:b/>
          <w:bCs/>
          <w:color w:val="0070C0"/>
        </w:rPr>
      </w:pPr>
    </w:p>
    <w:p w14:paraId="4B9A236B" w14:textId="04E0AEC5" w:rsidR="00BE51C8" w:rsidRPr="00571AB6" w:rsidRDefault="00BE51C8" w:rsidP="00D51273">
      <w:pPr>
        <w:pStyle w:val="ListParagraph"/>
        <w:numPr>
          <w:ilvl w:val="0"/>
          <w:numId w:val="37"/>
        </w:numPr>
        <w:autoSpaceDE w:val="0"/>
        <w:autoSpaceDN w:val="0"/>
        <w:adjustRightInd w:val="0"/>
        <w:spacing w:after="0" w:line="240" w:lineRule="auto"/>
        <w:rPr>
          <w:rFonts w:cs="Arial"/>
          <w:lang w:val="en-US"/>
        </w:rPr>
      </w:pPr>
      <w:r w:rsidRPr="00571AB6">
        <w:rPr>
          <w:rFonts w:cs="Arial"/>
          <w:lang w:val="en-US"/>
        </w:rPr>
        <w:t xml:space="preserve">Any applications should be made to your </w:t>
      </w:r>
      <w:r w:rsidR="00BC21D8">
        <w:rPr>
          <w:rFonts w:cs="Arial"/>
          <w:lang w:val="en-US"/>
        </w:rPr>
        <w:t>Line manager</w:t>
      </w:r>
      <w:r w:rsidR="00EC5A31">
        <w:rPr>
          <w:rFonts w:cs="Arial"/>
          <w:lang w:val="en-US"/>
        </w:rPr>
        <w:t>.</w:t>
      </w:r>
    </w:p>
    <w:p w14:paraId="734DA47F" w14:textId="77777777" w:rsidR="00BE51C8" w:rsidRPr="00571AB6" w:rsidRDefault="00BE51C8" w:rsidP="00D51273">
      <w:pPr>
        <w:pStyle w:val="ListParagraph"/>
        <w:numPr>
          <w:ilvl w:val="0"/>
          <w:numId w:val="37"/>
        </w:numPr>
        <w:autoSpaceDE w:val="0"/>
        <w:autoSpaceDN w:val="0"/>
        <w:adjustRightInd w:val="0"/>
        <w:spacing w:after="0" w:line="240" w:lineRule="auto"/>
        <w:rPr>
          <w:rFonts w:cs="Arial"/>
          <w:lang w:val="en-US"/>
        </w:rPr>
      </w:pPr>
      <w:r w:rsidRPr="00571AB6">
        <w:rPr>
          <w:rFonts w:cs="Arial"/>
          <w:lang w:val="en-US"/>
        </w:rPr>
        <w:t>You may be invited to attend a meeting to discuss your application. The aim of the meeting is to explore the suggested work pattern in depth, and to discuss how best it might be accommodated.</w:t>
      </w:r>
    </w:p>
    <w:p w14:paraId="04AC9A2C" w14:textId="77777777" w:rsidR="00BE51C8" w:rsidRPr="00571AB6" w:rsidRDefault="00BE51C8" w:rsidP="00D51273">
      <w:pPr>
        <w:pStyle w:val="ListParagraph"/>
        <w:numPr>
          <w:ilvl w:val="0"/>
          <w:numId w:val="37"/>
        </w:numPr>
        <w:autoSpaceDE w:val="0"/>
        <w:autoSpaceDN w:val="0"/>
        <w:adjustRightInd w:val="0"/>
        <w:spacing w:after="0" w:line="240" w:lineRule="auto"/>
        <w:rPr>
          <w:rFonts w:cs="Arial"/>
          <w:lang w:val="en-US"/>
        </w:rPr>
      </w:pPr>
      <w:r w:rsidRPr="00571AB6">
        <w:rPr>
          <w:rFonts w:cs="Arial"/>
          <w:lang w:val="en-US"/>
        </w:rPr>
        <w:t>You will be notified of the outcome of the meeting. If your application is accepted, we will detail the appropriate changes to your terms and conditions of employment and the date they will become effective. You will need to sign one copy of the document to confirm your acceptance of the changes to your contract of employment.</w:t>
      </w:r>
    </w:p>
    <w:p w14:paraId="6CA32B2D" w14:textId="77777777" w:rsidR="00EC5A31" w:rsidRPr="00EC5A31" w:rsidRDefault="00BE51C8" w:rsidP="00D51273">
      <w:pPr>
        <w:pStyle w:val="ListParagraph"/>
        <w:numPr>
          <w:ilvl w:val="0"/>
          <w:numId w:val="37"/>
        </w:numPr>
        <w:autoSpaceDE w:val="0"/>
        <w:autoSpaceDN w:val="0"/>
        <w:adjustRightInd w:val="0"/>
        <w:spacing w:after="0" w:line="240" w:lineRule="auto"/>
        <w:rPr>
          <w:rFonts w:cs="Arial"/>
          <w:lang w:val="en-US"/>
        </w:rPr>
      </w:pPr>
      <w:r w:rsidRPr="00571AB6">
        <w:rPr>
          <w:rFonts w:cs="Arial"/>
          <w:lang w:val="en-US"/>
        </w:rPr>
        <w:t>If your application is unsuccessful you will be notified detailing the reason</w:t>
      </w:r>
      <w:r w:rsidR="006B1FA2" w:rsidRPr="00571AB6">
        <w:rPr>
          <w:rFonts w:cs="Arial"/>
          <w:lang w:val="en-US"/>
        </w:rPr>
        <w:t xml:space="preserve">s for the rejection including an </w:t>
      </w:r>
      <w:r w:rsidRPr="00571AB6">
        <w:rPr>
          <w:rFonts w:cs="Arial"/>
          <w:lang w:val="en-US"/>
        </w:rPr>
        <w:t xml:space="preserve">explanation and the details of the appeals procedure should you wish to appeal against the decision taken. </w:t>
      </w:r>
    </w:p>
    <w:p w14:paraId="4ABC4918" w14:textId="77777777" w:rsidR="00EC5A31" w:rsidRDefault="00EC5A31" w:rsidP="00EC5A31">
      <w:pPr>
        <w:autoSpaceDE w:val="0"/>
        <w:autoSpaceDN w:val="0"/>
        <w:adjustRightInd w:val="0"/>
        <w:spacing w:after="0" w:line="240" w:lineRule="auto"/>
        <w:rPr>
          <w:rFonts w:cs="Arial"/>
          <w:b/>
          <w:bCs/>
          <w:color w:val="0070C0"/>
        </w:rPr>
      </w:pPr>
    </w:p>
    <w:p w14:paraId="344CFF5A" w14:textId="77777777" w:rsidR="00EC5A31" w:rsidRDefault="00EC5A31" w:rsidP="00EC5A31">
      <w:pPr>
        <w:autoSpaceDE w:val="0"/>
        <w:autoSpaceDN w:val="0"/>
        <w:adjustRightInd w:val="0"/>
        <w:spacing w:after="0" w:line="240" w:lineRule="auto"/>
        <w:rPr>
          <w:rFonts w:cs="Arial"/>
          <w:b/>
          <w:bCs/>
          <w:color w:val="0070C0"/>
        </w:rPr>
      </w:pPr>
    </w:p>
    <w:p w14:paraId="08ECED2D" w14:textId="77777777" w:rsidR="00BE51C8" w:rsidRPr="00EC5A31" w:rsidRDefault="00BE51C8" w:rsidP="00EC5A31">
      <w:pPr>
        <w:autoSpaceDE w:val="0"/>
        <w:autoSpaceDN w:val="0"/>
        <w:adjustRightInd w:val="0"/>
        <w:spacing w:after="0" w:line="240" w:lineRule="auto"/>
        <w:rPr>
          <w:rFonts w:cs="Arial"/>
          <w:lang w:val="en-US"/>
        </w:rPr>
      </w:pPr>
      <w:r w:rsidRPr="00EC5A31">
        <w:rPr>
          <w:rFonts w:cs="Arial"/>
          <w:b/>
          <w:bCs/>
          <w:color w:val="0070C0"/>
        </w:rPr>
        <w:t>Appeal</w:t>
      </w:r>
    </w:p>
    <w:p w14:paraId="045383C9" w14:textId="77777777" w:rsidR="00BE51C8" w:rsidRPr="00571AB6" w:rsidRDefault="00BE51C8" w:rsidP="00BE51C8">
      <w:pPr>
        <w:autoSpaceDE w:val="0"/>
        <w:autoSpaceDN w:val="0"/>
        <w:adjustRightInd w:val="0"/>
        <w:spacing w:after="0" w:line="240" w:lineRule="auto"/>
        <w:rPr>
          <w:rFonts w:cs="Arial"/>
          <w:lang w:val="en-US"/>
        </w:rPr>
      </w:pPr>
    </w:p>
    <w:p w14:paraId="12F35E7C" w14:textId="77777777" w:rsidR="006B1FA2" w:rsidRPr="00571AB6" w:rsidRDefault="00BE51C8" w:rsidP="00D51273">
      <w:pPr>
        <w:pStyle w:val="ListParagraph"/>
        <w:numPr>
          <w:ilvl w:val="0"/>
          <w:numId w:val="38"/>
        </w:numPr>
        <w:autoSpaceDE w:val="0"/>
        <w:autoSpaceDN w:val="0"/>
        <w:adjustRightInd w:val="0"/>
        <w:spacing w:after="0" w:line="240" w:lineRule="auto"/>
        <w:rPr>
          <w:rFonts w:cs="Arial"/>
          <w:lang w:val="en-US"/>
        </w:rPr>
      </w:pPr>
      <w:r w:rsidRPr="00571AB6">
        <w:rPr>
          <w:rFonts w:cs="Arial"/>
          <w:lang w:val="en-US"/>
        </w:rPr>
        <w:t xml:space="preserve">You have the right to appeal within 5 days of receiving a decision in relation to your flexible working requests. </w:t>
      </w:r>
    </w:p>
    <w:p w14:paraId="1D7C71D2" w14:textId="77777777" w:rsidR="006B1FA2" w:rsidRPr="00571AB6" w:rsidRDefault="00BE51C8" w:rsidP="00D51273">
      <w:pPr>
        <w:pStyle w:val="ListParagraph"/>
        <w:numPr>
          <w:ilvl w:val="0"/>
          <w:numId w:val="38"/>
        </w:numPr>
        <w:autoSpaceDE w:val="0"/>
        <w:autoSpaceDN w:val="0"/>
        <w:adjustRightInd w:val="0"/>
        <w:spacing w:after="0" w:line="240" w:lineRule="auto"/>
        <w:rPr>
          <w:rFonts w:cs="Arial"/>
          <w:lang w:val="en-US"/>
        </w:rPr>
      </w:pPr>
      <w:r w:rsidRPr="00571AB6">
        <w:rPr>
          <w:rFonts w:cs="Arial"/>
          <w:lang w:val="en-US"/>
        </w:rPr>
        <w:t xml:space="preserve">The appeal must be in writing to </w:t>
      </w:r>
      <w:r w:rsidR="00EE0BE5" w:rsidRPr="00571AB6">
        <w:rPr>
          <w:rFonts w:cs="Arial"/>
          <w:lang w:val="en-US"/>
        </w:rPr>
        <w:t xml:space="preserve">the appeals person named in the letter </w:t>
      </w:r>
      <w:r w:rsidRPr="00571AB6">
        <w:rPr>
          <w:rFonts w:cs="Arial"/>
          <w:lang w:val="en-US"/>
        </w:rPr>
        <w:t xml:space="preserve">outlining the grounds for appeal.  </w:t>
      </w:r>
    </w:p>
    <w:p w14:paraId="4A2756A9" w14:textId="77777777" w:rsidR="006B1FA2" w:rsidRPr="00571AB6" w:rsidRDefault="00BE51C8" w:rsidP="00D51273">
      <w:pPr>
        <w:pStyle w:val="ListParagraph"/>
        <w:numPr>
          <w:ilvl w:val="0"/>
          <w:numId w:val="38"/>
        </w:numPr>
        <w:autoSpaceDE w:val="0"/>
        <w:autoSpaceDN w:val="0"/>
        <w:adjustRightInd w:val="0"/>
        <w:spacing w:after="0" w:line="240" w:lineRule="auto"/>
        <w:rPr>
          <w:rFonts w:cs="Arial"/>
          <w:lang w:val="en-US"/>
        </w:rPr>
      </w:pPr>
      <w:r w:rsidRPr="00571AB6">
        <w:rPr>
          <w:rFonts w:cs="Arial"/>
          <w:lang w:val="en-US"/>
        </w:rPr>
        <w:t xml:space="preserve">An </w:t>
      </w:r>
      <w:r w:rsidR="006B1FA2" w:rsidRPr="00571AB6">
        <w:rPr>
          <w:rFonts w:cs="Arial"/>
          <w:lang w:val="en-US"/>
        </w:rPr>
        <w:t xml:space="preserve">appeal meeting date will be set, and if </w:t>
      </w:r>
      <w:r w:rsidRPr="00571AB6">
        <w:rPr>
          <w:rFonts w:cs="Arial"/>
          <w:lang w:val="en-US"/>
        </w:rPr>
        <w:t>you cannot attend the meeting the date will be deferred to a date and time convenient for both. You have the right to be accompanied by a currently employed fellow employee during the meeting.</w:t>
      </w:r>
    </w:p>
    <w:p w14:paraId="62347546" w14:textId="77777777" w:rsidR="00BE51C8" w:rsidRPr="00571AB6" w:rsidRDefault="00BE51C8" w:rsidP="00D51273">
      <w:pPr>
        <w:pStyle w:val="ListParagraph"/>
        <w:numPr>
          <w:ilvl w:val="0"/>
          <w:numId w:val="38"/>
        </w:numPr>
        <w:autoSpaceDE w:val="0"/>
        <w:autoSpaceDN w:val="0"/>
        <w:adjustRightInd w:val="0"/>
        <w:spacing w:after="0" w:line="240" w:lineRule="auto"/>
        <w:rPr>
          <w:rFonts w:cs="Arial"/>
          <w:lang w:val="en-US"/>
        </w:rPr>
      </w:pPr>
      <w:r w:rsidRPr="00571AB6">
        <w:rPr>
          <w:rFonts w:cs="Arial"/>
          <w:lang w:val="en-US"/>
        </w:rPr>
        <w:t>You will be notified of the outcome of the appeal meeting. This notification will be in writing, and will either outline your new terms and conditions with the date they become effective or will sufficiently explain the grounds for the decision to reject your application.</w:t>
      </w:r>
    </w:p>
    <w:p w14:paraId="1183DD24" w14:textId="77777777" w:rsidR="00940EAA" w:rsidRPr="009F0DFA" w:rsidRDefault="00940EAA" w:rsidP="003B24C1">
      <w:pPr>
        <w:spacing w:after="0" w:line="240" w:lineRule="auto"/>
        <w:rPr>
          <w:rFonts w:cs="Arial"/>
          <w:color w:val="9B0070"/>
        </w:rPr>
      </w:pPr>
    </w:p>
    <w:sectPr w:rsidR="00940EAA" w:rsidRPr="009F0DFA" w:rsidSect="004512E2">
      <w:footerReference w:type="default" r:id="rId2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Jane Connell" w:date="2023-09-25T16:41:00Z" w:initials="JC">
    <w:p w14:paraId="06BEC37E" w14:textId="2243D1EF" w:rsidR="00164B8B" w:rsidRDefault="00164B8B">
      <w:pPr>
        <w:pStyle w:val="CommentText"/>
      </w:pPr>
      <w:r>
        <w:rPr>
          <w:rStyle w:val="CommentReference"/>
        </w:rPr>
        <w:annotationRef/>
      </w:r>
      <w:r>
        <w:t>They don’t currently have this, should I add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BEC3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C36D1" w16cex:dateUtc="2023-09-2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EC37E" w16cid:durableId="28BC3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F6EA" w14:textId="77777777" w:rsidR="00E208D6" w:rsidRDefault="00E208D6" w:rsidP="003E2C3F">
      <w:pPr>
        <w:spacing w:after="0" w:line="240" w:lineRule="auto"/>
      </w:pPr>
      <w:r>
        <w:separator/>
      </w:r>
    </w:p>
  </w:endnote>
  <w:endnote w:type="continuationSeparator" w:id="0">
    <w:p w14:paraId="075A109D" w14:textId="77777777" w:rsidR="00E208D6" w:rsidRDefault="00E208D6" w:rsidP="003E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7592"/>
      <w:docPartObj>
        <w:docPartGallery w:val="Page Numbers (Bottom of Page)"/>
        <w:docPartUnique/>
      </w:docPartObj>
    </w:sdtPr>
    <w:sdtEndPr>
      <w:rPr>
        <w:noProof/>
      </w:rPr>
    </w:sdtEndPr>
    <w:sdtContent>
      <w:p w14:paraId="0B945374" w14:textId="77777777" w:rsidR="00E208D6" w:rsidRDefault="00E208D6">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54524F33" w14:textId="77777777" w:rsidR="00E208D6" w:rsidRDefault="00E2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642A" w14:textId="77777777" w:rsidR="00E208D6" w:rsidRDefault="00E208D6" w:rsidP="003E2C3F">
      <w:pPr>
        <w:spacing w:after="0" w:line="240" w:lineRule="auto"/>
      </w:pPr>
      <w:r>
        <w:separator/>
      </w:r>
    </w:p>
  </w:footnote>
  <w:footnote w:type="continuationSeparator" w:id="0">
    <w:p w14:paraId="1114A0A8" w14:textId="77777777" w:rsidR="00E208D6" w:rsidRDefault="00E208D6" w:rsidP="003E2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450"/>
    <w:multiLevelType w:val="hybridMultilevel"/>
    <w:tmpl w:val="74BCC9AE"/>
    <w:lvl w:ilvl="0" w:tplc="B308DF4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409D0"/>
    <w:multiLevelType w:val="hybridMultilevel"/>
    <w:tmpl w:val="1352A7AC"/>
    <w:lvl w:ilvl="0" w:tplc="2402B28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059C5"/>
    <w:multiLevelType w:val="hybridMultilevel"/>
    <w:tmpl w:val="B9A479E4"/>
    <w:lvl w:ilvl="0" w:tplc="3060231A">
      <w:start w:val="1"/>
      <w:numFmt w:val="bullet"/>
      <w:pStyle w:val="ListBullet"/>
      <w:lvlText w:val=""/>
      <w:lvlJc w:val="left"/>
      <w:pPr>
        <w:ind w:left="360" w:hanging="360"/>
      </w:pPr>
      <w:rPr>
        <w:rFonts w:ascii="Symbol" w:hAnsi="Symbol" w:hint="default"/>
        <w:color w:val="C0504D" w:themeColor="accent2"/>
        <w:u w:color="4F81B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A57E9E"/>
    <w:multiLevelType w:val="hybridMultilevel"/>
    <w:tmpl w:val="172074A0"/>
    <w:lvl w:ilvl="0" w:tplc="9B08F752">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6F2A84"/>
    <w:multiLevelType w:val="hybridMultilevel"/>
    <w:tmpl w:val="3AFC2D8A"/>
    <w:lvl w:ilvl="0" w:tplc="08090001">
      <w:start w:val="1"/>
      <w:numFmt w:val="bullet"/>
      <w:lvlText w:val=""/>
      <w:lvlJc w:val="left"/>
      <w:pPr>
        <w:ind w:left="360" w:hanging="360"/>
      </w:pPr>
      <w:rPr>
        <w:rFonts w:ascii="Symbol" w:hAnsi="Symbol" w:hint="default"/>
        <w:color w:val="4F81BD" w:themeColor="accent1"/>
      </w:rPr>
    </w:lvl>
    <w:lvl w:ilvl="1" w:tplc="7774FF80">
      <w:start w:val="1"/>
      <w:numFmt w:val="bullet"/>
      <w:lvlText w:val=""/>
      <w:lvlJc w:val="left"/>
      <w:pPr>
        <w:ind w:left="1080" w:hanging="360"/>
      </w:pPr>
      <w:rPr>
        <w:rFonts w:ascii="Wingdings" w:hAnsi="Wingdings" w:hint="default"/>
        <w:color w:val="4F81BD" w:themeColor="accen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27E75"/>
    <w:multiLevelType w:val="hybridMultilevel"/>
    <w:tmpl w:val="78664E32"/>
    <w:lvl w:ilvl="0" w:tplc="58369050">
      <w:start w:val="1"/>
      <w:numFmt w:val="bullet"/>
      <w:lvlText w:val=""/>
      <w:lvlJc w:val="left"/>
      <w:pPr>
        <w:ind w:left="360" w:hanging="360"/>
      </w:pPr>
      <w:rPr>
        <w:rFonts w:ascii="Symbol" w:hAnsi="Symbol" w:hint="default"/>
        <w:color w:val="0070C0"/>
        <w:u w:color="4F81B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270DE5"/>
    <w:multiLevelType w:val="hybridMultilevel"/>
    <w:tmpl w:val="7C82E92E"/>
    <w:lvl w:ilvl="0" w:tplc="08090001">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600CC5"/>
    <w:multiLevelType w:val="multilevel"/>
    <w:tmpl w:val="CD78F30E"/>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8C35795"/>
    <w:multiLevelType w:val="hybridMultilevel"/>
    <w:tmpl w:val="D9CE35A6"/>
    <w:lvl w:ilvl="0" w:tplc="9A06475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FE25AE"/>
    <w:multiLevelType w:val="hybridMultilevel"/>
    <w:tmpl w:val="54B63E60"/>
    <w:lvl w:ilvl="0" w:tplc="6C46312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F230B1"/>
    <w:multiLevelType w:val="hybridMultilevel"/>
    <w:tmpl w:val="D5C8D784"/>
    <w:lvl w:ilvl="0" w:tplc="5EFE947C">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890870"/>
    <w:multiLevelType w:val="hybridMultilevel"/>
    <w:tmpl w:val="AD52B1A6"/>
    <w:lvl w:ilvl="0" w:tplc="C6740AB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5827A9"/>
    <w:multiLevelType w:val="hybridMultilevel"/>
    <w:tmpl w:val="A574BEF0"/>
    <w:lvl w:ilvl="0" w:tplc="6D0835A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5342E2"/>
    <w:multiLevelType w:val="multilevel"/>
    <w:tmpl w:val="BBA2E644"/>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F2C3438"/>
    <w:multiLevelType w:val="hybridMultilevel"/>
    <w:tmpl w:val="A84C140A"/>
    <w:lvl w:ilvl="0" w:tplc="036A5090">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485106"/>
    <w:multiLevelType w:val="multilevel"/>
    <w:tmpl w:val="E4786076"/>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119178B"/>
    <w:multiLevelType w:val="hybridMultilevel"/>
    <w:tmpl w:val="E174A118"/>
    <w:lvl w:ilvl="0" w:tplc="ED149BF6">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1936A65"/>
    <w:multiLevelType w:val="hybridMultilevel"/>
    <w:tmpl w:val="2FE854CE"/>
    <w:lvl w:ilvl="0" w:tplc="E3CEF5C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1F2C16"/>
    <w:multiLevelType w:val="multilevel"/>
    <w:tmpl w:val="F0B28B34"/>
    <w:lvl w:ilvl="0">
      <w:start w:val="1"/>
      <w:numFmt w:val="bullet"/>
      <w:lvlText w:val=""/>
      <w:lvlJc w:val="left"/>
      <w:pPr>
        <w:tabs>
          <w:tab w:val="num" w:pos="360"/>
        </w:tabs>
        <w:ind w:left="360" w:hanging="360"/>
      </w:pPr>
      <w:rPr>
        <w:rFonts w:ascii="Symbol" w:hAnsi="Symbol" w:hint="default"/>
        <w:color w:val="4F81BD" w:themeColor="accent1"/>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4A40C95"/>
    <w:multiLevelType w:val="hybridMultilevel"/>
    <w:tmpl w:val="961E7B40"/>
    <w:lvl w:ilvl="0" w:tplc="D0F4A996">
      <w:start w:val="1"/>
      <w:numFmt w:val="bullet"/>
      <w:lvlText w:val=""/>
      <w:lvlJc w:val="left"/>
      <w:pPr>
        <w:tabs>
          <w:tab w:val="num" w:pos="360"/>
        </w:tabs>
        <w:ind w:left="360" w:hanging="360"/>
      </w:pPr>
      <w:rPr>
        <w:rFonts w:ascii="Symbol" w:hAnsi="Symbol" w:hint="default"/>
        <w:color w:val="0070C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4F36668"/>
    <w:multiLevelType w:val="hybridMultilevel"/>
    <w:tmpl w:val="B4E67AE0"/>
    <w:lvl w:ilvl="0" w:tplc="7764A0D8">
      <w:start w:val="1"/>
      <w:numFmt w:val="bullet"/>
      <w:lvlText w:val=""/>
      <w:lvlJc w:val="left"/>
      <w:pPr>
        <w:ind w:left="360" w:hanging="360"/>
      </w:pPr>
      <w:rPr>
        <w:rFonts w:ascii="Symbol" w:hAnsi="Symbol"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5495709"/>
    <w:multiLevelType w:val="hybridMultilevel"/>
    <w:tmpl w:val="6CC6549E"/>
    <w:lvl w:ilvl="0" w:tplc="94B2156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253CE5"/>
    <w:multiLevelType w:val="hybridMultilevel"/>
    <w:tmpl w:val="6818C4A0"/>
    <w:lvl w:ilvl="0" w:tplc="CDE08B5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6BA01C8"/>
    <w:multiLevelType w:val="hybridMultilevel"/>
    <w:tmpl w:val="DE145256"/>
    <w:lvl w:ilvl="0" w:tplc="045213B2">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874FB5"/>
    <w:multiLevelType w:val="hybridMultilevel"/>
    <w:tmpl w:val="91CA62C8"/>
    <w:lvl w:ilvl="0" w:tplc="26FAC6F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81053B8"/>
    <w:multiLevelType w:val="hybridMultilevel"/>
    <w:tmpl w:val="3BD26596"/>
    <w:lvl w:ilvl="0" w:tplc="08090001">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8FC2F16"/>
    <w:multiLevelType w:val="hybridMultilevel"/>
    <w:tmpl w:val="EA80CBF8"/>
    <w:lvl w:ilvl="0" w:tplc="90A484DC">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A9F6BD4"/>
    <w:multiLevelType w:val="hybridMultilevel"/>
    <w:tmpl w:val="1DE8A71C"/>
    <w:lvl w:ilvl="0" w:tplc="7C2C027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B0B296C"/>
    <w:multiLevelType w:val="hybridMultilevel"/>
    <w:tmpl w:val="4D6A5564"/>
    <w:lvl w:ilvl="0" w:tplc="443ABA3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B5E241F"/>
    <w:multiLevelType w:val="multilevel"/>
    <w:tmpl w:val="89CA988C"/>
    <w:lvl w:ilvl="0">
      <w:start w:val="1"/>
      <w:numFmt w:val="bullet"/>
      <w:lvlText w:val=""/>
      <w:lvlJc w:val="left"/>
      <w:pPr>
        <w:tabs>
          <w:tab w:val="num" w:pos="360"/>
        </w:tabs>
        <w:ind w:left="360" w:hanging="360"/>
      </w:pPr>
      <w:rPr>
        <w:rFonts w:ascii="Symbol" w:hAnsi="Symbol" w:hint="default"/>
        <w:color w:val="4F81BD" w:themeColor="accent1"/>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1C6F75B1"/>
    <w:multiLevelType w:val="hybridMultilevel"/>
    <w:tmpl w:val="D0CE0380"/>
    <w:lvl w:ilvl="0" w:tplc="08090001">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D5F716D"/>
    <w:multiLevelType w:val="hybridMultilevel"/>
    <w:tmpl w:val="A2CE4608"/>
    <w:lvl w:ilvl="0" w:tplc="2FFAF6D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E4B67D0"/>
    <w:multiLevelType w:val="multilevel"/>
    <w:tmpl w:val="E898B5DC"/>
    <w:lvl w:ilvl="0">
      <w:start w:val="1"/>
      <w:numFmt w:val="bullet"/>
      <w:lvlText w:val=""/>
      <w:lvlJc w:val="left"/>
      <w:pPr>
        <w:tabs>
          <w:tab w:val="num" w:pos="720"/>
        </w:tabs>
        <w:ind w:left="720" w:hanging="360"/>
      </w:pPr>
      <w:rPr>
        <w:rFonts w:ascii="Symbol" w:hAnsi="Symbol" w:hint="default"/>
        <w:color w:val="4F81BD"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1505C3"/>
    <w:multiLevelType w:val="hybridMultilevel"/>
    <w:tmpl w:val="18D4F1DA"/>
    <w:lvl w:ilvl="0" w:tplc="01D0C4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366169"/>
    <w:multiLevelType w:val="hybridMultilevel"/>
    <w:tmpl w:val="5A6091AA"/>
    <w:lvl w:ilvl="0" w:tplc="B5FABEA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327408B"/>
    <w:multiLevelType w:val="multilevel"/>
    <w:tmpl w:val="5A0E31C0"/>
    <w:lvl w:ilvl="0">
      <w:start w:val="1"/>
      <w:numFmt w:val="bullet"/>
      <w:lvlText w:val=""/>
      <w:lvlJc w:val="left"/>
      <w:pPr>
        <w:tabs>
          <w:tab w:val="num" w:pos="360"/>
        </w:tabs>
        <w:ind w:left="360" w:hanging="360"/>
      </w:pPr>
      <w:rPr>
        <w:rFonts w:ascii="Symbol" w:hAnsi="Symbol" w:hint="default"/>
        <w:color w:val="0070C0"/>
        <w:sz w:val="20"/>
      </w:rPr>
    </w:lvl>
    <w:lvl w:ilvl="1">
      <w:start w:val="2"/>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38C79D4"/>
    <w:multiLevelType w:val="hybridMultilevel"/>
    <w:tmpl w:val="FC1EB7C8"/>
    <w:lvl w:ilvl="0" w:tplc="A968B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FA18FC"/>
    <w:multiLevelType w:val="hybridMultilevel"/>
    <w:tmpl w:val="DFDCA998"/>
    <w:lvl w:ilvl="0" w:tplc="08090001">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37370D"/>
    <w:multiLevelType w:val="multilevel"/>
    <w:tmpl w:val="BE16D9CA"/>
    <w:lvl w:ilvl="0">
      <w:start w:val="1"/>
      <w:numFmt w:val="bullet"/>
      <w:lvlText w:val=""/>
      <w:lvlJc w:val="left"/>
      <w:pPr>
        <w:tabs>
          <w:tab w:val="num" w:pos="360"/>
        </w:tabs>
        <w:ind w:left="360" w:hanging="360"/>
      </w:pPr>
      <w:rPr>
        <w:rFonts w:ascii="Symbol" w:hAnsi="Symbol" w:hint="default"/>
        <w:color w:val="0070C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277E4C4E"/>
    <w:multiLevelType w:val="hybridMultilevel"/>
    <w:tmpl w:val="53D8F500"/>
    <w:lvl w:ilvl="0" w:tplc="87A8CEB8">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964CE5"/>
    <w:multiLevelType w:val="hybridMultilevel"/>
    <w:tmpl w:val="4BA67E48"/>
    <w:lvl w:ilvl="0" w:tplc="F4A2A07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A791897"/>
    <w:multiLevelType w:val="hybridMultilevel"/>
    <w:tmpl w:val="490E0BD0"/>
    <w:lvl w:ilvl="0" w:tplc="8042E238">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AC15BBB"/>
    <w:multiLevelType w:val="multilevel"/>
    <w:tmpl w:val="B50C08F4"/>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2B7607F4"/>
    <w:multiLevelType w:val="multilevel"/>
    <w:tmpl w:val="873228B2"/>
    <w:lvl w:ilvl="0">
      <w:start w:val="1"/>
      <w:numFmt w:val="bullet"/>
      <w:lvlText w:val=""/>
      <w:lvlJc w:val="left"/>
      <w:pPr>
        <w:tabs>
          <w:tab w:val="num" w:pos="360"/>
        </w:tabs>
        <w:ind w:left="360" w:hanging="360"/>
      </w:pPr>
      <w:rPr>
        <w:rFonts w:ascii="Symbol" w:hAnsi="Symbol" w:hint="default"/>
        <w:color w:val="4F81BD" w:themeColor="accent1"/>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2C446F51"/>
    <w:multiLevelType w:val="hybridMultilevel"/>
    <w:tmpl w:val="3BD0E650"/>
    <w:lvl w:ilvl="0" w:tplc="063EBE0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CF14BCC"/>
    <w:multiLevelType w:val="hybridMultilevel"/>
    <w:tmpl w:val="15BC18A4"/>
    <w:lvl w:ilvl="0" w:tplc="B5F02E0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D3F0CA8"/>
    <w:multiLevelType w:val="hybridMultilevel"/>
    <w:tmpl w:val="087CBCDA"/>
    <w:lvl w:ilvl="0" w:tplc="940292DC">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3B15E2C"/>
    <w:multiLevelType w:val="multilevel"/>
    <w:tmpl w:val="4D727DFE"/>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3C54695"/>
    <w:multiLevelType w:val="hybridMultilevel"/>
    <w:tmpl w:val="C6180F9C"/>
    <w:lvl w:ilvl="0" w:tplc="287C86E6">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4613143"/>
    <w:multiLevelType w:val="hybridMultilevel"/>
    <w:tmpl w:val="7E4A3E8A"/>
    <w:lvl w:ilvl="0" w:tplc="8DC065F2">
      <w:start w:val="1"/>
      <w:numFmt w:val="bullet"/>
      <w:lvlText w:val=""/>
      <w:lvlJc w:val="left"/>
      <w:pPr>
        <w:ind w:left="360" w:hanging="360"/>
      </w:pPr>
      <w:rPr>
        <w:rFonts w:ascii="Symbol" w:hAnsi="Symbol" w:hint="default"/>
        <w:color w:val="0070C0"/>
        <w:u w:color="4F81B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58B5929"/>
    <w:multiLevelType w:val="hybridMultilevel"/>
    <w:tmpl w:val="17F4413E"/>
    <w:lvl w:ilvl="0" w:tplc="4AB6B552">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6422F28"/>
    <w:multiLevelType w:val="hybridMultilevel"/>
    <w:tmpl w:val="BCF0FB78"/>
    <w:lvl w:ilvl="0" w:tplc="B4C45FD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66B6BE3"/>
    <w:multiLevelType w:val="multilevel"/>
    <w:tmpl w:val="481CA7C2"/>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38EA26FB"/>
    <w:multiLevelType w:val="hybridMultilevel"/>
    <w:tmpl w:val="1444D3D8"/>
    <w:lvl w:ilvl="0" w:tplc="8388A022">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A405FBA"/>
    <w:multiLevelType w:val="hybridMultilevel"/>
    <w:tmpl w:val="20B04AC0"/>
    <w:lvl w:ilvl="0" w:tplc="2F98396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CB2289C"/>
    <w:multiLevelType w:val="hybridMultilevel"/>
    <w:tmpl w:val="D860915C"/>
    <w:lvl w:ilvl="0" w:tplc="EF7CFA3C">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17E3989"/>
    <w:multiLevelType w:val="multilevel"/>
    <w:tmpl w:val="8696D302"/>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1FD4891"/>
    <w:multiLevelType w:val="hybridMultilevel"/>
    <w:tmpl w:val="22A20AC8"/>
    <w:lvl w:ilvl="0" w:tplc="EF2C2B3A">
      <w:start w:val="1"/>
      <w:numFmt w:val="bullet"/>
      <w:lvlText w:val=""/>
      <w:lvlJc w:val="left"/>
      <w:pPr>
        <w:tabs>
          <w:tab w:val="num" w:pos="360"/>
        </w:tabs>
        <w:ind w:left="360" w:hanging="360"/>
      </w:pPr>
      <w:rPr>
        <w:rFonts w:ascii="Symbol" w:hAnsi="Symbol" w:hint="default"/>
        <w:color w:val="0070C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78F6E4E"/>
    <w:multiLevelType w:val="hybridMultilevel"/>
    <w:tmpl w:val="2C96E85E"/>
    <w:lvl w:ilvl="0" w:tplc="08090001">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EB3737"/>
    <w:multiLevelType w:val="hybridMultilevel"/>
    <w:tmpl w:val="EB140B20"/>
    <w:lvl w:ilvl="0" w:tplc="E092EF74">
      <w:start w:val="1"/>
      <w:numFmt w:val="bullet"/>
      <w:lvlText w:val=""/>
      <w:lvlJc w:val="left"/>
      <w:pPr>
        <w:ind w:left="360" w:hanging="360"/>
      </w:pPr>
      <w:rPr>
        <w:rFonts w:ascii="Symbol" w:hAnsi="Symbol" w:hint="default"/>
        <w:color w:val="4F81BD" w:themeColor="accent1"/>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8801F30"/>
    <w:multiLevelType w:val="multilevel"/>
    <w:tmpl w:val="14B24838"/>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8DA28A2"/>
    <w:multiLevelType w:val="hybridMultilevel"/>
    <w:tmpl w:val="1F80E22A"/>
    <w:lvl w:ilvl="0" w:tplc="20D4BBA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A10066F"/>
    <w:multiLevelType w:val="hybridMultilevel"/>
    <w:tmpl w:val="E9783C56"/>
    <w:lvl w:ilvl="0" w:tplc="339066E0">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C341AE9"/>
    <w:multiLevelType w:val="hybridMultilevel"/>
    <w:tmpl w:val="D068D94C"/>
    <w:lvl w:ilvl="0" w:tplc="B5E0DD8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D1F6E1F"/>
    <w:multiLevelType w:val="hybridMultilevel"/>
    <w:tmpl w:val="A6BE661C"/>
    <w:lvl w:ilvl="0" w:tplc="CB727F4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F891102"/>
    <w:multiLevelType w:val="hybridMultilevel"/>
    <w:tmpl w:val="80A6E236"/>
    <w:lvl w:ilvl="0" w:tplc="E4C296BC">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FD0297D"/>
    <w:multiLevelType w:val="hybridMultilevel"/>
    <w:tmpl w:val="7090A3F0"/>
    <w:lvl w:ilvl="0" w:tplc="B0D465EE">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47A0E2F"/>
    <w:multiLevelType w:val="multilevel"/>
    <w:tmpl w:val="22D4993E"/>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54E645A5"/>
    <w:multiLevelType w:val="multilevel"/>
    <w:tmpl w:val="E0C6B67E"/>
    <w:lvl w:ilvl="0">
      <w:start w:val="1"/>
      <w:numFmt w:val="bullet"/>
      <w:lvlText w:val=""/>
      <w:lvlJc w:val="left"/>
      <w:pPr>
        <w:tabs>
          <w:tab w:val="num" w:pos="720"/>
        </w:tabs>
        <w:ind w:left="720" w:hanging="360"/>
      </w:pPr>
      <w:rPr>
        <w:rFonts w:ascii="Symbol" w:hAnsi="Symbol" w:hint="default"/>
        <w:color w:val="4F81BD"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CA628F"/>
    <w:multiLevelType w:val="hybridMultilevel"/>
    <w:tmpl w:val="7EBEDA80"/>
    <w:lvl w:ilvl="0" w:tplc="0FFECBEC">
      <w:start w:val="1"/>
      <w:numFmt w:val="bullet"/>
      <w:lvlText w:val=""/>
      <w:lvlJc w:val="left"/>
      <w:pPr>
        <w:tabs>
          <w:tab w:val="num" w:pos="360"/>
        </w:tabs>
        <w:ind w:left="360" w:hanging="360"/>
      </w:pPr>
      <w:rPr>
        <w:rFonts w:ascii="Symbol" w:hAnsi="Symbol" w:hint="default"/>
        <w:color w:val="0070C0"/>
        <w:u w:color="4F81BD" w:themeColor="accent1"/>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6DF6ADD"/>
    <w:multiLevelType w:val="hybridMultilevel"/>
    <w:tmpl w:val="4EFED966"/>
    <w:lvl w:ilvl="0" w:tplc="A140A0F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7A4044C"/>
    <w:multiLevelType w:val="hybridMultilevel"/>
    <w:tmpl w:val="99E0B07E"/>
    <w:lvl w:ilvl="0" w:tplc="4CA0E620">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7AE65C5"/>
    <w:multiLevelType w:val="hybridMultilevel"/>
    <w:tmpl w:val="D3C271F8"/>
    <w:lvl w:ilvl="0" w:tplc="DAE2BBD8">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8822FC6"/>
    <w:multiLevelType w:val="multilevel"/>
    <w:tmpl w:val="FC3C1288"/>
    <w:lvl w:ilvl="0">
      <w:start w:val="1"/>
      <w:numFmt w:val="bullet"/>
      <w:lvlText w:val=""/>
      <w:lvlJc w:val="left"/>
      <w:pPr>
        <w:tabs>
          <w:tab w:val="num" w:pos="360"/>
        </w:tabs>
        <w:ind w:left="360" w:hanging="360"/>
      </w:pPr>
      <w:rPr>
        <w:rFonts w:ascii="Symbol" w:hAnsi="Symbol" w:hint="default"/>
        <w:color w:val="4F81BD" w:themeColor="accent1"/>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9606F16"/>
    <w:multiLevelType w:val="hybridMultilevel"/>
    <w:tmpl w:val="DAC442E2"/>
    <w:lvl w:ilvl="0" w:tplc="4C80470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9AF4F4F"/>
    <w:multiLevelType w:val="hybridMultilevel"/>
    <w:tmpl w:val="D22A2AC4"/>
    <w:lvl w:ilvl="0" w:tplc="F580F1E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9C80953"/>
    <w:multiLevelType w:val="hybridMultilevel"/>
    <w:tmpl w:val="CCEE8344"/>
    <w:lvl w:ilvl="0" w:tplc="4A1223B4">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9D512FF"/>
    <w:multiLevelType w:val="hybridMultilevel"/>
    <w:tmpl w:val="19F676DE"/>
    <w:lvl w:ilvl="0" w:tplc="95567E6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A3735B3"/>
    <w:multiLevelType w:val="hybridMultilevel"/>
    <w:tmpl w:val="A15A9226"/>
    <w:lvl w:ilvl="0" w:tplc="1F6CBE1C">
      <w:start w:val="1"/>
      <w:numFmt w:val="bullet"/>
      <w:lvlText w:val=""/>
      <w:lvlJc w:val="left"/>
      <w:pPr>
        <w:tabs>
          <w:tab w:val="num" w:pos="360"/>
        </w:tabs>
        <w:ind w:left="360" w:hanging="360"/>
      </w:pPr>
      <w:rPr>
        <w:rFonts w:ascii="Symbol" w:hAnsi="Symbol" w:hint="default"/>
        <w:color w:val="0070C0"/>
      </w:rPr>
    </w:lvl>
    <w:lvl w:ilvl="1" w:tplc="1A64B66C" w:tentative="1">
      <w:start w:val="1"/>
      <w:numFmt w:val="bullet"/>
      <w:lvlText w:val=""/>
      <w:lvlJc w:val="left"/>
      <w:pPr>
        <w:tabs>
          <w:tab w:val="num" w:pos="1080"/>
        </w:tabs>
        <w:ind w:left="1080" w:hanging="360"/>
      </w:pPr>
      <w:rPr>
        <w:rFonts w:ascii="Symbol" w:hAnsi="Symbol" w:hint="default"/>
      </w:rPr>
    </w:lvl>
    <w:lvl w:ilvl="2" w:tplc="ED80046C" w:tentative="1">
      <w:start w:val="1"/>
      <w:numFmt w:val="bullet"/>
      <w:lvlText w:val=""/>
      <w:lvlJc w:val="left"/>
      <w:pPr>
        <w:tabs>
          <w:tab w:val="num" w:pos="1800"/>
        </w:tabs>
        <w:ind w:left="1800" w:hanging="360"/>
      </w:pPr>
      <w:rPr>
        <w:rFonts w:ascii="Symbol" w:hAnsi="Symbol" w:hint="default"/>
      </w:rPr>
    </w:lvl>
    <w:lvl w:ilvl="3" w:tplc="E5323948" w:tentative="1">
      <w:start w:val="1"/>
      <w:numFmt w:val="bullet"/>
      <w:lvlText w:val=""/>
      <w:lvlJc w:val="left"/>
      <w:pPr>
        <w:tabs>
          <w:tab w:val="num" w:pos="2520"/>
        </w:tabs>
        <w:ind w:left="2520" w:hanging="360"/>
      </w:pPr>
      <w:rPr>
        <w:rFonts w:ascii="Symbol" w:hAnsi="Symbol" w:hint="default"/>
      </w:rPr>
    </w:lvl>
    <w:lvl w:ilvl="4" w:tplc="D4DC7FC4" w:tentative="1">
      <w:start w:val="1"/>
      <w:numFmt w:val="bullet"/>
      <w:lvlText w:val=""/>
      <w:lvlJc w:val="left"/>
      <w:pPr>
        <w:tabs>
          <w:tab w:val="num" w:pos="3240"/>
        </w:tabs>
        <w:ind w:left="3240" w:hanging="360"/>
      </w:pPr>
      <w:rPr>
        <w:rFonts w:ascii="Symbol" w:hAnsi="Symbol" w:hint="default"/>
      </w:rPr>
    </w:lvl>
    <w:lvl w:ilvl="5" w:tplc="155A8E80" w:tentative="1">
      <w:start w:val="1"/>
      <w:numFmt w:val="bullet"/>
      <w:lvlText w:val=""/>
      <w:lvlJc w:val="left"/>
      <w:pPr>
        <w:tabs>
          <w:tab w:val="num" w:pos="3960"/>
        </w:tabs>
        <w:ind w:left="3960" w:hanging="360"/>
      </w:pPr>
      <w:rPr>
        <w:rFonts w:ascii="Symbol" w:hAnsi="Symbol" w:hint="default"/>
      </w:rPr>
    </w:lvl>
    <w:lvl w:ilvl="6" w:tplc="68EA78C8" w:tentative="1">
      <w:start w:val="1"/>
      <w:numFmt w:val="bullet"/>
      <w:lvlText w:val=""/>
      <w:lvlJc w:val="left"/>
      <w:pPr>
        <w:tabs>
          <w:tab w:val="num" w:pos="4680"/>
        </w:tabs>
        <w:ind w:left="4680" w:hanging="360"/>
      </w:pPr>
      <w:rPr>
        <w:rFonts w:ascii="Symbol" w:hAnsi="Symbol" w:hint="default"/>
      </w:rPr>
    </w:lvl>
    <w:lvl w:ilvl="7" w:tplc="FB0E0458" w:tentative="1">
      <w:start w:val="1"/>
      <w:numFmt w:val="bullet"/>
      <w:lvlText w:val=""/>
      <w:lvlJc w:val="left"/>
      <w:pPr>
        <w:tabs>
          <w:tab w:val="num" w:pos="5400"/>
        </w:tabs>
        <w:ind w:left="5400" w:hanging="360"/>
      </w:pPr>
      <w:rPr>
        <w:rFonts w:ascii="Symbol" w:hAnsi="Symbol" w:hint="default"/>
      </w:rPr>
    </w:lvl>
    <w:lvl w:ilvl="8" w:tplc="DC8A4E1A" w:tentative="1">
      <w:start w:val="1"/>
      <w:numFmt w:val="bullet"/>
      <w:lvlText w:val=""/>
      <w:lvlJc w:val="left"/>
      <w:pPr>
        <w:tabs>
          <w:tab w:val="num" w:pos="6120"/>
        </w:tabs>
        <w:ind w:left="6120" w:hanging="360"/>
      </w:pPr>
      <w:rPr>
        <w:rFonts w:ascii="Symbol" w:hAnsi="Symbol" w:hint="default"/>
      </w:rPr>
    </w:lvl>
  </w:abstractNum>
  <w:abstractNum w:abstractNumId="79" w15:restartNumberingAfterBreak="0">
    <w:nsid w:val="5A68189E"/>
    <w:multiLevelType w:val="multilevel"/>
    <w:tmpl w:val="DC821670"/>
    <w:lvl w:ilvl="0">
      <w:start w:val="1"/>
      <w:numFmt w:val="bullet"/>
      <w:lvlText w:val=""/>
      <w:lvlJc w:val="left"/>
      <w:pPr>
        <w:tabs>
          <w:tab w:val="num" w:pos="720"/>
        </w:tabs>
        <w:ind w:left="720" w:hanging="360"/>
      </w:pPr>
      <w:rPr>
        <w:rFonts w:ascii="Symbol" w:hAnsi="Symbol" w:hint="default"/>
        <w:color w:val="4F81BD"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D30E91"/>
    <w:multiLevelType w:val="multilevel"/>
    <w:tmpl w:val="589CB9B0"/>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5B8B3956"/>
    <w:multiLevelType w:val="multilevel"/>
    <w:tmpl w:val="7FE292D0"/>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5E3C6510"/>
    <w:multiLevelType w:val="multilevel"/>
    <w:tmpl w:val="D99CD59E"/>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5E745B37"/>
    <w:multiLevelType w:val="hybridMultilevel"/>
    <w:tmpl w:val="E422A506"/>
    <w:lvl w:ilvl="0" w:tplc="604CD4AE">
      <w:start w:val="1"/>
      <w:numFmt w:val="bullet"/>
      <w:lvlText w:val=""/>
      <w:lvlJc w:val="left"/>
      <w:pPr>
        <w:tabs>
          <w:tab w:val="num" w:pos="360"/>
        </w:tabs>
        <w:ind w:left="360" w:hanging="360"/>
      </w:pPr>
      <w:rPr>
        <w:rFonts w:ascii="Symbol" w:hAnsi="Symbol" w:hint="default"/>
        <w:color w:val="0070C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E9D7499"/>
    <w:multiLevelType w:val="hybridMultilevel"/>
    <w:tmpl w:val="BD78552E"/>
    <w:lvl w:ilvl="0" w:tplc="43A8F12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1635319"/>
    <w:multiLevelType w:val="hybridMultilevel"/>
    <w:tmpl w:val="D40EC57A"/>
    <w:lvl w:ilvl="0" w:tplc="6C58FD20">
      <w:start w:val="1"/>
      <w:numFmt w:val="bullet"/>
      <w:lvlText w:val=""/>
      <w:lvlJc w:val="left"/>
      <w:pPr>
        <w:ind w:left="360" w:hanging="360"/>
      </w:pPr>
      <w:rPr>
        <w:rFonts w:ascii="Symbol" w:hAnsi="Symbol" w:hint="default"/>
        <w:color w:val="0070C0"/>
        <w:u w:color="4F81B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17A3DEB"/>
    <w:multiLevelType w:val="multilevel"/>
    <w:tmpl w:val="DEBC892C"/>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61DA3B53"/>
    <w:multiLevelType w:val="hybridMultilevel"/>
    <w:tmpl w:val="2B327044"/>
    <w:lvl w:ilvl="0" w:tplc="74C2D48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39E6873"/>
    <w:multiLevelType w:val="hybridMultilevel"/>
    <w:tmpl w:val="7BB08104"/>
    <w:lvl w:ilvl="0" w:tplc="1A7417A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46F55A6"/>
    <w:multiLevelType w:val="multilevel"/>
    <w:tmpl w:val="EEEEBBFA"/>
    <w:lvl w:ilvl="0">
      <w:start w:val="1"/>
      <w:numFmt w:val="bullet"/>
      <w:lvlText w:val=""/>
      <w:lvlJc w:val="left"/>
      <w:pPr>
        <w:tabs>
          <w:tab w:val="num" w:pos="360"/>
        </w:tabs>
        <w:ind w:left="360" w:hanging="360"/>
      </w:pPr>
      <w:rPr>
        <w:rFonts w:ascii="Symbol" w:hAnsi="Symbol" w:hint="default"/>
        <w:color w:val="4F81BD" w:themeColor="accent1"/>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64EB5E55"/>
    <w:multiLevelType w:val="hybridMultilevel"/>
    <w:tmpl w:val="2E48E42E"/>
    <w:lvl w:ilvl="0" w:tplc="573AC46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5A11ECC"/>
    <w:multiLevelType w:val="hybridMultilevel"/>
    <w:tmpl w:val="5FCC8D32"/>
    <w:lvl w:ilvl="0" w:tplc="3FB4497A">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8DB5C64"/>
    <w:multiLevelType w:val="hybridMultilevel"/>
    <w:tmpl w:val="72E07016"/>
    <w:lvl w:ilvl="0" w:tplc="8126F1A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A80718B"/>
    <w:multiLevelType w:val="hybridMultilevel"/>
    <w:tmpl w:val="BD3647C0"/>
    <w:lvl w:ilvl="0" w:tplc="19CC27E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BC4056C"/>
    <w:multiLevelType w:val="multilevel"/>
    <w:tmpl w:val="396ADF0E"/>
    <w:lvl w:ilvl="0">
      <w:start w:val="1"/>
      <w:numFmt w:val="bullet"/>
      <w:lvlText w:val=""/>
      <w:lvlJc w:val="left"/>
      <w:pPr>
        <w:tabs>
          <w:tab w:val="num" w:pos="360"/>
        </w:tabs>
        <w:ind w:left="360" w:hanging="360"/>
      </w:pPr>
      <w:rPr>
        <w:rFonts w:ascii="Symbol" w:hAnsi="Symbol" w:hint="default"/>
        <w:color w:val="0070C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71A64B33"/>
    <w:multiLevelType w:val="hybridMultilevel"/>
    <w:tmpl w:val="84842E86"/>
    <w:lvl w:ilvl="0" w:tplc="3FC4BAD4">
      <w:start w:val="1"/>
      <w:numFmt w:val="bullet"/>
      <w:lvlText w:val=""/>
      <w:lvlJc w:val="left"/>
      <w:pPr>
        <w:tabs>
          <w:tab w:val="num" w:pos="360"/>
        </w:tabs>
        <w:ind w:left="360" w:hanging="360"/>
      </w:pPr>
      <w:rPr>
        <w:rFonts w:ascii="Symbol" w:hAnsi="Symbol" w:hint="default"/>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F6317D"/>
    <w:multiLevelType w:val="hybridMultilevel"/>
    <w:tmpl w:val="70F27C2A"/>
    <w:lvl w:ilvl="0" w:tplc="F9C0CD94">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3AB4156"/>
    <w:multiLevelType w:val="hybridMultilevel"/>
    <w:tmpl w:val="662ABEAA"/>
    <w:lvl w:ilvl="0" w:tplc="E092EF74">
      <w:start w:val="1"/>
      <w:numFmt w:val="bullet"/>
      <w:lvlText w:val=""/>
      <w:lvlJc w:val="left"/>
      <w:pPr>
        <w:tabs>
          <w:tab w:val="num" w:pos="360"/>
        </w:tabs>
        <w:ind w:left="360" w:hanging="360"/>
      </w:pPr>
      <w:rPr>
        <w:rFonts w:ascii="Symbol" w:hAnsi="Symbol" w:hint="default"/>
        <w:color w:val="4F81BD" w:themeColor="accent1"/>
        <w:u w:color="4F81BD" w:themeColor="accent1"/>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53D75CB"/>
    <w:multiLevelType w:val="hybridMultilevel"/>
    <w:tmpl w:val="3126D3E8"/>
    <w:lvl w:ilvl="0" w:tplc="10FAB4C6">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6EE48C2"/>
    <w:multiLevelType w:val="hybridMultilevel"/>
    <w:tmpl w:val="833AEFA2"/>
    <w:lvl w:ilvl="0" w:tplc="CBF2A7C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7B64E4E"/>
    <w:multiLevelType w:val="hybridMultilevel"/>
    <w:tmpl w:val="C87E0F0C"/>
    <w:lvl w:ilvl="0" w:tplc="BEF2F10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86873A7"/>
    <w:multiLevelType w:val="hybridMultilevel"/>
    <w:tmpl w:val="2ECA5C3A"/>
    <w:lvl w:ilvl="0" w:tplc="6F20AFE8">
      <w:start w:val="1"/>
      <w:numFmt w:val="bullet"/>
      <w:lvlText w:val=""/>
      <w:lvlJc w:val="left"/>
      <w:pPr>
        <w:ind w:left="360" w:hanging="360"/>
      </w:pPr>
      <w:rPr>
        <w:rFonts w:ascii="Symbol" w:hAnsi="Symbol" w:hint="default"/>
        <w:color w:val="0070C0"/>
        <w:u w:color="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97A1321"/>
    <w:multiLevelType w:val="hybridMultilevel"/>
    <w:tmpl w:val="E4BA565E"/>
    <w:lvl w:ilvl="0" w:tplc="B8C02D86">
      <w:start w:val="1"/>
      <w:numFmt w:val="bullet"/>
      <w:lvlText w:val=""/>
      <w:lvlJc w:val="left"/>
      <w:pPr>
        <w:tabs>
          <w:tab w:val="num" w:pos="360"/>
        </w:tabs>
        <w:ind w:left="360" w:hanging="360"/>
      </w:pPr>
      <w:rPr>
        <w:rFonts w:ascii="Symbol" w:hAnsi="Symbol" w:hint="default"/>
        <w:color w:val="0070C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BAA0BEC"/>
    <w:multiLevelType w:val="hybridMultilevel"/>
    <w:tmpl w:val="6986C51E"/>
    <w:lvl w:ilvl="0" w:tplc="B448A7C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C2F71D0"/>
    <w:multiLevelType w:val="multilevel"/>
    <w:tmpl w:val="FF8641DE"/>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7C7E32CE"/>
    <w:multiLevelType w:val="multilevel"/>
    <w:tmpl w:val="941C86B2"/>
    <w:lvl w:ilvl="0">
      <w:start w:val="1"/>
      <w:numFmt w:val="bullet"/>
      <w:lvlText w:val=""/>
      <w:lvlJc w:val="left"/>
      <w:pPr>
        <w:tabs>
          <w:tab w:val="num" w:pos="360"/>
        </w:tabs>
        <w:ind w:left="360" w:hanging="360"/>
      </w:pPr>
      <w:rPr>
        <w:rFonts w:ascii="Symbol" w:hAnsi="Symbol" w:hint="default"/>
        <w:color w:val="4F81BD"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6" w15:restartNumberingAfterBreak="0">
    <w:nsid w:val="7DC01117"/>
    <w:multiLevelType w:val="hybridMultilevel"/>
    <w:tmpl w:val="58147AB4"/>
    <w:lvl w:ilvl="0" w:tplc="AF9682C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EF26016"/>
    <w:multiLevelType w:val="hybridMultilevel"/>
    <w:tmpl w:val="EE4EAFD6"/>
    <w:lvl w:ilvl="0" w:tplc="11E2545C">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3945015">
    <w:abstractNumId w:val="86"/>
  </w:num>
  <w:num w:numId="2" w16cid:durableId="2066366933">
    <w:abstractNumId w:val="93"/>
  </w:num>
  <w:num w:numId="3" w16cid:durableId="1840652217">
    <w:abstractNumId w:val="20"/>
  </w:num>
  <w:num w:numId="4" w16cid:durableId="1269000478">
    <w:abstractNumId w:val="2"/>
  </w:num>
  <w:num w:numId="5" w16cid:durableId="789204680">
    <w:abstractNumId w:val="12"/>
  </w:num>
  <w:num w:numId="6" w16cid:durableId="911744169">
    <w:abstractNumId w:val="61"/>
  </w:num>
  <w:num w:numId="7" w16cid:durableId="1611275225">
    <w:abstractNumId w:val="87"/>
  </w:num>
  <w:num w:numId="8" w16cid:durableId="923299373">
    <w:abstractNumId w:val="99"/>
  </w:num>
  <w:num w:numId="9" w16cid:durableId="1679887646">
    <w:abstractNumId w:val="1"/>
  </w:num>
  <w:num w:numId="10" w16cid:durableId="639846724">
    <w:abstractNumId w:val="22"/>
  </w:num>
  <w:num w:numId="11" w16cid:durableId="1860074200">
    <w:abstractNumId w:val="3"/>
  </w:num>
  <w:num w:numId="12" w16cid:durableId="1309048328">
    <w:abstractNumId w:val="64"/>
  </w:num>
  <w:num w:numId="13" w16cid:durableId="2073235188">
    <w:abstractNumId w:val="10"/>
  </w:num>
  <w:num w:numId="14" w16cid:durableId="2140493975">
    <w:abstractNumId w:val="63"/>
  </w:num>
  <w:num w:numId="15" w16cid:durableId="1542403113">
    <w:abstractNumId w:val="75"/>
  </w:num>
  <w:num w:numId="16" w16cid:durableId="464586748">
    <w:abstractNumId w:val="78"/>
  </w:num>
  <w:num w:numId="17" w16cid:durableId="658967628">
    <w:abstractNumId w:val="19"/>
  </w:num>
  <w:num w:numId="18" w16cid:durableId="465781459">
    <w:abstractNumId w:val="95"/>
  </w:num>
  <w:num w:numId="19" w16cid:durableId="547298057">
    <w:abstractNumId w:val="16"/>
  </w:num>
  <w:num w:numId="20" w16cid:durableId="1569881297">
    <w:abstractNumId w:val="102"/>
  </w:num>
  <w:num w:numId="21" w16cid:durableId="1199703846">
    <w:abstractNumId w:val="11"/>
  </w:num>
  <w:num w:numId="22" w16cid:durableId="689531788">
    <w:abstractNumId w:val="24"/>
  </w:num>
  <w:num w:numId="23" w16cid:durableId="731654894">
    <w:abstractNumId w:val="45"/>
  </w:num>
  <w:num w:numId="24" w16cid:durableId="1310670222">
    <w:abstractNumId w:val="107"/>
  </w:num>
  <w:num w:numId="25" w16cid:durableId="680206163">
    <w:abstractNumId w:val="34"/>
  </w:num>
  <w:num w:numId="26" w16cid:durableId="1341784066">
    <w:abstractNumId w:val="100"/>
  </w:num>
  <w:num w:numId="27" w16cid:durableId="1234389344">
    <w:abstractNumId w:val="90"/>
  </w:num>
  <w:num w:numId="28" w16cid:durableId="851578013">
    <w:abstractNumId w:val="88"/>
  </w:num>
  <w:num w:numId="29" w16cid:durableId="181012194">
    <w:abstractNumId w:val="74"/>
  </w:num>
  <w:num w:numId="30" w16cid:durableId="262961537">
    <w:abstractNumId w:val="9"/>
  </w:num>
  <w:num w:numId="31" w16cid:durableId="661859364">
    <w:abstractNumId w:val="31"/>
  </w:num>
  <w:num w:numId="32" w16cid:durableId="672225169">
    <w:abstractNumId w:val="33"/>
  </w:num>
  <w:num w:numId="33" w16cid:durableId="1355300024">
    <w:abstractNumId w:val="70"/>
  </w:num>
  <w:num w:numId="34" w16cid:durableId="2050058838">
    <w:abstractNumId w:val="8"/>
  </w:num>
  <w:num w:numId="35" w16cid:durableId="385034087">
    <w:abstractNumId w:val="28"/>
  </w:num>
  <w:num w:numId="36" w16cid:durableId="5132946">
    <w:abstractNumId w:val="65"/>
  </w:num>
  <w:num w:numId="37" w16cid:durableId="394352694">
    <w:abstractNumId w:val="106"/>
  </w:num>
  <w:num w:numId="38" w16cid:durableId="161167588">
    <w:abstractNumId w:val="0"/>
  </w:num>
  <w:num w:numId="39" w16cid:durableId="2058163988">
    <w:abstractNumId w:val="94"/>
  </w:num>
  <w:num w:numId="40" w16cid:durableId="382682608">
    <w:abstractNumId w:val="38"/>
  </w:num>
  <w:num w:numId="41" w16cid:durableId="1201624087">
    <w:abstractNumId w:val="52"/>
  </w:num>
  <w:num w:numId="42" w16cid:durableId="2132357675">
    <w:abstractNumId w:val="47"/>
  </w:num>
  <w:num w:numId="43" w16cid:durableId="635912493">
    <w:abstractNumId w:val="60"/>
  </w:num>
  <w:num w:numId="44" w16cid:durableId="2000381232">
    <w:abstractNumId w:val="82"/>
  </w:num>
  <w:num w:numId="45" w16cid:durableId="49428478">
    <w:abstractNumId w:val="35"/>
  </w:num>
  <w:num w:numId="46" w16cid:durableId="2009744851">
    <w:abstractNumId w:val="104"/>
  </w:num>
  <w:num w:numId="47" w16cid:durableId="1226376863">
    <w:abstractNumId w:val="98"/>
  </w:num>
  <w:num w:numId="48" w16cid:durableId="2095080576">
    <w:abstractNumId w:val="69"/>
  </w:num>
  <w:num w:numId="49" w16cid:durableId="1095126641">
    <w:abstractNumId w:val="72"/>
  </w:num>
  <w:num w:numId="50" w16cid:durableId="1336492826">
    <w:abstractNumId w:val="48"/>
  </w:num>
  <w:num w:numId="51" w16cid:durableId="171650267">
    <w:abstractNumId w:val="71"/>
  </w:num>
  <w:num w:numId="52" w16cid:durableId="251202957">
    <w:abstractNumId w:val="23"/>
  </w:num>
  <w:num w:numId="53" w16cid:durableId="119154050">
    <w:abstractNumId w:val="53"/>
  </w:num>
  <w:num w:numId="54" w16cid:durableId="1462529645">
    <w:abstractNumId w:val="26"/>
  </w:num>
  <w:num w:numId="55" w16cid:durableId="50348840">
    <w:abstractNumId w:val="66"/>
  </w:num>
  <w:num w:numId="56" w16cid:durableId="1782873175">
    <w:abstractNumId w:val="76"/>
  </w:num>
  <w:num w:numId="57" w16cid:durableId="164976649">
    <w:abstractNumId w:val="46"/>
  </w:num>
  <w:num w:numId="58" w16cid:durableId="831726149">
    <w:abstractNumId w:val="96"/>
  </w:num>
  <w:num w:numId="59" w16cid:durableId="1566992136">
    <w:abstractNumId w:val="101"/>
  </w:num>
  <w:num w:numId="60" w16cid:durableId="1520926710">
    <w:abstractNumId w:val="62"/>
  </w:num>
  <w:num w:numId="61" w16cid:durableId="831414555">
    <w:abstractNumId w:val="14"/>
  </w:num>
  <w:num w:numId="62" w16cid:durableId="1964263761">
    <w:abstractNumId w:val="13"/>
  </w:num>
  <w:num w:numId="63" w16cid:durableId="272397746">
    <w:abstractNumId w:val="80"/>
  </w:num>
  <w:num w:numId="64" w16cid:durableId="1379550247">
    <w:abstractNumId w:val="21"/>
  </w:num>
  <w:num w:numId="65" w16cid:durableId="1155534571">
    <w:abstractNumId w:val="17"/>
  </w:num>
  <w:num w:numId="66" w16cid:durableId="1722170299">
    <w:abstractNumId w:val="77"/>
  </w:num>
  <w:num w:numId="67" w16cid:durableId="1389526224">
    <w:abstractNumId w:val="55"/>
  </w:num>
  <w:num w:numId="68" w16cid:durableId="1920019078">
    <w:abstractNumId w:val="54"/>
  </w:num>
  <w:num w:numId="69" w16cid:durableId="2134401009">
    <w:abstractNumId w:val="40"/>
  </w:num>
  <w:num w:numId="70" w16cid:durableId="356349719">
    <w:abstractNumId w:val="44"/>
  </w:num>
  <w:num w:numId="71" w16cid:durableId="432939993">
    <w:abstractNumId w:val="51"/>
  </w:num>
  <w:num w:numId="72" w16cid:durableId="109007688">
    <w:abstractNumId w:val="92"/>
  </w:num>
  <w:num w:numId="73" w16cid:durableId="120997890">
    <w:abstractNumId w:val="27"/>
  </w:num>
  <w:num w:numId="74" w16cid:durableId="1178692350">
    <w:abstractNumId w:val="103"/>
  </w:num>
  <w:num w:numId="75" w16cid:durableId="773553472">
    <w:abstractNumId w:val="5"/>
  </w:num>
  <w:num w:numId="76" w16cid:durableId="2103842417">
    <w:abstractNumId w:val="84"/>
  </w:num>
  <w:num w:numId="77" w16cid:durableId="214902105">
    <w:abstractNumId w:val="49"/>
  </w:num>
  <w:num w:numId="78" w16cid:durableId="476143921">
    <w:abstractNumId w:val="85"/>
  </w:num>
  <w:num w:numId="79" w16cid:durableId="1822624174">
    <w:abstractNumId w:val="43"/>
  </w:num>
  <w:num w:numId="80" w16cid:durableId="475998229">
    <w:abstractNumId w:val="18"/>
  </w:num>
  <w:num w:numId="81" w16cid:durableId="1602294962">
    <w:abstractNumId w:val="89"/>
  </w:num>
  <w:num w:numId="82" w16cid:durableId="745035619">
    <w:abstractNumId w:val="73"/>
  </w:num>
  <w:num w:numId="83" w16cid:durableId="349138311">
    <w:abstractNumId w:val="91"/>
  </w:num>
  <w:num w:numId="84" w16cid:durableId="436870561">
    <w:abstractNumId w:val="39"/>
  </w:num>
  <w:num w:numId="85" w16cid:durableId="1718431095">
    <w:abstractNumId w:val="50"/>
  </w:num>
  <w:num w:numId="86" w16cid:durableId="1629781938">
    <w:abstractNumId w:val="41"/>
  </w:num>
  <w:num w:numId="87" w16cid:durableId="988363166">
    <w:abstractNumId w:val="59"/>
  </w:num>
  <w:num w:numId="88" w16cid:durableId="470560252">
    <w:abstractNumId w:val="57"/>
  </w:num>
  <w:num w:numId="89" w16cid:durableId="1782797059">
    <w:abstractNumId w:val="83"/>
  </w:num>
  <w:num w:numId="90" w16cid:durableId="1448817385">
    <w:abstractNumId w:val="97"/>
  </w:num>
  <w:num w:numId="91" w16cid:durableId="561407014">
    <w:abstractNumId w:val="32"/>
  </w:num>
  <w:num w:numId="92" w16cid:durableId="1459955672">
    <w:abstractNumId w:val="79"/>
  </w:num>
  <w:num w:numId="93" w16cid:durableId="1313020934">
    <w:abstractNumId w:val="68"/>
  </w:num>
  <w:num w:numId="94" w16cid:durableId="941382463">
    <w:abstractNumId w:val="6"/>
  </w:num>
  <w:num w:numId="95" w16cid:durableId="1198620445">
    <w:abstractNumId w:val="58"/>
  </w:num>
  <w:num w:numId="96" w16cid:durableId="1075862764">
    <w:abstractNumId w:val="37"/>
  </w:num>
  <w:num w:numId="97" w16cid:durableId="388385867">
    <w:abstractNumId w:val="36"/>
  </w:num>
  <w:num w:numId="98" w16cid:durableId="344788181">
    <w:abstractNumId w:val="4"/>
  </w:num>
  <w:num w:numId="99" w16cid:durableId="1895575672">
    <w:abstractNumId w:val="29"/>
  </w:num>
  <w:num w:numId="100" w16cid:durableId="533201390">
    <w:abstractNumId w:val="30"/>
  </w:num>
  <w:num w:numId="101" w16cid:durableId="668025495">
    <w:abstractNumId w:val="81"/>
  </w:num>
  <w:num w:numId="102" w16cid:durableId="1415319986">
    <w:abstractNumId w:val="42"/>
  </w:num>
  <w:num w:numId="103" w16cid:durableId="2134246440">
    <w:abstractNumId w:val="7"/>
  </w:num>
  <w:num w:numId="104" w16cid:durableId="805010175">
    <w:abstractNumId w:val="15"/>
  </w:num>
  <w:num w:numId="105" w16cid:durableId="1306086533">
    <w:abstractNumId w:val="67"/>
  </w:num>
  <w:num w:numId="106" w16cid:durableId="1349285583">
    <w:abstractNumId w:val="56"/>
  </w:num>
  <w:num w:numId="107" w16cid:durableId="636178750">
    <w:abstractNumId w:val="25"/>
  </w:num>
  <w:num w:numId="108" w16cid:durableId="1953971014">
    <w:abstractNumId w:val="105"/>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Connell">
    <w15:presenceInfo w15:providerId="AD" w15:userId="S::J.Connell@frenchduncan.co.uk::c929a096-a470-4651-b843-180cf1c91e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7"/>
    <w:rsid w:val="0000589D"/>
    <w:rsid w:val="00036233"/>
    <w:rsid w:val="00051D10"/>
    <w:rsid w:val="00053962"/>
    <w:rsid w:val="00064F72"/>
    <w:rsid w:val="000674DA"/>
    <w:rsid w:val="000A02D7"/>
    <w:rsid w:val="000B7A6B"/>
    <w:rsid w:val="000C198E"/>
    <w:rsid w:val="000D25C1"/>
    <w:rsid w:val="000D3858"/>
    <w:rsid w:val="000D3FDA"/>
    <w:rsid w:val="000D6D27"/>
    <w:rsid w:val="000E12A4"/>
    <w:rsid w:val="000E7C8B"/>
    <w:rsid w:val="000F3239"/>
    <w:rsid w:val="000F6347"/>
    <w:rsid w:val="000F6467"/>
    <w:rsid w:val="001000C5"/>
    <w:rsid w:val="00105472"/>
    <w:rsid w:val="001212D1"/>
    <w:rsid w:val="00133490"/>
    <w:rsid w:val="00133B03"/>
    <w:rsid w:val="00135A0A"/>
    <w:rsid w:val="00135D33"/>
    <w:rsid w:val="00146F56"/>
    <w:rsid w:val="0015179D"/>
    <w:rsid w:val="00153BA9"/>
    <w:rsid w:val="00164B8B"/>
    <w:rsid w:val="00165FA7"/>
    <w:rsid w:val="00171BF8"/>
    <w:rsid w:val="001963FE"/>
    <w:rsid w:val="001A1011"/>
    <w:rsid w:val="001A7276"/>
    <w:rsid w:val="001B49F1"/>
    <w:rsid w:val="001B6796"/>
    <w:rsid w:val="001C05FA"/>
    <w:rsid w:val="001E5008"/>
    <w:rsid w:val="001F1CE8"/>
    <w:rsid w:val="00205861"/>
    <w:rsid w:val="0020639B"/>
    <w:rsid w:val="00220BD6"/>
    <w:rsid w:val="00223FDC"/>
    <w:rsid w:val="00233648"/>
    <w:rsid w:val="00263236"/>
    <w:rsid w:val="00273C8B"/>
    <w:rsid w:val="0028236D"/>
    <w:rsid w:val="00283036"/>
    <w:rsid w:val="0029377E"/>
    <w:rsid w:val="002A02DB"/>
    <w:rsid w:val="002A1F62"/>
    <w:rsid w:val="002B0C1A"/>
    <w:rsid w:val="002C10DB"/>
    <w:rsid w:val="002D3AE8"/>
    <w:rsid w:val="002E525E"/>
    <w:rsid w:val="002E58AE"/>
    <w:rsid w:val="002E715A"/>
    <w:rsid w:val="002F400F"/>
    <w:rsid w:val="0032395C"/>
    <w:rsid w:val="00332FD5"/>
    <w:rsid w:val="003348E3"/>
    <w:rsid w:val="00337D9E"/>
    <w:rsid w:val="00337E4D"/>
    <w:rsid w:val="00372212"/>
    <w:rsid w:val="00374999"/>
    <w:rsid w:val="00375C11"/>
    <w:rsid w:val="003862DA"/>
    <w:rsid w:val="00392DB9"/>
    <w:rsid w:val="003A2255"/>
    <w:rsid w:val="003A6D85"/>
    <w:rsid w:val="003B24C1"/>
    <w:rsid w:val="003B3978"/>
    <w:rsid w:val="003C1900"/>
    <w:rsid w:val="003C60C5"/>
    <w:rsid w:val="003D2285"/>
    <w:rsid w:val="003E2C3F"/>
    <w:rsid w:val="003E6839"/>
    <w:rsid w:val="003F30B5"/>
    <w:rsid w:val="00416ACE"/>
    <w:rsid w:val="00424188"/>
    <w:rsid w:val="0043067E"/>
    <w:rsid w:val="00446F2C"/>
    <w:rsid w:val="004512E2"/>
    <w:rsid w:val="0045189A"/>
    <w:rsid w:val="004573A8"/>
    <w:rsid w:val="004611C5"/>
    <w:rsid w:val="004A06EF"/>
    <w:rsid w:val="004A0FCB"/>
    <w:rsid w:val="004A23D4"/>
    <w:rsid w:val="004A2B0F"/>
    <w:rsid w:val="004B2DF0"/>
    <w:rsid w:val="004B587B"/>
    <w:rsid w:val="004D7E1A"/>
    <w:rsid w:val="004E3995"/>
    <w:rsid w:val="00502234"/>
    <w:rsid w:val="00520801"/>
    <w:rsid w:val="00531819"/>
    <w:rsid w:val="005369EB"/>
    <w:rsid w:val="00570B56"/>
    <w:rsid w:val="00571AB6"/>
    <w:rsid w:val="00577E4B"/>
    <w:rsid w:val="00580470"/>
    <w:rsid w:val="0058197A"/>
    <w:rsid w:val="00592958"/>
    <w:rsid w:val="00594020"/>
    <w:rsid w:val="0059745C"/>
    <w:rsid w:val="005D481D"/>
    <w:rsid w:val="005D53CD"/>
    <w:rsid w:val="005E40BE"/>
    <w:rsid w:val="005E4298"/>
    <w:rsid w:val="005F28D3"/>
    <w:rsid w:val="005F5D73"/>
    <w:rsid w:val="005F63E0"/>
    <w:rsid w:val="006248E5"/>
    <w:rsid w:val="00625D4C"/>
    <w:rsid w:val="006368D6"/>
    <w:rsid w:val="00636CD9"/>
    <w:rsid w:val="00650AF3"/>
    <w:rsid w:val="006566FD"/>
    <w:rsid w:val="00656933"/>
    <w:rsid w:val="00662A98"/>
    <w:rsid w:val="006656B7"/>
    <w:rsid w:val="00667258"/>
    <w:rsid w:val="006673B5"/>
    <w:rsid w:val="00670DD9"/>
    <w:rsid w:val="00673323"/>
    <w:rsid w:val="0068699A"/>
    <w:rsid w:val="006B0D30"/>
    <w:rsid w:val="006B1FA2"/>
    <w:rsid w:val="006B32CE"/>
    <w:rsid w:val="006C33E6"/>
    <w:rsid w:val="006F148C"/>
    <w:rsid w:val="006F272D"/>
    <w:rsid w:val="00707C85"/>
    <w:rsid w:val="0072180A"/>
    <w:rsid w:val="007224A6"/>
    <w:rsid w:val="0074649E"/>
    <w:rsid w:val="007561F7"/>
    <w:rsid w:val="00757B0C"/>
    <w:rsid w:val="007622DD"/>
    <w:rsid w:val="007855A0"/>
    <w:rsid w:val="007959AF"/>
    <w:rsid w:val="007A42A6"/>
    <w:rsid w:val="007B403C"/>
    <w:rsid w:val="007B427C"/>
    <w:rsid w:val="007C7435"/>
    <w:rsid w:val="007D3E57"/>
    <w:rsid w:val="007E06F5"/>
    <w:rsid w:val="007E07D0"/>
    <w:rsid w:val="007F3DDB"/>
    <w:rsid w:val="007F6AF3"/>
    <w:rsid w:val="007F7E6F"/>
    <w:rsid w:val="00811A99"/>
    <w:rsid w:val="00823A2F"/>
    <w:rsid w:val="00825248"/>
    <w:rsid w:val="00835D44"/>
    <w:rsid w:val="008845FD"/>
    <w:rsid w:val="00897ADB"/>
    <w:rsid w:val="008A2A11"/>
    <w:rsid w:val="008A2FF7"/>
    <w:rsid w:val="008D3627"/>
    <w:rsid w:val="008E0DEC"/>
    <w:rsid w:val="008E3F28"/>
    <w:rsid w:val="008E7E32"/>
    <w:rsid w:val="008F1541"/>
    <w:rsid w:val="008F268D"/>
    <w:rsid w:val="008F5999"/>
    <w:rsid w:val="00911BBA"/>
    <w:rsid w:val="0091379B"/>
    <w:rsid w:val="00915F6A"/>
    <w:rsid w:val="0092220F"/>
    <w:rsid w:val="00940EAA"/>
    <w:rsid w:val="00944639"/>
    <w:rsid w:val="00953F07"/>
    <w:rsid w:val="0095485C"/>
    <w:rsid w:val="00960195"/>
    <w:rsid w:val="0097157B"/>
    <w:rsid w:val="0097673C"/>
    <w:rsid w:val="00983DCD"/>
    <w:rsid w:val="00993AE4"/>
    <w:rsid w:val="00997899"/>
    <w:rsid w:val="009A7AEF"/>
    <w:rsid w:val="009B1565"/>
    <w:rsid w:val="009C2CE4"/>
    <w:rsid w:val="009C6CDE"/>
    <w:rsid w:val="009E6EF3"/>
    <w:rsid w:val="009F036C"/>
    <w:rsid w:val="009F0DFA"/>
    <w:rsid w:val="00A04772"/>
    <w:rsid w:val="00A32D46"/>
    <w:rsid w:val="00A42D1D"/>
    <w:rsid w:val="00A45C31"/>
    <w:rsid w:val="00A51DE1"/>
    <w:rsid w:val="00A578E1"/>
    <w:rsid w:val="00A61747"/>
    <w:rsid w:val="00A735C4"/>
    <w:rsid w:val="00A73FFC"/>
    <w:rsid w:val="00A843B2"/>
    <w:rsid w:val="00A85879"/>
    <w:rsid w:val="00A868AF"/>
    <w:rsid w:val="00A9538F"/>
    <w:rsid w:val="00AA00B3"/>
    <w:rsid w:val="00AA0E35"/>
    <w:rsid w:val="00AA484B"/>
    <w:rsid w:val="00AC09F0"/>
    <w:rsid w:val="00AC3D77"/>
    <w:rsid w:val="00AC6F1F"/>
    <w:rsid w:val="00AE150C"/>
    <w:rsid w:val="00B12051"/>
    <w:rsid w:val="00B15649"/>
    <w:rsid w:val="00B16346"/>
    <w:rsid w:val="00B20748"/>
    <w:rsid w:val="00B2464D"/>
    <w:rsid w:val="00B256EA"/>
    <w:rsid w:val="00B264F3"/>
    <w:rsid w:val="00B37D3F"/>
    <w:rsid w:val="00B413D3"/>
    <w:rsid w:val="00B607E3"/>
    <w:rsid w:val="00B640F2"/>
    <w:rsid w:val="00B67F4D"/>
    <w:rsid w:val="00B706D9"/>
    <w:rsid w:val="00B70871"/>
    <w:rsid w:val="00B94867"/>
    <w:rsid w:val="00B950C9"/>
    <w:rsid w:val="00B97454"/>
    <w:rsid w:val="00BA2073"/>
    <w:rsid w:val="00BC21D8"/>
    <w:rsid w:val="00BE51C8"/>
    <w:rsid w:val="00BF00E0"/>
    <w:rsid w:val="00BF3980"/>
    <w:rsid w:val="00C10C0B"/>
    <w:rsid w:val="00C202EB"/>
    <w:rsid w:val="00C31F08"/>
    <w:rsid w:val="00C322B4"/>
    <w:rsid w:val="00C4331E"/>
    <w:rsid w:val="00C506DE"/>
    <w:rsid w:val="00C74FE1"/>
    <w:rsid w:val="00C76C68"/>
    <w:rsid w:val="00C76C7F"/>
    <w:rsid w:val="00CC231A"/>
    <w:rsid w:val="00CC39E7"/>
    <w:rsid w:val="00CC5181"/>
    <w:rsid w:val="00CE0625"/>
    <w:rsid w:val="00CE6213"/>
    <w:rsid w:val="00CF4624"/>
    <w:rsid w:val="00D05F08"/>
    <w:rsid w:val="00D06D30"/>
    <w:rsid w:val="00D072C7"/>
    <w:rsid w:val="00D4442D"/>
    <w:rsid w:val="00D46180"/>
    <w:rsid w:val="00D51273"/>
    <w:rsid w:val="00D70EBC"/>
    <w:rsid w:val="00D759E2"/>
    <w:rsid w:val="00D766D5"/>
    <w:rsid w:val="00D823E7"/>
    <w:rsid w:val="00D93166"/>
    <w:rsid w:val="00D9422E"/>
    <w:rsid w:val="00DA048C"/>
    <w:rsid w:val="00DB18A8"/>
    <w:rsid w:val="00DE3219"/>
    <w:rsid w:val="00DE3656"/>
    <w:rsid w:val="00DE7F89"/>
    <w:rsid w:val="00E00504"/>
    <w:rsid w:val="00E006CB"/>
    <w:rsid w:val="00E0506B"/>
    <w:rsid w:val="00E208D6"/>
    <w:rsid w:val="00E35DCB"/>
    <w:rsid w:val="00E40596"/>
    <w:rsid w:val="00E51957"/>
    <w:rsid w:val="00E54975"/>
    <w:rsid w:val="00E56982"/>
    <w:rsid w:val="00E67388"/>
    <w:rsid w:val="00E72C7D"/>
    <w:rsid w:val="00E82A08"/>
    <w:rsid w:val="00E909AF"/>
    <w:rsid w:val="00EA0FA8"/>
    <w:rsid w:val="00EC186E"/>
    <w:rsid w:val="00EC2992"/>
    <w:rsid w:val="00EC40C1"/>
    <w:rsid w:val="00EC4C78"/>
    <w:rsid w:val="00EC5A31"/>
    <w:rsid w:val="00EC7B34"/>
    <w:rsid w:val="00ED2096"/>
    <w:rsid w:val="00ED5D79"/>
    <w:rsid w:val="00EE0BE5"/>
    <w:rsid w:val="00EF5D5F"/>
    <w:rsid w:val="00F04CAD"/>
    <w:rsid w:val="00F11598"/>
    <w:rsid w:val="00F21123"/>
    <w:rsid w:val="00F21191"/>
    <w:rsid w:val="00F23FCE"/>
    <w:rsid w:val="00F35122"/>
    <w:rsid w:val="00F37322"/>
    <w:rsid w:val="00F37D87"/>
    <w:rsid w:val="00F71125"/>
    <w:rsid w:val="00F80ABD"/>
    <w:rsid w:val="00F8561A"/>
    <w:rsid w:val="00F87006"/>
    <w:rsid w:val="00FA24F0"/>
    <w:rsid w:val="00FD71C7"/>
    <w:rsid w:val="00FE2FB7"/>
    <w:rsid w:val="00FF39A8"/>
    <w:rsid w:val="00FF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EE9C"/>
  <w15:docId w15:val="{DA8E6704-B086-4426-9C17-5CB21540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D5"/>
    <w:pPr>
      <w:jc w:val="both"/>
    </w:pPr>
    <w:rPr>
      <w:rFonts w:ascii="Arial" w:hAnsi="Arial"/>
    </w:rPr>
  </w:style>
  <w:style w:type="paragraph" w:styleId="Heading1">
    <w:name w:val="heading 1"/>
    <w:basedOn w:val="Normal"/>
    <w:next w:val="Normal"/>
    <w:link w:val="Heading1Char"/>
    <w:uiPriority w:val="9"/>
    <w:qFormat/>
    <w:rsid w:val="00D4442D"/>
    <w:pPr>
      <w:keepNext/>
      <w:keepLines/>
      <w:spacing w:before="240" w:after="0"/>
      <w:jc w:val="center"/>
      <w:outlineLvl w:val="0"/>
    </w:pPr>
    <w:rPr>
      <w:rFonts w:eastAsiaTheme="majorEastAsia" w:cstheme="majorBidi"/>
      <w:b/>
      <w:color w:val="0070C0"/>
      <w:sz w:val="56"/>
      <w:szCs w:val="32"/>
    </w:rPr>
  </w:style>
  <w:style w:type="paragraph" w:styleId="Heading2">
    <w:name w:val="heading 2"/>
    <w:basedOn w:val="Heading1"/>
    <w:next w:val="Normal"/>
    <w:link w:val="Heading2Char"/>
    <w:uiPriority w:val="9"/>
    <w:unhideWhenUsed/>
    <w:qFormat/>
    <w:rsid w:val="009F0DFA"/>
    <w:pPr>
      <w:keepNext w:val="0"/>
      <w:keepLines w:val="0"/>
      <w:tabs>
        <w:tab w:val="left" w:pos="6795"/>
      </w:tabs>
      <w:spacing w:before="0" w:line="240" w:lineRule="auto"/>
      <w:contextualSpacing/>
      <w:jc w:val="left"/>
      <w:outlineLvl w:val="1"/>
    </w:pPr>
    <w:rPr>
      <w:rFonts w:eastAsiaTheme="minorHAnsi" w:cs="Arial"/>
      <w:color w:val="002060"/>
      <w:sz w:val="28"/>
      <w:szCs w:val="22"/>
    </w:rPr>
  </w:style>
  <w:style w:type="paragraph" w:styleId="Heading3">
    <w:name w:val="heading 3"/>
    <w:basedOn w:val="Normal"/>
    <w:next w:val="Normal"/>
    <w:link w:val="Heading3Char"/>
    <w:uiPriority w:val="9"/>
    <w:unhideWhenUsed/>
    <w:qFormat/>
    <w:rsid w:val="00223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0C1"/>
    <w:pPr>
      <w:ind w:left="720"/>
      <w:contextualSpacing/>
    </w:pPr>
  </w:style>
  <w:style w:type="paragraph" w:styleId="Header">
    <w:name w:val="header"/>
    <w:aliases w:val="Customisable document title"/>
    <w:basedOn w:val="Normal"/>
    <w:link w:val="HeaderChar1"/>
    <w:uiPriority w:val="99"/>
    <w:rsid w:val="00EC40C1"/>
    <w:pPr>
      <w:tabs>
        <w:tab w:val="center" w:pos="4320"/>
        <w:tab w:val="right" w:pos="8640"/>
      </w:tabs>
    </w:pPr>
    <w:rPr>
      <w:rFonts w:ascii="Calibri" w:eastAsia="Calibri" w:hAnsi="Calibri" w:cs="Calibri"/>
    </w:rPr>
  </w:style>
  <w:style w:type="character" w:customStyle="1" w:styleId="HeaderChar">
    <w:name w:val="Header Char"/>
    <w:basedOn w:val="DefaultParagraphFont"/>
    <w:uiPriority w:val="99"/>
    <w:semiHidden/>
    <w:rsid w:val="00EC40C1"/>
  </w:style>
  <w:style w:type="character" w:customStyle="1" w:styleId="HeaderChar1">
    <w:name w:val="Header Char1"/>
    <w:aliases w:val="Customisable document title Char"/>
    <w:basedOn w:val="DefaultParagraphFont"/>
    <w:link w:val="Header"/>
    <w:uiPriority w:val="99"/>
    <w:locked/>
    <w:rsid w:val="00EC40C1"/>
    <w:rPr>
      <w:rFonts w:ascii="Calibri" w:eastAsia="Calibri" w:hAnsi="Calibri" w:cs="Calibri"/>
    </w:rPr>
  </w:style>
  <w:style w:type="paragraph" w:customStyle="1" w:styleId="Customisabledocumentheading">
    <w:name w:val="Customisable document heading"/>
    <w:basedOn w:val="Normal"/>
    <w:next w:val="Normal"/>
    <w:uiPriority w:val="99"/>
    <w:rsid w:val="00EC40C1"/>
    <w:pPr>
      <w:spacing w:after="0" w:line="240" w:lineRule="auto"/>
    </w:pPr>
    <w:rPr>
      <w:rFonts w:eastAsia="Times New Roman" w:cs="Arial"/>
      <w:b/>
      <w:bCs/>
    </w:rPr>
  </w:style>
  <w:style w:type="paragraph" w:styleId="NormalWeb">
    <w:name w:val="Normal (Web)"/>
    <w:basedOn w:val="Normal"/>
    <w:uiPriority w:val="99"/>
    <w:unhideWhenUsed/>
    <w:rsid w:val="000F32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0F3239"/>
    <w:pPr>
      <w:spacing w:after="0" w:line="240" w:lineRule="auto"/>
    </w:pPr>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0F3239"/>
    <w:rPr>
      <w:b/>
      <w:bCs/>
    </w:rPr>
  </w:style>
  <w:style w:type="paragraph" w:styleId="Footer">
    <w:name w:val="footer"/>
    <w:basedOn w:val="Normal"/>
    <w:link w:val="FooterChar"/>
    <w:uiPriority w:val="99"/>
    <w:unhideWhenUsed/>
    <w:rsid w:val="003E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C3F"/>
  </w:style>
  <w:style w:type="character" w:customStyle="1" w:styleId="Heading2Char">
    <w:name w:val="Heading 2 Char"/>
    <w:basedOn w:val="DefaultParagraphFont"/>
    <w:link w:val="Heading2"/>
    <w:uiPriority w:val="9"/>
    <w:rsid w:val="009F0DFA"/>
    <w:rPr>
      <w:rFonts w:ascii="Arial" w:hAnsi="Arial" w:cs="Arial"/>
      <w:b/>
      <w:color w:val="002060"/>
      <w:sz w:val="28"/>
    </w:rPr>
  </w:style>
  <w:style w:type="character" w:customStyle="1" w:styleId="Heading1Char">
    <w:name w:val="Heading 1 Char"/>
    <w:basedOn w:val="DefaultParagraphFont"/>
    <w:link w:val="Heading1"/>
    <w:uiPriority w:val="9"/>
    <w:rsid w:val="00D4442D"/>
    <w:rPr>
      <w:rFonts w:ascii="Arial" w:eastAsiaTheme="majorEastAsia" w:hAnsi="Arial" w:cstheme="majorBidi"/>
      <w:b/>
      <w:color w:val="0070C0"/>
      <w:sz w:val="56"/>
      <w:szCs w:val="32"/>
    </w:rPr>
  </w:style>
  <w:style w:type="paragraph" w:styleId="ListBullet">
    <w:name w:val="List Bullet"/>
    <w:basedOn w:val="Normal"/>
    <w:uiPriority w:val="99"/>
    <w:rsid w:val="00E51957"/>
    <w:pPr>
      <w:numPr>
        <w:numId w:val="4"/>
      </w:numPr>
    </w:pPr>
    <w:rPr>
      <w:rFonts w:asciiTheme="minorHAnsi" w:hAnsiTheme="minorHAnsi"/>
      <w:color w:val="595959" w:themeColor="text1" w:themeTint="A6"/>
      <w:sz w:val="24"/>
      <w:lang w:val="en-US"/>
    </w:rPr>
  </w:style>
  <w:style w:type="character" w:customStyle="1" w:styleId="Bold">
    <w:name w:val="Bold"/>
    <w:uiPriority w:val="1"/>
    <w:qFormat/>
    <w:rsid w:val="00E51957"/>
    <w:rPr>
      <w:b/>
      <w:bCs/>
    </w:rPr>
  </w:style>
  <w:style w:type="character" w:styleId="Hyperlink">
    <w:name w:val="Hyperlink"/>
    <w:basedOn w:val="DefaultParagraphFont"/>
    <w:uiPriority w:val="99"/>
    <w:unhideWhenUsed/>
    <w:rsid w:val="00E51957"/>
    <w:rPr>
      <w:color w:val="0000FF" w:themeColor="hyperlink"/>
      <w:u w:val="single"/>
    </w:rPr>
  </w:style>
  <w:style w:type="paragraph" w:styleId="PlainText">
    <w:name w:val="Plain Text"/>
    <w:basedOn w:val="Normal"/>
    <w:link w:val="PlainTextChar"/>
    <w:unhideWhenUsed/>
    <w:rsid w:val="00171BF8"/>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rsid w:val="00171BF8"/>
    <w:rPr>
      <w:rFonts w:ascii="Consolas" w:eastAsia="Times New Roman" w:hAnsi="Consolas" w:cs="Times New Roman"/>
      <w:sz w:val="21"/>
      <w:szCs w:val="21"/>
      <w:lang w:eastAsia="en-GB"/>
    </w:rPr>
  </w:style>
  <w:style w:type="character" w:styleId="FollowedHyperlink">
    <w:name w:val="FollowedHyperlink"/>
    <w:basedOn w:val="DefaultParagraphFont"/>
    <w:uiPriority w:val="99"/>
    <w:semiHidden/>
    <w:unhideWhenUsed/>
    <w:rsid w:val="0029377E"/>
    <w:rPr>
      <w:color w:val="800080" w:themeColor="followedHyperlink"/>
      <w:u w:val="single"/>
    </w:rPr>
  </w:style>
  <w:style w:type="paragraph" w:styleId="TOCHeading">
    <w:name w:val="TOC Heading"/>
    <w:basedOn w:val="Heading1"/>
    <w:next w:val="Normal"/>
    <w:uiPriority w:val="39"/>
    <w:unhideWhenUsed/>
    <w:qFormat/>
    <w:rsid w:val="009F0DFA"/>
    <w:pPr>
      <w:spacing w:line="259" w:lineRule="auto"/>
      <w:outlineLvl w:val="9"/>
    </w:pPr>
    <w:rPr>
      <w:lang w:val="en-US"/>
    </w:rPr>
  </w:style>
  <w:style w:type="paragraph" w:styleId="TOC2">
    <w:name w:val="toc 2"/>
    <w:basedOn w:val="Normal"/>
    <w:next w:val="Normal"/>
    <w:autoRedefine/>
    <w:uiPriority w:val="39"/>
    <w:unhideWhenUsed/>
    <w:rsid w:val="009F0DFA"/>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4611C5"/>
    <w:pPr>
      <w:tabs>
        <w:tab w:val="right" w:leader="dot" w:pos="9016"/>
      </w:tabs>
      <w:spacing w:after="100" w:line="259" w:lineRule="auto"/>
    </w:pPr>
    <w:rPr>
      <w:rFonts w:asciiTheme="minorHAnsi" w:eastAsiaTheme="minorEastAsia" w:hAnsiTheme="minorHAnsi" w:cs="Times New Roman"/>
      <w:b/>
      <w:noProof/>
      <w:color w:val="0070C0"/>
      <w:sz w:val="28"/>
      <w:lang w:val="en-US"/>
    </w:rPr>
  </w:style>
  <w:style w:type="paragraph" w:styleId="TOC3">
    <w:name w:val="toc 3"/>
    <w:basedOn w:val="Normal"/>
    <w:next w:val="Normal"/>
    <w:autoRedefine/>
    <w:uiPriority w:val="39"/>
    <w:unhideWhenUsed/>
    <w:rsid w:val="009F0DFA"/>
    <w:pPr>
      <w:spacing w:after="100" w:line="259" w:lineRule="auto"/>
      <w:ind w:left="440"/>
    </w:pPr>
    <w:rPr>
      <w:rFonts w:asciiTheme="minorHAnsi" w:eastAsiaTheme="minorEastAsia" w:hAnsiTheme="minorHAnsi" w:cs="Times New Roman"/>
      <w:lang w:val="en-US"/>
    </w:rPr>
  </w:style>
  <w:style w:type="table" w:styleId="TableGrid">
    <w:name w:val="Table Grid"/>
    <w:basedOn w:val="TableNormal"/>
    <w:uiPriority w:val="59"/>
    <w:rsid w:val="008F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22"/>
    <w:rPr>
      <w:rFonts w:ascii="Segoe UI" w:hAnsi="Segoe UI" w:cs="Segoe UI"/>
      <w:sz w:val="18"/>
      <w:szCs w:val="18"/>
    </w:rPr>
  </w:style>
  <w:style w:type="paragraph" w:styleId="Title">
    <w:name w:val="Title"/>
    <w:basedOn w:val="BodyText3"/>
    <w:link w:val="TitleChar"/>
    <w:qFormat/>
    <w:rsid w:val="001000C5"/>
    <w:pPr>
      <w:spacing w:after="0" w:line="240" w:lineRule="auto"/>
    </w:pPr>
    <w:rPr>
      <w:rFonts w:eastAsia="Times New Roman" w:cs="Times New Roman"/>
      <w:bCs/>
      <w:color w:val="660066"/>
      <w:sz w:val="28"/>
      <w:szCs w:val="24"/>
      <w:lang w:val="x-none"/>
    </w:rPr>
  </w:style>
  <w:style w:type="character" w:customStyle="1" w:styleId="TitleChar">
    <w:name w:val="Title Char"/>
    <w:basedOn w:val="DefaultParagraphFont"/>
    <w:link w:val="Title"/>
    <w:rsid w:val="001000C5"/>
    <w:rPr>
      <w:rFonts w:ascii="Arial" w:eastAsia="Times New Roman" w:hAnsi="Arial" w:cs="Times New Roman"/>
      <w:bCs/>
      <w:color w:val="660066"/>
      <w:sz w:val="28"/>
      <w:szCs w:val="24"/>
      <w:lang w:val="x-none"/>
    </w:rPr>
  </w:style>
  <w:style w:type="paragraph" w:styleId="BodyText3">
    <w:name w:val="Body Text 3"/>
    <w:basedOn w:val="Normal"/>
    <w:link w:val="BodyText3Char"/>
    <w:uiPriority w:val="99"/>
    <w:semiHidden/>
    <w:unhideWhenUsed/>
    <w:rsid w:val="001000C5"/>
    <w:pPr>
      <w:spacing w:after="120"/>
    </w:pPr>
    <w:rPr>
      <w:sz w:val="16"/>
      <w:szCs w:val="16"/>
    </w:rPr>
  </w:style>
  <w:style w:type="character" w:customStyle="1" w:styleId="BodyText3Char">
    <w:name w:val="Body Text 3 Char"/>
    <w:basedOn w:val="DefaultParagraphFont"/>
    <w:link w:val="BodyText3"/>
    <w:uiPriority w:val="99"/>
    <w:semiHidden/>
    <w:rsid w:val="001000C5"/>
    <w:rPr>
      <w:rFonts w:ascii="Arial" w:hAnsi="Arial"/>
      <w:sz w:val="16"/>
      <w:szCs w:val="16"/>
    </w:rPr>
  </w:style>
  <w:style w:type="character" w:customStyle="1" w:styleId="Heading3Char">
    <w:name w:val="Heading 3 Char"/>
    <w:basedOn w:val="DefaultParagraphFont"/>
    <w:link w:val="Heading3"/>
    <w:uiPriority w:val="9"/>
    <w:rsid w:val="00223FD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64B8B"/>
    <w:rPr>
      <w:sz w:val="16"/>
      <w:szCs w:val="16"/>
    </w:rPr>
  </w:style>
  <w:style w:type="paragraph" w:styleId="CommentText">
    <w:name w:val="annotation text"/>
    <w:basedOn w:val="Normal"/>
    <w:link w:val="CommentTextChar"/>
    <w:uiPriority w:val="99"/>
    <w:semiHidden/>
    <w:unhideWhenUsed/>
    <w:rsid w:val="00164B8B"/>
    <w:pPr>
      <w:spacing w:line="240" w:lineRule="auto"/>
    </w:pPr>
    <w:rPr>
      <w:sz w:val="20"/>
      <w:szCs w:val="20"/>
    </w:rPr>
  </w:style>
  <w:style w:type="character" w:customStyle="1" w:styleId="CommentTextChar">
    <w:name w:val="Comment Text Char"/>
    <w:basedOn w:val="DefaultParagraphFont"/>
    <w:link w:val="CommentText"/>
    <w:uiPriority w:val="99"/>
    <w:semiHidden/>
    <w:rsid w:val="00164B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4B8B"/>
    <w:rPr>
      <w:b/>
      <w:bCs/>
    </w:rPr>
  </w:style>
  <w:style w:type="character" w:customStyle="1" w:styleId="CommentSubjectChar">
    <w:name w:val="Comment Subject Char"/>
    <w:basedOn w:val="CommentTextChar"/>
    <w:link w:val="CommentSubject"/>
    <w:uiPriority w:val="99"/>
    <w:semiHidden/>
    <w:rsid w:val="00164B8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9018">
      <w:bodyDiv w:val="1"/>
      <w:marLeft w:val="0"/>
      <w:marRight w:val="0"/>
      <w:marTop w:val="0"/>
      <w:marBottom w:val="0"/>
      <w:divBdr>
        <w:top w:val="none" w:sz="0" w:space="0" w:color="auto"/>
        <w:left w:val="none" w:sz="0" w:space="0" w:color="auto"/>
        <w:bottom w:val="none" w:sz="0" w:space="0" w:color="auto"/>
        <w:right w:val="none" w:sz="0" w:space="0" w:color="auto"/>
      </w:divBdr>
      <w:divsChild>
        <w:div w:id="481701087">
          <w:marLeft w:val="0"/>
          <w:marRight w:val="0"/>
          <w:marTop w:val="0"/>
          <w:marBottom w:val="0"/>
          <w:divBdr>
            <w:top w:val="none" w:sz="0" w:space="0" w:color="auto"/>
            <w:left w:val="none" w:sz="0" w:space="0" w:color="auto"/>
            <w:bottom w:val="none" w:sz="0" w:space="0" w:color="auto"/>
            <w:right w:val="none" w:sz="0" w:space="0" w:color="auto"/>
          </w:divBdr>
          <w:divsChild>
            <w:div w:id="1041636588">
              <w:marLeft w:val="0"/>
              <w:marRight w:val="0"/>
              <w:marTop w:val="0"/>
              <w:marBottom w:val="0"/>
              <w:divBdr>
                <w:top w:val="none" w:sz="0" w:space="0" w:color="auto"/>
                <w:left w:val="none" w:sz="0" w:space="0" w:color="auto"/>
                <w:bottom w:val="none" w:sz="0" w:space="0" w:color="auto"/>
                <w:right w:val="none" w:sz="0" w:space="0" w:color="auto"/>
              </w:divBdr>
              <w:divsChild>
                <w:div w:id="1483884167">
                  <w:marLeft w:val="0"/>
                  <w:marRight w:val="0"/>
                  <w:marTop w:val="0"/>
                  <w:marBottom w:val="0"/>
                  <w:divBdr>
                    <w:top w:val="none" w:sz="0" w:space="0" w:color="auto"/>
                    <w:left w:val="none" w:sz="0" w:space="0" w:color="auto"/>
                    <w:bottom w:val="none" w:sz="0" w:space="0" w:color="auto"/>
                    <w:right w:val="none" w:sz="0" w:space="0" w:color="auto"/>
                  </w:divBdr>
                  <w:divsChild>
                    <w:div w:id="644093589">
                      <w:marLeft w:val="0"/>
                      <w:marRight w:val="0"/>
                      <w:marTop w:val="210"/>
                      <w:marBottom w:val="0"/>
                      <w:divBdr>
                        <w:top w:val="none" w:sz="0" w:space="0" w:color="auto"/>
                        <w:left w:val="none" w:sz="0" w:space="0" w:color="auto"/>
                        <w:bottom w:val="none" w:sz="0" w:space="0" w:color="auto"/>
                        <w:right w:val="none" w:sz="0" w:space="0" w:color="auto"/>
                      </w:divBdr>
                      <w:divsChild>
                        <w:div w:id="1597519330">
                          <w:marLeft w:val="0"/>
                          <w:marRight w:val="0"/>
                          <w:marTop w:val="0"/>
                          <w:marBottom w:val="0"/>
                          <w:divBdr>
                            <w:top w:val="none" w:sz="0" w:space="0" w:color="auto"/>
                            <w:left w:val="none" w:sz="0" w:space="0" w:color="auto"/>
                            <w:bottom w:val="none" w:sz="0" w:space="0" w:color="auto"/>
                            <w:right w:val="none" w:sz="0" w:space="0" w:color="auto"/>
                          </w:divBdr>
                          <w:divsChild>
                            <w:div w:id="53430209">
                              <w:marLeft w:val="0"/>
                              <w:marRight w:val="0"/>
                              <w:marTop w:val="0"/>
                              <w:marBottom w:val="0"/>
                              <w:divBdr>
                                <w:top w:val="none" w:sz="0" w:space="0" w:color="auto"/>
                                <w:left w:val="none" w:sz="0" w:space="0" w:color="auto"/>
                                <w:bottom w:val="none" w:sz="0" w:space="0" w:color="auto"/>
                                <w:right w:val="none" w:sz="0" w:space="0" w:color="auto"/>
                              </w:divBdr>
                              <w:divsChild>
                                <w:div w:id="15187360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0247">
      <w:bodyDiv w:val="1"/>
      <w:marLeft w:val="0"/>
      <w:marRight w:val="0"/>
      <w:marTop w:val="0"/>
      <w:marBottom w:val="0"/>
      <w:divBdr>
        <w:top w:val="none" w:sz="0" w:space="0" w:color="auto"/>
        <w:left w:val="none" w:sz="0" w:space="0" w:color="auto"/>
        <w:bottom w:val="none" w:sz="0" w:space="0" w:color="auto"/>
        <w:right w:val="none" w:sz="0" w:space="0" w:color="auto"/>
      </w:divBdr>
      <w:divsChild>
        <w:div w:id="560989541">
          <w:marLeft w:val="547"/>
          <w:marRight w:val="0"/>
          <w:marTop w:val="0"/>
          <w:marBottom w:val="0"/>
          <w:divBdr>
            <w:top w:val="none" w:sz="0" w:space="0" w:color="auto"/>
            <w:left w:val="none" w:sz="0" w:space="0" w:color="auto"/>
            <w:bottom w:val="none" w:sz="0" w:space="0" w:color="auto"/>
            <w:right w:val="none" w:sz="0" w:space="0" w:color="auto"/>
          </w:divBdr>
        </w:div>
        <w:div w:id="1188256845">
          <w:marLeft w:val="547"/>
          <w:marRight w:val="0"/>
          <w:marTop w:val="0"/>
          <w:marBottom w:val="0"/>
          <w:divBdr>
            <w:top w:val="none" w:sz="0" w:space="0" w:color="auto"/>
            <w:left w:val="none" w:sz="0" w:space="0" w:color="auto"/>
            <w:bottom w:val="none" w:sz="0" w:space="0" w:color="auto"/>
            <w:right w:val="none" w:sz="0" w:space="0" w:color="auto"/>
          </w:divBdr>
        </w:div>
      </w:divsChild>
    </w:div>
    <w:div w:id="448469853">
      <w:bodyDiv w:val="1"/>
      <w:marLeft w:val="0"/>
      <w:marRight w:val="0"/>
      <w:marTop w:val="0"/>
      <w:marBottom w:val="0"/>
      <w:divBdr>
        <w:top w:val="none" w:sz="0" w:space="0" w:color="auto"/>
        <w:left w:val="none" w:sz="0" w:space="0" w:color="auto"/>
        <w:bottom w:val="none" w:sz="0" w:space="0" w:color="auto"/>
        <w:right w:val="none" w:sz="0" w:space="0" w:color="auto"/>
      </w:divBdr>
      <w:divsChild>
        <w:div w:id="50160254">
          <w:marLeft w:val="547"/>
          <w:marRight w:val="0"/>
          <w:marTop w:val="0"/>
          <w:marBottom w:val="0"/>
          <w:divBdr>
            <w:top w:val="none" w:sz="0" w:space="0" w:color="auto"/>
            <w:left w:val="none" w:sz="0" w:space="0" w:color="auto"/>
            <w:bottom w:val="none" w:sz="0" w:space="0" w:color="auto"/>
            <w:right w:val="none" w:sz="0" w:space="0" w:color="auto"/>
          </w:divBdr>
        </w:div>
        <w:div w:id="399210006">
          <w:marLeft w:val="547"/>
          <w:marRight w:val="0"/>
          <w:marTop w:val="0"/>
          <w:marBottom w:val="0"/>
          <w:divBdr>
            <w:top w:val="none" w:sz="0" w:space="0" w:color="auto"/>
            <w:left w:val="none" w:sz="0" w:space="0" w:color="auto"/>
            <w:bottom w:val="none" w:sz="0" w:space="0" w:color="auto"/>
            <w:right w:val="none" w:sz="0" w:space="0" w:color="auto"/>
          </w:divBdr>
        </w:div>
        <w:div w:id="841579055">
          <w:marLeft w:val="547"/>
          <w:marRight w:val="0"/>
          <w:marTop w:val="0"/>
          <w:marBottom w:val="0"/>
          <w:divBdr>
            <w:top w:val="none" w:sz="0" w:space="0" w:color="auto"/>
            <w:left w:val="none" w:sz="0" w:space="0" w:color="auto"/>
            <w:bottom w:val="none" w:sz="0" w:space="0" w:color="auto"/>
            <w:right w:val="none" w:sz="0" w:space="0" w:color="auto"/>
          </w:divBdr>
        </w:div>
        <w:div w:id="1734692063">
          <w:marLeft w:val="547"/>
          <w:marRight w:val="0"/>
          <w:marTop w:val="0"/>
          <w:marBottom w:val="0"/>
          <w:divBdr>
            <w:top w:val="none" w:sz="0" w:space="0" w:color="auto"/>
            <w:left w:val="none" w:sz="0" w:space="0" w:color="auto"/>
            <w:bottom w:val="none" w:sz="0" w:space="0" w:color="auto"/>
            <w:right w:val="none" w:sz="0" w:space="0" w:color="auto"/>
          </w:divBdr>
        </w:div>
        <w:div w:id="1770274172">
          <w:marLeft w:val="547"/>
          <w:marRight w:val="0"/>
          <w:marTop w:val="0"/>
          <w:marBottom w:val="0"/>
          <w:divBdr>
            <w:top w:val="none" w:sz="0" w:space="0" w:color="auto"/>
            <w:left w:val="none" w:sz="0" w:space="0" w:color="auto"/>
            <w:bottom w:val="none" w:sz="0" w:space="0" w:color="auto"/>
            <w:right w:val="none" w:sz="0" w:space="0" w:color="auto"/>
          </w:divBdr>
        </w:div>
        <w:div w:id="1854419331">
          <w:marLeft w:val="547"/>
          <w:marRight w:val="0"/>
          <w:marTop w:val="0"/>
          <w:marBottom w:val="0"/>
          <w:divBdr>
            <w:top w:val="none" w:sz="0" w:space="0" w:color="auto"/>
            <w:left w:val="none" w:sz="0" w:space="0" w:color="auto"/>
            <w:bottom w:val="none" w:sz="0" w:space="0" w:color="auto"/>
            <w:right w:val="none" w:sz="0" w:space="0" w:color="auto"/>
          </w:divBdr>
        </w:div>
      </w:divsChild>
    </w:div>
    <w:div w:id="461971066">
      <w:bodyDiv w:val="1"/>
      <w:marLeft w:val="0"/>
      <w:marRight w:val="0"/>
      <w:marTop w:val="0"/>
      <w:marBottom w:val="0"/>
      <w:divBdr>
        <w:top w:val="none" w:sz="0" w:space="0" w:color="auto"/>
        <w:left w:val="none" w:sz="0" w:space="0" w:color="auto"/>
        <w:bottom w:val="none" w:sz="0" w:space="0" w:color="auto"/>
        <w:right w:val="none" w:sz="0" w:space="0" w:color="auto"/>
      </w:divBdr>
    </w:div>
    <w:div w:id="513347177">
      <w:bodyDiv w:val="1"/>
      <w:marLeft w:val="0"/>
      <w:marRight w:val="0"/>
      <w:marTop w:val="0"/>
      <w:marBottom w:val="0"/>
      <w:divBdr>
        <w:top w:val="none" w:sz="0" w:space="0" w:color="auto"/>
        <w:left w:val="none" w:sz="0" w:space="0" w:color="auto"/>
        <w:bottom w:val="none" w:sz="0" w:space="0" w:color="auto"/>
        <w:right w:val="none" w:sz="0" w:space="0" w:color="auto"/>
      </w:divBdr>
    </w:div>
    <w:div w:id="1056006148">
      <w:bodyDiv w:val="1"/>
      <w:marLeft w:val="0"/>
      <w:marRight w:val="0"/>
      <w:marTop w:val="0"/>
      <w:marBottom w:val="0"/>
      <w:divBdr>
        <w:top w:val="none" w:sz="0" w:space="0" w:color="auto"/>
        <w:left w:val="none" w:sz="0" w:space="0" w:color="auto"/>
        <w:bottom w:val="none" w:sz="0" w:space="0" w:color="auto"/>
        <w:right w:val="none" w:sz="0" w:space="0" w:color="auto"/>
      </w:divBdr>
    </w:div>
    <w:div w:id="1316179220">
      <w:bodyDiv w:val="1"/>
      <w:marLeft w:val="0"/>
      <w:marRight w:val="0"/>
      <w:marTop w:val="0"/>
      <w:marBottom w:val="0"/>
      <w:divBdr>
        <w:top w:val="none" w:sz="0" w:space="0" w:color="auto"/>
        <w:left w:val="none" w:sz="0" w:space="0" w:color="auto"/>
        <w:bottom w:val="none" w:sz="0" w:space="0" w:color="auto"/>
        <w:right w:val="none" w:sz="0" w:space="0" w:color="auto"/>
      </w:divBdr>
    </w:div>
    <w:div w:id="1517311668">
      <w:bodyDiv w:val="1"/>
      <w:marLeft w:val="0"/>
      <w:marRight w:val="0"/>
      <w:marTop w:val="0"/>
      <w:marBottom w:val="0"/>
      <w:divBdr>
        <w:top w:val="none" w:sz="0" w:space="0" w:color="auto"/>
        <w:left w:val="none" w:sz="0" w:space="0" w:color="auto"/>
        <w:bottom w:val="none" w:sz="0" w:space="0" w:color="auto"/>
        <w:right w:val="none" w:sz="0" w:space="0" w:color="auto"/>
      </w:divBdr>
    </w:div>
    <w:div w:id="1946186811">
      <w:bodyDiv w:val="1"/>
      <w:marLeft w:val="0"/>
      <w:marRight w:val="0"/>
      <w:marTop w:val="0"/>
      <w:marBottom w:val="0"/>
      <w:divBdr>
        <w:top w:val="none" w:sz="0" w:space="0" w:color="auto"/>
        <w:left w:val="none" w:sz="0" w:space="0" w:color="auto"/>
        <w:bottom w:val="none" w:sz="0" w:space="0" w:color="auto"/>
        <w:right w:val="none" w:sz="0" w:space="0" w:color="auto"/>
      </w:divBdr>
    </w:div>
    <w:div w:id="2083522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teway/sites/Personnel/Public%20View/Volunteer%20information%20form.doc"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adoption-pay-leave/pay" TargetMode="External"/><Relationship Id="rId7" Type="http://schemas.openxmlformats.org/officeDocument/2006/relationships/endnotes" Target="endnotes.xml"/><Relationship Id="rId12" Type="http://schemas.openxmlformats.org/officeDocument/2006/relationships/hyperlink" Target="http://www.disclosurescotland.co.uk/guidance/infofororg/chap2_regulatedwork/index.html" TargetMode="External"/><Relationship Id="rId17" Type="http://schemas.microsoft.com/office/2016/09/relationships/commentsIds" Target="commentsIds.xml"/><Relationship Id="rId25" Type="http://schemas.openxmlformats.org/officeDocument/2006/relationships/hyperlink" Target="https://www.gov.uk/parental-bereavement-pay-leave"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gov.uk/paternity-pay-lea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gov.uk/time-off-for-dependants"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gov.uk/parental-leave" TargetMode="External"/><Relationship Id="rId28" Type="http://schemas.microsoft.com/office/2011/relationships/people" Target="people.xml"/><Relationship Id="rId10" Type="http://schemas.openxmlformats.org/officeDocument/2006/relationships/image" Target="media/image3.jpeg"/><Relationship Id="rId19" Type="http://schemas.openxmlformats.org/officeDocument/2006/relationships/hyperlink" Target="https://www.gov.uk/maternity-pay-lea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histle@protect-advice.org.uk" TargetMode="External"/><Relationship Id="rId22" Type="http://schemas.openxmlformats.org/officeDocument/2006/relationships/hyperlink" Target="https://www.gov.uk/shared-parental-leave-and-pa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31C1-3CAD-4767-A93E-3FE7CCCC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20746</Words>
  <Characters>118256</Characters>
  <Application>Microsoft Office Word</Application>
  <DocSecurity>6</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French Duncan LLP</Company>
  <LinksUpToDate>false</LinksUpToDate>
  <CharactersWithSpaces>138725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McMurtrie</dc:creator>
  <cp:keywords/>
  <dc:description/>
  <cp:lastModifiedBy>Jane Connell</cp:lastModifiedBy>
  <cp:revision>2</cp:revision>
  <cp:lastPrinted>2021-03-19T12:17:00Z</cp:lastPrinted>
  <dcterms:created xsi:type="dcterms:W3CDTF">2023-09-27T13:06:00Z</dcterms:created>
  <dcterms:modified xsi:type="dcterms:W3CDTF">2023-09-27T13:06:00Z</dcterms:modified>
</cp:coreProperties>
</file>